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2A3C" w:rsidRPr="00ED2A3C" w:rsidRDefault="00ED2A3C" w:rsidP="00ED2A3C">
      <w:pPr>
        <w:spacing w:after="0" w:line="240" w:lineRule="auto"/>
        <w:contextualSpacing/>
        <w:jc w:val="right"/>
        <w:rPr>
          <w:rFonts w:ascii="Times New Roman" w:eastAsia="Calibri" w:hAnsi="Times New Roman" w:cs="Times New Roman"/>
          <w:bCs/>
          <w:sz w:val="28"/>
          <w:szCs w:val="28"/>
        </w:rPr>
      </w:pPr>
      <w:r w:rsidRPr="00ED2A3C">
        <w:rPr>
          <w:rFonts w:ascii="Times New Roman" w:eastAsia="Calibri" w:hAnsi="Times New Roman" w:cs="Times New Roman"/>
          <w:bCs/>
          <w:sz w:val="28"/>
          <w:szCs w:val="28"/>
        </w:rPr>
        <w:t xml:space="preserve">                                                                    </w:t>
      </w:r>
      <w:r w:rsidR="002B7640">
        <w:rPr>
          <w:rFonts w:ascii="Times New Roman" w:eastAsia="Calibri" w:hAnsi="Times New Roman" w:cs="Times New Roman"/>
          <w:bCs/>
          <w:sz w:val="28"/>
          <w:szCs w:val="28"/>
        </w:rPr>
        <w:t>Утверждена:</w:t>
      </w:r>
    </w:p>
    <w:p w:rsidR="00ED2A3C" w:rsidRPr="00ED2A3C" w:rsidRDefault="00ED2A3C" w:rsidP="002B7640">
      <w:pPr>
        <w:spacing w:after="0" w:line="240" w:lineRule="auto"/>
        <w:jc w:val="right"/>
        <w:rPr>
          <w:rFonts w:ascii="Times New Roman" w:eastAsia="Calibri" w:hAnsi="Times New Roman" w:cs="Times New Roman"/>
          <w:sz w:val="28"/>
          <w:szCs w:val="28"/>
        </w:rPr>
      </w:pPr>
      <w:r w:rsidRPr="00ED2A3C">
        <w:rPr>
          <w:rFonts w:ascii="Times New Roman" w:eastAsia="Calibri" w:hAnsi="Times New Roman" w:cs="Times New Roman"/>
          <w:sz w:val="28"/>
          <w:szCs w:val="28"/>
        </w:rPr>
        <w:t xml:space="preserve"> Постановлени</w:t>
      </w:r>
      <w:r w:rsidR="002B7640">
        <w:rPr>
          <w:rFonts w:ascii="Times New Roman" w:eastAsia="Calibri" w:hAnsi="Times New Roman" w:cs="Times New Roman"/>
          <w:sz w:val="28"/>
          <w:szCs w:val="28"/>
        </w:rPr>
        <w:t>ем</w:t>
      </w:r>
      <w:r w:rsidRPr="00ED2A3C">
        <w:rPr>
          <w:rFonts w:ascii="Times New Roman" w:eastAsia="Calibri" w:hAnsi="Times New Roman" w:cs="Times New Roman"/>
          <w:sz w:val="28"/>
          <w:szCs w:val="28"/>
        </w:rPr>
        <w:t xml:space="preserve"> </w:t>
      </w:r>
      <w:r w:rsidR="002B7640">
        <w:rPr>
          <w:rFonts w:ascii="Times New Roman" w:eastAsia="Calibri" w:hAnsi="Times New Roman" w:cs="Times New Roman"/>
          <w:sz w:val="28"/>
          <w:szCs w:val="28"/>
        </w:rPr>
        <w:t>главы</w:t>
      </w:r>
    </w:p>
    <w:p w:rsidR="00ED2A3C" w:rsidRPr="00ED2A3C" w:rsidRDefault="00ED2A3C" w:rsidP="00ED2A3C">
      <w:pPr>
        <w:spacing w:after="0" w:line="240" w:lineRule="auto"/>
        <w:jc w:val="right"/>
        <w:rPr>
          <w:rFonts w:ascii="Times New Roman" w:eastAsia="Calibri" w:hAnsi="Times New Roman" w:cs="Times New Roman"/>
          <w:sz w:val="28"/>
          <w:szCs w:val="28"/>
        </w:rPr>
      </w:pPr>
      <w:r w:rsidRPr="00ED2A3C">
        <w:rPr>
          <w:rFonts w:ascii="Times New Roman" w:eastAsia="Calibri" w:hAnsi="Times New Roman" w:cs="Times New Roman"/>
          <w:sz w:val="28"/>
          <w:szCs w:val="28"/>
        </w:rPr>
        <w:t>муниципального района Кинельский</w:t>
      </w:r>
    </w:p>
    <w:p w:rsidR="00ED2A3C" w:rsidRPr="00ED2A3C" w:rsidRDefault="00ED2A3C" w:rsidP="00ED2A3C">
      <w:pPr>
        <w:spacing w:after="0" w:line="240" w:lineRule="auto"/>
        <w:jc w:val="right"/>
        <w:rPr>
          <w:rFonts w:ascii="Times New Roman" w:eastAsia="Calibri" w:hAnsi="Times New Roman" w:cs="Times New Roman"/>
          <w:sz w:val="28"/>
          <w:szCs w:val="28"/>
        </w:rPr>
      </w:pPr>
      <w:r w:rsidRPr="00ED2A3C">
        <w:rPr>
          <w:rFonts w:ascii="Times New Roman" w:eastAsia="Calibri" w:hAnsi="Times New Roman" w:cs="Times New Roman"/>
          <w:sz w:val="28"/>
          <w:szCs w:val="28"/>
        </w:rPr>
        <w:t>Самарской области</w:t>
      </w:r>
    </w:p>
    <w:p w:rsidR="00ED2A3C" w:rsidRPr="009D0331" w:rsidRDefault="009D0331" w:rsidP="00ED2A3C">
      <w:pPr>
        <w:keepNext/>
        <w:keepLines/>
        <w:spacing w:after="0" w:line="240" w:lineRule="auto"/>
        <w:contextualSpacing/>
        <w:jc w:val="right"/>
        <w:textAlignment w:val="baseline"/>
        <w:rPr>
          <w:rFonts w:ascii="Times New Roman" w:eastAsia="Microsoft YaHei" w:hAnsi="Times New Roman" w:cs="Times New Roman"/>
          <w:b/>
          <w:i/>
          <w:caps/>
          <w:kern w:val="28"/>
          <w:sz w:val="28"/>
          <w:szCs w:val="28"/>
        </w:rPr>
      </w:pPr>
      <w:r w:rsidRPr="009D0331">
        <w:rPr>
          <w:rFonts w:ascii="Times New Roman" w:eastAsia="Calibri" w:hAnsi="Times New Roman" w:cs="Times New Roman"/>
          <w:sz w:val="28"/>
          <w:szCs w:val="28"/>
        </w:rPr>
        <w:t>№</w:t>
      </w:r>
      <w:r>
        <w:rPr>
          <w:rFonts w:ascii="Times New Roman" w:eastAsia="Calibri" w:hAnsi="Times New Roman" w:cs="Times New Roman"/>
          <w:sz w:val="28"/>
          <w:szCs w:val="28"/>
        </w:rPr>
        <w:t xml:space="preserve"> </w:t>
      </w:r>
      <w:r>
        <w:rPr>
          <w:rFonts w:ascii="Times New Roman" w:eastAsia="Calibri" w:hAnsi="Times New Roman" w:cs="Times New Roman"/>
          <w:sz w:val="28"/>
          <w:szCs w:val="28"/>
          <w:u w:val="single"/>
        </w:rPr>
        <w:t xml:space="preserve">1053 </w:t>
      </w:r>
      <w:r w:rsidRPr="009D0331">
        <w:rPr>
          <w:rFonts w:ascii="Times New Roman" w:eastAsia="Calibri" w:hAnsi="Times New Roman" w:cs="Times New Roman"/>
          <w:sz w:val="28"/>
          <w:szCs w:val="28"/>
        </w:rPr>
        <w:t xml:space="preserve">  </w:t>
      </w:r>
      <w:proofErr w:type="gramStart"/>
      <w:r w:rsidRPr="009D0331">
        <w:rPr>
          <w:rFonts w:ascii="Times New Roman" w:eastAsia="Calibri" w:hAnsi="Times New Roman" w:cs="Times New Roman"/>
          <w:sz w:val="28"/>
          <w:szCs w:val="28"/>
        </w:rPr>
        <w:t xml:space="preserve">от </w:t>
      </w:r>
      <w:r>
        <w:rPr>
          <w:rFonts w:ascii="Times New Roman" w:eastAsia="Calibri" w:hAnsi="Times New Roman" w:cs="Times New Roman"/>
          <w:sz w:val="28"/>
          <w:szCs w:val="28"/>
        </w:rPr>
        <w:t xml:space="preserve"> «</w:t>
      </w:r>
      <w:proofErr w:type="gramEnd"/>
      <w:r>
        <w:rPr>
          <w:rFonts w:ascii="Times New Roman" w:eastAsia="Calibri" w:hAnsi="Times New Roman" w:cs="Times New Roman"/>
          <w:sz w:val="28"/>
          <w:szCs w:val="28"/>
        </w:rPr>
        <w:t xml:space="preserve"> </w:t>
      </w:r>
      <w:r>
        <w:rPr>
          <w:rFonts w:ascii="Times New Roman" w:eastAsia="Calibri" w:hAnsi="Times New Roman" w:cs="Times New Roman"/>
          <w:sz w:val="28"/>
          <w:szCs w:val="28"/>
          <w:u w:val="single"/>
        </w:rPr>
        <w:t xml:space="preserve"> 30  </w:t>
      </w:r>
      <w:r>
        <w:rPr>
          <w:rFonts w:ascii="Times New Roman" w:eastAsia="Calibri" w:hAnsi="Times New Roman" w:cs="Times New Roman"/>
          <w:sz w:val="28"/>
          <w:szCs w:val="28"/>
        </w:rPr>
        <w:t xml:space="preserve"> » </w:t>
      </w:r>
      <w:r>
        <w:rPr>
          <w:rFonts w:ascii="Times New Roman" w:eastAsia="Calibri" w:hAnsi="Times New Roman" w:cs="Times New Roman"/>
          <w:sz w:val="28"/>
          <w:szCs w:val="28"/>
          <w:u w:val="single"/>
        </w:rPr>
        <w:t xml:space="preserve">  июня  </w:t>
      </w:r>
      <w:r>
        <w:rPr>
          <w:rFonts w:ascii="Times New Roman" w:eastAsia="Calibri" w:hAnsi="Times New Roman" w:cs="Times New Roman"/>
          <w:sz w:val="28"/>
          <w:szCs w:val="28"/>
        </w:rPr>
        <w:t xml:space="preserve">  </w:t>
      </w:r>
      <w:r w:rsidR="002B7640" w:rsidRPr="009D0331">
        <w:rPr>
          <w:rFonts w:ascii="Times New Roman" w:eastAsia="Calibri" w:hAnsi="Times New Roman" w:cs="Times New Roman"/>
          <w:sz w:val="28"/>
          <w:szCs w:val="28"/>
        </w:rPr>
        <w:t>2026 года</w:t>
      </w:r>
    </w:p>
    <w:p w:rsidR="00ED2A3C" w:rsidRPr="00ED2A3C" w:rsidRDefault="00ED2A3C" w:rsidP="00ED2A3C">
      <w:pPr>
        <w:autoSpaceDE w:val="0"/>
        <w:autoSpaceDN w:val="0"/>
        <w:adjustRightInd w:val="0"/>
        <w:spacing w:after="0" w:line="240" w:lineRule="auto"/>
        <w:contextualSpacing/>
        <w:jc w:val="right"/>
        <w:rPr>
          <w:rFonts w:ascii="Times New Roman" w:eastAsia="Calibri" w:hAnsi="Times New Roman" w:cs="Times New Roman"/>
          <w:b/>
          <w:i/>
          <w:sz w:val="28"/>
          <w:szCs w:val="28"/>
        </w:rPr>
      </w:pPr>
    </w:p>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b/>
          <w:i/>
          <w:sz w:val="28"/>
          <w:szCs w:val="28"/>
        </w:rPr>
      </w:pPr>
    </w:p>
    <w:p w:rsidR="00ED2A3C" w:rsidRPr="00ED2A3C" w:rsidRDefault="00ED2A3C" w:rsidP="00ED2A3C">
      <w:pPr>
        <w:keepNext/>
        <w:keepLines/>
        <w:spacing w:after="0" w:line="240" w:lineRule="auto"/>
        <w:contextualSpacing/>
        <w:jc w:val="center"/>
        <w:textAlignment w:val="baseline"/>
        <w:rPr>
          <w:rFonts w:ascii="Times New Roman" w:eastAsia="Microsoft YaHei" w:hAnsi="Times New Roman" w:cs="Times New Roman"/>
          <w:b/>
          <w:i/>
          <w:caps/>
          <w:kern w:val="28"/>
          <w:sz w:val="28"/>
          <w:szCs w:val="28"/>
        </w:rPr>
      </w:pPr>
    </w:p>
    <w:p w:rsidR="00ED2A3C" w:rsidRPr="00ED2A3C" w:rsidRDefault="00ED2A3C" w:rsidP="00ED2A3C">
      <w:pPr>
        <w:keepNext/>
        <w:keepLines/>
        <w:spacing w:after="0" w:line="240" w:lineRule="auto"/>
        <w:contextualSpacing/>
        <w:jc w:val="center"/>
        <w:textAlignment w:val="baseline"/>
        <w:rPr>
          <w:rFonts w:ascii="Times New Roman" w:eastAsia="Microsoft YaHei" w:hAnsi="Times New Roman" w:cs="Times New Roman"/>
          <w:b/>
          <w:i/>
          <w:caps/>
          <w:kern w:val="28"/>
          <w:sz w:val="28"/>
          <w:szCs w:val="28"/>
        </w:rPr>
      </w:pPr>
    </w:p>
    <w:p w:rsidR="00ED2A3C" w:rsidRPr="00ED2A3C" w:rsidRDefault="00ED2A3C" w:rsidP="00ED2A3C">
      <w:pPr>
        <w:keepNext/>
        <w:keepLines/>
        <w:spacing w:after="0" w:line="240" w:lineRule="auto"/>
        <w:contextualSpacing/>
        <w:jc w:val="center"/>
        <w:textAlignment w:val="baseline"/>
        <w:rPr>
          <w:rFonts w:ascii="Calibri" w:eastAsia="Microsoft YaHei" w:hAnsi="Calibri" w:cs="Times New Roman"/>
          <w:b/>
          <w:i/>
          <w:caps/>
          <w:kern w:val="28"/>
          <w:sz w:val="28"/>
          <w:szCs w:val="28"/>
        </w:rPr>
      </w:pPr>
      <w:bookmarkStart w:id="0" w:name="_GoBack"/>
      <w:bookmarkEnd w:id="0"/>
    </w:p>
    <w:p w:rsidR="00ED2A3C" w:rsidRPr="00ED2A3C" w:rsidRDefault="00ED2A3C" w:rsidP="00ED2A3C">
      <w:pPr>
        <w:keepNext/>
        <w:keepLines/>
        <w:spacing w:after="0" w:line="240" w:lineRule="auto"/>
        <w:jc w:val="center"/>
        <w:textAlignment w:val="baseline"/>
        <w:rPr>
          <w:rFonts w:ascii="Calibri" w:eastAsia="Microsoft YaHei" w:hAnsi="Calibri" w:cs="Times New Roman"/>
          <w:b/>
          <w:i/>
          <w:caps/>
          <w:kern w:val="28"/>
          <w:sz w:val="28"/>
          <w:szCs w:val="28"/>
        </w:rPr>
      </w:pPr>
    </w:p>
    <w:p w:rsidR="00ED2A3C" w:rsidRPr="00ED2A3C" w:rsidRDefault="00ED2A3C" w:rsidP="00ED2A3C">
      <w:pPr>
        <w:keepNext/>
        <w:keepLines/>
        <w:spacing w:after="0" w:line="240" w:lineRule="auto"/>
        <w:textAlignment w:val="baseline"/>
        <w:rPr>
          <w:rFonts w:ascii="Calibri" w:eastAsia="Microsoft YaHei" w:hAnsi="Calibri" w:cs="Times New Roman"/>
          <w:b/>
          <w:i/>
          <w:caps/>
          <w:kern w:val="28"/>
          <w:sz w:val="28"/>
          <w:szCs w:val="28"/>
        </w:rPr>
      </w:pPr>
    </w:p>
    <w:p w:rsidR="00ED2A3C" w:rsidRPr="00ED2A3C" w:rsidRDefault="00ED2A3C" w:rsidP="00ED2A3C">
      <w:pPr>
        <w:keepNext/>
        <w:keepLines/>
        <w:spacing w:after="0" w:line="240" w:lineRule="auto"/>
        <w:jc w:val="center"/>
        <w:textAlignment w:val="baseline"/>
        <w:rPr>
          <w:rFonts w:ascii="Calibri" w:eastAsia="Microsoft YaHei" w:hAnsi="Calibri" w:cs="Times New Roman"/>
          <w:b/>
          <w:i/>
          <w:caps/>
          <w:kern w:val="28"/>
          <w:sz w:val="28"/>
          <w:szCs w:val="28"/>
        </w:rPr>
      </w:pPr>
    </w:p>
    <w:p w:rsidR="00ED2A3C" w:rsidRPr="00ED2A3C" w:rsidRDefault="00ED2A3C" w:rsidP="00ED2A3C">
      <w:pPr>
        <w:keepNext/>
        <w:keepLines/>
        <w:spacing w:after="0" w:line="360" w:lineRule="auto"/>
        <w:jc w:val="center"/>
        <w:textAlignment w:val="baseline"/>
        <w:rPr>
          <w:rFonts w:ascii="Times New Roman" w:eastAsia="Microsoft YaHei" w:hAnsi="Times New Roman" w:cs="Times New Roman"/>
          <w:b/>
          <w:caps/>
          <w:kern w:val="28"/>
          <w:sz w:val="36"/>
          <w:szCs w:val="36"/>
        </w:rPr>
      </w:pPr>
      <w:r w:rsidRPr="00ED2A3C">
        <w:rPr>
          <w:rFonts w:ascii="Times New Roman" w:eastAsia="Microsoft YaHei" w:hAnsi="Times New Roman" w:cs="Times New Roman"/>
          <w:b/>
          <w:caps/>
          <w:kern w:val="28"/>
          <w:sz w:val="36"/>
          <w:szCs w:val="36"/>
        </w:rPr>
        <w:t>схема теплоснабжения</w:t>
      </w:r>
    </w:p>
    <w:p w:rsidR="00ED2A3C" w:rsidRPr="00ED2A3C" w:rsidRDefault="00ED2A3C" w:rsidP="00ED2A3C">
      <w:pPr>
        <w:keepNext/>
        <w:keepLines/>
        <w:spacing w:after="0" w:line="360" w:lineRule="auto"/>
        <w:jc w:val="center"/>
        <w:textAlignment w:val="baseline"/>
        <w:rPr>
          <w:rFonts w:ascii="Times New Roman" w:eastAsia="Microsoft YaHei" w:hAnsi="Times New Roman" w:cs="Times New Roman"/>
          <w:b/>
          <w:caps/>
          <w:kern w:val="28"/>
          <w:sz w:val="36"/>
          <w:szCs w:val="36"/>
        </w:rPr>
      </w:pPr>
      <w:r w:rsidRPr="00ED2A3C">
        <w:rPr>
          <w:rFonts w:ascii="Times New Roman" w:eastAsia="Microsoft YaHei" w:hAnsi="Times New Roman" w:cs="Times New Roman"/>
          <w:b/>
          <w:caps/>
          <w:kern w:val="28"/>
          <w:sz w:val="36"/>
          <w:szCs w:val="36"/>
        </w:rPr>
        <w:t>Сельского поселения Кинельский</w:t>
      </w:r>
    </w:p>
    <w:p w:rsidR="00ED2A3C" w:rsidRPr="00ED2A3C" w:rsidRDefault="00ED2A3C" w:rsidP="00ED2A3C">
      <w:pPr>
        <w:keepNext/>
        <w:keepLines/>
        <w:spacing w:after="0" w:line="360" w:lineRule="auto"/>
        <w:jc w:val="center"/>
        <w:textAlignment w:val="baseline"/>
        <w:rPr>
          <w:rFonts w:ascii="Times New Roman" w:eastAsia="Microsoft YaHei" w:hAnsi="Times New Roman" w:cs="Times New Roman"/>
          <w:b/>
          <w:caps/>
          <w:kern w:val="28"/>
          <w:sz w:val="36"/>
          <w:szCs w:val="36"/>
        </w:rPr>
      </w:pPr>
      <w:r w:rsidRPr="00ED2A3C">
        <w:rPr>
          <w:rFonts w:ascii="Times New Roman" w:eastAsia="Microsoft YaHei" w:hAnsi="Times New Roman" w:cs="Times New Roman"/>
          <w:b/>
          <w:caps/>
          <w:kern w:val="28"/>
          <w:sz w:val="36"/>
          <w:szCs w:val="36"/>
        </w:rPr>
        <w:t>муниципального района Кинельский</w:t>
      </w:r>
    </w:p>
    <w:p w:rsidR="00ED2A3C" w:rsidRPr="00ED2A3C" w:rsidRDefault="00ED2A3C" w:rsidP="00ED2A3C">
      <w:pPr>
        <w:keepNext/>
        <w:keepLines/>
        <w:spacing w:after="0" w:line="360" w:lineRule="auto"/>
        <w:jc w:val="center"/>
        <w:textAlignment w:val="baseline"/>
        <w:rPr>
          <w:rFonts w:ascii="Times New Roman" w:eastAsia="Microsoft YaHei" w:hAnsi="Times New Roman" w:cs="Times New Roman"/>
          <w:b/>
          <w:caps/>
          <w:kern w:val="28"/>
          <w:sz w:val="36"/>
          <w:szCs w:val="36"/>
        </w:rPr>
      </w:pPr>
      <w:r w:rsidRPr="00ED2A3C">
        <w:rPr>
          <w:rFonts w:ascii="Times New Roman" w:eastAsia="Microsoft YaHei" w:hAnsi="Times New Roman" w:cs="Times New Roman"/>
          <w:b/>
          <w:caps/>
          <w:kern w:val="28"/>
          <w:sz w:val="36"/>
          <w:szCs w:val="36"/>
        </w:rPr>
        <w:t>Самарской области</w:t>
      </w:r>
    </w:p>
    <w:p w:rsidR="00ED2A3C" w:rsidRPr="00ED2A3C" w:rsidRDefault="002B7640" w:rsidP="00ED2A3C">
      <w:pPr>
        <w:keepNext/>
        <w:keepLines/>
        <w:spacing w:after="0" w:line="360" w:lineRule="auto"/>
        <w:jc w:val="center"/>
        <w:textAlignment w:val="baseline"/>
        <w:rPr>
          <w:rFonts w:ascii="Times New Roman" w:eastAsia="Microsoft YaHei" w:hAnsi="Times New Roman" w:cs="Times New Roman"/>
          <w:b/>
          <w:caps/>
          <w:kern w:val="28"/>
          <w:sz w:val="36"/>
          <w:szCs w:val="36"/>
        </w:rPr>
      </w:pPr>
      <w:r>
        <w:rPr>
          <w:rFonts w:ascii="Times New Roman" w:eastAsia="Microsoft YaHei" w:hAnsi="Times New Roman" w:cs="Times New Roman"/>
          <w:b/>
          <w:caps/>
          <w:kern w:val="28"/>
          <w:sz w:val="36"/>
          <w:szCs w:val="36"/>
        </w:rPr>
        <w:t>НА ПЕРИОД С 2022</w:t>
      </w:r>
      <w:r w:rsidR="00ED2A3C" w:rsidRPr="00ED2A3C">
        <w:rPr>
          <w:rFonts w:ascii="Times New Roman" w:eastAsia="Microsoft YaHei" w:hAnsi="Times New Roman" w:cs="Times New Roman"/>
          <w:b/>
          <w:caps/>
          <w:kern w:val="28"/>
          <w:sz w:val="36"/>
          <w:szCs w:val="36"/>
        </w:rPr>
        <w:t xml:space="preserve"> ПО 2038 годы</w:t>
      </w:r>
    </w:p>
    <w:p w:rsidR="00ED2A3C" w:rsidRDefault="00ED2A3C" w:rsidP="00ED2A3C">
      <w:pPr>
        <w:keepNext/>
        <w:keepLines/>
        <w:spacing w:after="0" w:line="360" w:lineRule="auto"/>
        <w:jc w:val="center"/>
        <w:textAlignment w:val="baseline"/>
        <w:rPr>
          <w:rFonts w:ascii="Times New Roman" w:eastAsia="Microsoft YaHei" w:hAnsi="Times New Roman" w:cs="Times New Roman"/>
          <w:b/>
          <w:caps/>
          <w:kern w:val="28"/>
          <w:sz w:val="32"/>
          <w:szCs w:val="32"/>
        </w:rPr>
      </w:pPr>
      <w:r w:rsidRPr="00ED2A3C">
        <w:rPr>
          <w:rFonts w:ascii="Times New Roman" w:eastAsia="Microsoft YaHei" w:hAnsi="Times New Roman" w:cs="Times New Roman"/>
          <w:b/>
          <w:caps/>
          <w:kern w:val="28"/>
          <w:sz w:val="32"/>
          <w:szCs w:val="32"/>
        </w:rPr>
        <w:t>(АКТУАЛИЗАЦИЯ НА 202</w:t>
      </w:r>
      <w:r>
        <w:rPr>
          <w:rFonts w:ascii="Times New Roman" w:eastAsia="Microsoft YaHei" w:hAnsi="Times New Roman" w:cs="Times New Roman"/>
          <w:b/>
          <w:caps/>
          <w:kern w:val="28"/>
          <w:sz w:val="32"/>
          <w:szCs w:val="32"/>
        </w:rPr>
        <w:t>7</w:t>
      </w:r>
      <w:r w:rsidRPr="00ED2A3C">
        <w:rPr>
          <w:rFonts w:ascii="Times New Roman" w:eastAsia="Microsoft YaHei" w:hAnsi="Times New Roman" w:cs="Times New Roman"/>
          <w:b/>
          <w:caps/>
          <w:kern w:val="28"/>
          <w:sz w:val="32"/>
          <w:szCs w:val="32"/>
        </w:rPr>
        <w:t xml:space="preserve"> год)</w:t>
      </w:r>
    </w:p>
    <w:p w:rsidR="00ED2A3C" w:rsidRPr="00ED2A3C" w:rsidRDefault="00ED2A3C" w:rsidP="00ED2A3C">
      <w:pPr>
        <w:keepNext/>
        <w:keepLines/>
        <w:spacing w:after="0" w:line="360" w:lineRule="auto"/>
        <w:jc w:val="center"/>
        <w:textAlignment w:val="baseline"/>
        <w:rPr>
          <w:rFonts w:ascii="Times New Roman" w:eastAsia="Microsoft YaHei" w:hAnsi="Times New Roman" w:cs="Times New Roman"/>
          <w:b/>
          <w:caps/>
          <w:kern w:val="28"/>
          <w:sz w:val="32"/>
          <w:szCs w:val="32"/>
        </w:rPr>
      </w:pPr>
      <w:r>
        <w:rPr>
          <w:rFonts w:ascii="Times New Roman" w:eastAsia="Microsoft YaHei" w:hAnsi="Times New Roman" w:cs="Times New Roman"/>
          <w:b/>
          <w:caps/>
          <w:kern w:val="28"/>
          <w:sz w:val="32"/>
          <w:szCs w:val="32"/>
        </w:rPr>
        <w:t>УТВЕРЖДАЕМАЯ ЧАСТЬ</w:t>
      </w:r>
    </w:p>
    <w:p w:rsidR="00ED2A3C" w:rsidRPr="00ED2A3C" w:rsidRDefault="00ED2A3C" w:rsidP="00ED2A3C">
      <w:pPr>
        <w:autoSpaceDE w:val="0"/>
        <w:autoSpaceDN w:val="0"/>
        <w:adjustRightInd w:val="0"/>
        <w:spacing w:after="0" w:line="360" w:lineRule="auto"/>
        <w:contextualSpacing/>
        <w:jc w:val="center"/>
        <w:rPr>
          <w:rFonts w:ascii="Times New Roman" w:eastAsia="Calibri" w:hAnsi="Times New Roman" w:cs="Times New Roman"/>
          <w:b/>
          <w:i/>
          <w:sz w:val="28"/>
          <w:szCs w:val="28"/>
        </w:rPr>
      </w:pPr>
    </w:p>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b/>
          <w:i/>
          <w:sz w:val="28"/>
          <w:szCs w:val="28"/>
        </w:rPr>
      </w:pPr>
    </w:p>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b/>
          <w:i/>
          <w:sz w:val="28"/>
          <w:szCs w:val="28"/>
        </w:rPr>
      </w:pPr>
    </w:p>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b/>
          <w:i/>
          <w:sz w:val="28"/>
          <w:szCs w:val="28"/>
        </w:rPr>
      </w:pPr>
    </w:p>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b/>
          <w:i/>
          <w:sz w:val="28"/>
          <w:szCs w:val="28"/>
        </w:rPr>
      </w:pPr>
    </w:p>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b/>
          <w:i/>
          <w:sz w:val="28"/>
          <w:szCs w:val="28"/>
        </w:rPr>
      </w:pPr>
    </w:p>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b/>
          <w:i/>
          <w:sz w:val="28"/>
          <w:szCs w:val="28"/>
        </w:rPr>
      </w:pPr>
    </w:p>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b/>
          <w:i/>
          <w:sz w:val="28"/>
          <w:szCs w:val="28"/>
        </w:rPr>
      </w:pPr>
    </w:p>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b/>
          <w:i/>
          <w:sz w:val="28"/>
          <w:szCs w:val="28"/>
        </w:rPr>
      </w:pPr>
    </w:p>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b/>
          <w:i/>
          <w:sz w:val="28"/>
          <w:szCs w:val="28"/>
        </w:rPr>
      </w:pPr>
    </w:p>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b/>
          <w:i/>
          <w:sz w:val="28"/>
          <w:szCs w:val="28"/>
        </w:rPr>
      </w:pPr>
    </w:p>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b/>
          <w:i/>
          <w:sz w:val="28"/>
          <w:szCs w:val="28"/>
        </w:rPr>
      </w:pPr>
    </w:p>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b/>
          <w:i/>
          <w:sz w:val="28"/>
          <w:szCs w:val="28"/>
        </w:rPr>
      </w:pPr>
    </w:p>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b/>
          <w:i/>
          <w:sz w:val="28"/>
          <w:szCs w:val="28"/>
        </w:rPr>
      </w:pPr>
    </w:p>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b/>
          <w:i/>
          <w:sz w:val="28"/>
          <w:szCs w:val="28"/>
        </w:rPr>
      </w:pPr>
    </w:p>
    <w:p w:rsid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b/>
          <w:i/>
          <w:sz w:val="28"/>
          <w:szCs w:val="28"/>
        </w:rPr>
      </w:pPr>
    </w:p>
    <w:p w:rsidR="002B7640" w:rsidRPr="00ED2A3C" w:rsidRDefault="002B7640" w:rsidP="00ED2A3C">
      <w:pPr>
        <w:autoSpaceDE w:val="0"/>
        <w:autoSpaceDN w:val="0"/>
        <w:adjustRightInd w:val="0"/>
        <w:spacing w:after="0" w:line="240" w:lineRule="auto"/>
        <w:contextualSpacing/>
        <w:jc w:val="center"/>
        <w:rPr>
          <w:rFonts w:ascii="Times New Roman" w:eastAsia="Calibri" w:hAnsi="Times New Roman" w:cs="Times New Roman"/>
          <w:b/>
          <w:i/>
          <w:sz w:val="28"/>
          <w:szCs w:val="28"/>
        </w:rPr>
      </w:pPr>
    </w:p>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b/>
          <w:i/>
          <w:sz w:val="28"/>
          <w:szCs w:val="28"/>
        </w:rPr>
      </w:pPr>
    </w:p>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b/>
          <w:i/>
          <w:sz w:val="28"/>
          <w:szCs w:val="28"/>
        </w:rPr>
      </w:pPr>
    </w:p>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b/>
          <w:i/>
          <w:sz w:val="28"/>
          <w:szCs w:val="28"/>
        </w:rPr>
      </w:pPr>
    </w:p>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b/>
          <w:i/>
          <w:sz w:val="28"/>
          <w:szCs w:val="28"/>
        </w:rPr>
      </w:pPr>
    </w:p>
    <w:p w:rsidR="00ED2A3C" w:rsidRPr="00182CA6" w:rsidRDefault="00ED2A3C" w:rsidP="00ED2A3C">
      <w:pPr>
        <w:autoSpaceDE w:val="0"/>
        <w:autoSpaceDN w:val="0"/>
        <w:adjustRightInd w:val="0"/>
        <w:spacing w:after="0" w:line="240" w:lineRule="auto"/>
        <w:contextualSpacing/>
        <w:jc w:val="center"/>
        <w:rPr>
          <w:rFonts w:ascii="Times New Roman" w:eastAsia="Calibri" w:hAnsi="Times New Roman" w:cs="Times New Roman"/>
          <w:b/>
          <w:sz w:val="28"/>
          <w:szCs w:val="28"/>
        </w:rPr>
      </w:pPr>
      <w:r w:rsidRPr="00ED2A3C">
        <w:rPr>
          <w:rFonts w:ascii="Times New Roman" w:eastAsia="Calibri" w:hAnsi="Times New Roman" w:cs="Times New Roman"/>
          <w:b/>
          <w:sz w:val="28"/>
          <w:szCs w:val="28"/>
        </w:rPr>
        <w:lastRenderedPageBreak/>
        <w:t>СОДЕРЖАНИЕ</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0A0" w:firstRow="1" w:lastRow="0" w:firstColumn="1" w:lastColumn="0" w:noHBand="0" w:noVBand="0"/>
      </w:tblPr>
      <w:tblGrid>
        <w:gridCol w:w="8897"/>
        <w:gridCol w:w="709"/>
      </w:tblGrid>
      <w:tr w:rsidR="00ED2A3C" w:rsidRPr="00ED2A3C" w:rsidTr="00ED2A3C">
        <w:trPr>
          <w:trHeight w:val="237"/>
        </w:trPr>
        <w:tc>
          <w:tcPr>
            <w:tcW w:w="8897" w:type="dxa"/>
            <w:tcBorders>
              <w:top w:val="single" w:sz="4" w:space="0" w:color="auto"/>
              <w:left w:val="single" w:sz="4" w:space="0" w:color="auto"/>
              <w:bottom w:val="single" w:sz="4" w:space="0" w:color="auto"/>
              <w:right w:val="single" w:sz="4" w:space="0" w:color="auto"/>
            </w:tcBorders>
            <w:shd w:val="clear" w:color="auto" w:fill="FFFFFF"/>
            <w:hideMark/>
          </w:tcPr>
          <w:p w:rsidR="00ED2A3C" w:rsidRPr="00ED2A3C" w:rsidRDefault="00ED2A3C" w:rsidP="00ED2A3C">
            <w:pPr>
              <w:autoSpaceDE w:val="0"/>
              <w:autoSpaceDN w:val="0"/>
              <w:adjustRightInd w:val="0"/>
              <w:spacing w:after="0" w:line="240" w:lineRule="auto"/>
              <w:contextualSpacing/>
              <w:jc w:val="both"/>
              <w:rPr>
                <w:rFonts w:ascii="Times New Roman" w:eastAsia="Calibri" w:hAnsi="Times New Roman" w:cs="Times New Roman"/>
                <w:color w:val="000000"/>
                <w:sz w:val="28"/>
                <w:szCs w:val="28"/>
                <w:lang w:eastAsia="ru-RU"/>
              </w:rPr>
            </w:pPr>
            <w:r w:rsidRPr="00ED2A3C">
              <w:rPr>
                <w:rFonts w:ascii="Times New Roman" w:eastAsia="Calibri" w:hAnsi="Times New Roman" w:cs="Times New Roman"/>
                <w:color w:val="000000"/>
                <w:sz w:val="28"/>
                <w:szCs w:val="28"/>
                <w:lang w:eastAsia="ru-RU"/>
              </w:rPr>
              <w:t>Паспорт схемы</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bCs/>
                <w:color w:val="000000"/>
                <w:sz w:val="28"/>
                <w:szCs w:val="28"/>
                <w:lang w:eastAsia="ru-RU"/>
              </w:rPr>
            </w:pPr>
            <w:r w:rsidRPr="00ED2A3C">
              <w:rPr>
                <w:rFonts w:ascii="Times New Roman" w:eastAsia="Calibri" w:hAnsi="Times New Roman" w:cs="Times New Roman"/>
                <w:bCs/>
                <w:color w:val="000000"/>
                <w:sz w:val="28"/>
                <w:szCs w:val="28"/>
                <w:lang w:eastAsia="ru-RU"/>
              </w:rPr>
              <w:t>6</w:t>
            </w:r>
          </w:p>
        </w:tc>
      </w:tr>
      <w:tr w:rsidR="00ED2A3C" w:rsidRPr="00ED2A3C" w:rsidTr="00ED2A3C">
        <w:trPr>
          <w:trHeight w:val="237"/>
        </w:trPr>
        <w:tc>
          <w:tcPr>
            <w:tcW w:w="8897" w:type="dxa"/>
            <w:tcBorders>
              <w:top w:val="single" w:sz="4" w:space="0" w:color="auto"/>
              <w:left w:val="single" w:sz="4" w:space="0" w:color="auto"/>
              <w:bottom w:val="single" w:sz="4" w:space="0" w:color="auto"/>
              <w:right w:val="single" w:sz="4" w:space="0" w:color="auto"/>
            </w:tcBorders>
            <w:shd w:val="clear" w:color="auto" w:fill="FFFFFF"/>
            <w:hideMark/>
          </w:tcPr>
          <w:p w:rsidR="00ED2A3C" w:rsidRPr="00ED2A3C" w:rsidRDefault="00ED2A3C" w:rsidP="00ED2A3C">
            <w:pPr>
              <w:autoSpaceDE w:val="0"/>
              <w:autoSpaceDN w:val="0"/>
              <w:adjustRightInd w:val="0"/>
              <w:spacing w:after="0" w:line="240" w:lineRule="auto"/>
              <w:contextualSpacing/>
              <w:jc w:val="both"/>
              <w:rPr>
                <w:rFonts w:ascii="Times New Roman" w:eastAsia="Calibri" w:hAnsi="Times New Roman" w:cs="Times New Roman"/>
                <w:bCs/>
                <w:color w:val="000000"/>
                <w:sz w:val="28"/>
                <w:szCs w:val="28"/>
                <w:lang w:val="en-US" w:eastAsia="ru-RU"/>
              </w:rPr>
            </w:pPr>
            <w:r w:rsidRPr="00ED2A3C">
              <w:rPr>
                <w:rFonts w:ascii="Times New Roman" w:eastAsia="Calibri" w:hAnsi="Times New Roman" w:cs="Times New Roman"/>
                <w:color w:val="000000"/>
                <w:sz w:val="28"/>
                <w:szCs w:val="28"/>
                <w:lang w:eastAsia="ru-RU"/>
              </w:rPr>
              <w:t>Основные термины и понятия</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bCs/>
                <w:color w:val="000000"/>
                <w:sz w:val="28"/>
                <w:szCs w:val="28"/>
                <w:lang w:eastAsia="ru-RU"/>
              </w:rPr>
            </w:pPr>
            <w:r w:rsidRPr="00ED2A3C">
              <w:rPr>
                <w:rFonts w:ascii="Times New Roman" w:eastAsia="Calibri" w:hAnsi="Times New Roman" w:cs="Times New Roman"/>
                <w:bCs/>
                <w:color w:val="000000"/>
                <w:sz w:val="28"/>
                <w:szCs w:val="28"/>
                <w:lang w:eastAsia="ru-RU"/>
              </w:rPr>
              <w:t>7</w:t>
            </w:r>
          </w:p>
        </w:tc>
      </w:tr>
      <w:tr w:rsidR="00ED2A3C" w:rsidRPr="00ED2A3C" w:rsidTr="00ED2A3C">
        <w:tc>
          <w:tcPr>
            <w:tcW w:w="8897" w:type="dxa"/>
            <w:tcBorders>
              <w:top w:val="single" w:sz="4" w:space="0" w:color="auto"/>
              <w:left w:val="single" w:sz="4" w:space="0" w:color="auto"/>
              <w:bottom w:val="single" w:sz="4" w:space="0" w:color="auto"/>
              <w:right w:val="single" w:sz="4" w:space="0" w:color="auto"/>
            </w:tcBorders>
            <w:shd w:val="clear" w:color="auto" w:fill="FFFFFF"/>
            <w:hideMark/>
          </w:tcPr>
          <w:p w:rsidR="00ED2A3C" w:rsidRPr="00ED2A3C" w:rsidRDefault="00ED2A3C" w:rsidP="00ED2A3C">
            <w:pPr>
              <w:autoSpaceDE w:val="0"/>
              <w:autoSpaceDN w:val="0"/>
              <w:adjustRightInd w:val="0"/>
              <w:spacing w:after="0" w:line="240" w:lineRule="auto"/>
              <w:contextualSpacing/>
              <w:jc w:val="both"/>
              <w:rPr>
                <w:rFonts w:ascii="Times New Roman" w:eastAsia="Calibri" w:hAnsi="Times New Roman" w:cs="Times New Roman"/>
                <w:color w:val="000000"/>
                <w:sz w:val="28"/>
                <w:szCs w:val="28"/>
                <w:lang w:eastAsia="ru-RU"/>
              </w:rPr>
            </w:pPr>
            <w:r w:rsidRPr="00ED2A3C">
              <w:rPr>
                <w:rFonts w:ascii="Times New Roman" w:eastAsia="Calibri" w:hAnsi="Times New Roman" w:cs="Times New Roman"/>
                <w:color w:val="000000"/>
                <w:sz w:val="28"/>
                <w:szCs w:val="28"/>
                <w:lang w:eastAsia="ru-RU"/>
              </w:rPr>
              <w:t>Введение</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bCs/>
                <w:color w:val="000000"/>
                <w:sz w:val="28"/>
                <w:szCs w:val="28"/>
                <w:lang w:eastAsia="ru-RU"/>
              </w:rPr>
            </w:pPr>
            <w:r w:rsidRPr="00ED2A3C">
              <w:rPr>
                <w:rFonts w:ascii="Times New Roman" w:eastAsia="Calibri" w:hAnsi="Times New Roman" w:cs="Times New Roman"/>
                <w:bCs/>
                <w:color w:val="000000"/>
                <w:sz w:val="28"/>
                <w:szCs w:val="28"/>
                <w:lang w:eastAsia="ru-RU"/>
              </w:rPr>
              <w:t>9</w:t>
            </w:r>
          </w:p>
        </w:tc>
      </w:tr>
      <w:tr w:rsidR="00ED2A3C" w:rsidRPr="00ED2A3C" w:rsidTr="00ED2A3C">
        <w:tc>
          <w:tcPr>
            <w:tcW w:w="8897" w:type="dxa"/>
            <w:tcBorders>
              <w:top w:val="single" w:sz="4" w:space="0" w:color="auto"/>
              <w:left w:val="single" w:sz="4" w:space="0" w:color="auto"/>
              <w:bottom w:val="single" w:sz="4" w:space="0" w:color="auto"/>
              <w:right w:val="single" w:sz="4" w:space="0" w:color="auto"/>
            </w:tcBorders>
            <w:shd w:val="clear" w:color="auto" w:fill="FFFFFF"/>
            <w:hideMark/>
          </w:tcPr>
          <w:p w:rsidR="00ED2A3C" w:rsidRPr="00ED2A3C" w:rsidRDefault="00ED2A3C" w:rsidP="00ED2A3C">
            <w:pPr>
              <w:autoSpaceDE w:val="0"/>
              <w:autoSpaceDN w:val="0"/>
              <w:adjustRightInd w:val="0"/>
              <w:spacing w:after="0" w:line="240" w:lineRule="auto"/>
              <w:contextualSpacing/>
              <w:jc w:val="both"/>
              <w:rPr>
                <w:rFonts w:ascii="Times New Roman" w:eastAsia="Calibri" w:hAnsi="Times New Roman" w:cs="Times New Roman"/>
                <w:color w:val="000000"/>
                <w:sz w:val="28"/>
                <w:szCs w:val="28"/>
                <w:lang w:eastAsia="ru-RU"/>
              </w:rPr>
            </w:pPr>
            <w:r w:rsidRPr="00ED2A3C">
              <w:rPr>
                <w:rFonts w:ascii="Times New Roman" w:eastAsia="Calibri" w:hAnsi="Times New Roman" w:cs="Times New Roman"/>
                <w:color w:val="000000"/>
                <w:sz w:val="28"/>
                <w:szCs w:val="28"/>
                <w:lang w:eastAsia="ru-RU"/>
              </w:rPr>
              <w:t>Общая часть</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bCs/>
                <w:color w:val="000000"/>
                <w:sz w:val="28"/>
                <w:szCs w:val="28"/>
                <w:lang w:eastAsia="ru-RU"/>
              </w:rPr>
            </w:pPr>
            <w:r w:rsidRPr="00ED2A3C">
              <w:rPr>
                <w:rFonts w:ascii="Times New Roman" w:eastAsia="Calibri" w:hAnsi="Times New Roman" w:cs="Times New Roman"/>
                <w:bCs/>
                <w:color w:val="000000"/>
                <w:sz w:val="28"/>
                <w:szCs w:val="28"/>
                <w:lang w:eastAsia="ru-RU"/>
              </w:rPr>
              <w:t>10</w:t>
            </w:r>
          </w:p>
        </w:tc>
      </w:tr>
      <w:tr w:rsidR="00ED2A3C" w:rsidRPr="00ED2A3C" w:rsidTr="00ED2A3C">
        <w:tc>
          <w:tcPr>
            <w:tcW w:w="8897" w:type="dxa"/>
            <w:tcBorders>
              <w:top w:val="single" w:sz="4" w:space="0" w:color="auto"/>
              <w:left w:val="single" w:sz="4" w:space="0" w:color="auto"/>
              <w:bottom w:val="single" w:sz="4" w:space="0" w:color="auto"/>
              <w:right w:val="single" w:sz="4" w:space="0" w:color="auto"/>
            </w:tcBorders>
            <w:shd w:val="clear" w:color="auto" w:fill="FFFFFF"/>
            <w:hideMark/>
          </w:tcPr>
          <w:p w:rsidR="00ED2A3C" w:rsidRPr="00ED2A3C" w:rsidRDefault="00ED2A3C" w:rsidP="00ED2A3C">
            <w:pPr>
              <w:autoSpaceDE w:val="0"/>
              <w:autoSpaceDN w:val="0"/>
              <w:adjustRightInd w:val="0"/>
              <w:spacing w:after="0" w:line="240" w:lineRule="auto"/>
              <w:contextualSpacing/>
              <w:jc w:val="both"/>
              <w:rPr>
                <w:rFonts w:ascii="Times New Roman" w:eastAsia="Calibri" w:hAnsi="Times New Roman" w:cs="Times New Roman"/>
                <w:color w:val="000000"/>
                <w:sz w:val="28"/>
                <w:szCs w:val="28"/>
                <w:lang w:eastAsia="ru-RU"/>
              </w:rPr>
            </w:pPr>
            <w:r w:rsidRPr="00ED2A3C">
              <w:rPr>
                <w:rFonts w:ascii="Times New Roman" w:eastAsia="Calibri" w:hAnsi="Times New Roman" w:cs="Times New Roman"/>
                <w:color w:val="000000"/>
                <w:sz w:val="28"/>
                <w:szCs w:val="28"/>
                <w:lang w:eastAsia="ru-RU"/>
              </w:rPr>
              <w:t xml:space="preserve">Раздел 1. </w:t>
            </w:r>
            <w:r w:rsidRPr="00ED2A3C">
              <w:rPr>
                <w:rFonts w:ascii="Times New Roman" w:eastAsia="Calibri" w:hAnsi="Times New Roman" w:cs="Times New Roman"/>
                <w:sz w:val="28"/>
                <w:szCs w:val="28"/>
                <w:lang w:eastAsia="ru-RU"/>
              </w:rPr>
              <w:t>Показатели существующего и перспективного спроса на тепловую энергию  (мощность) и теплоноситель в  установленных границах территории поселения</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bCs/>
                <w:color w:val="000000"/>
                <w:sz w:val="28"/>
                <w:szCs w:val="28"/>
                <w:lang w:eastAsia="ru-RU"/>
              </w:rPr>
            </w:pPr>
            <w:r w:rsidRPr="00ED2A3C">
              <w:rPr>
                <w:rFonts w:ascii="Times New Roman" w:eastAsia="Calibri" w:hAnsi="Times New Roman" w:cs="Times New Roman"/>
                <w:bCs/>
                <w:color w:val="000000"/>
                <w:sz w:val="28"/>
                <w:szCs w:val="28"/>
                <w:lang w:eastAsia="ru-RU"/>
              </w:rPr>
              <w:t>11</w:t>
            </w:r>
          </w:p>
        </w:tc>
      </w:tr>
      <w:tr w:rsidR="00ED2A3C" w:rsidRPr="00ED2A3C" w:rsidTr="00ED2A3C">
        <w:tc>
          <w:tcPr>
            <w:tcW w:w="8897" w:type="dxa"/>
            <w:tcBorders>
              <w:top w:val="single" w:sz="4" w:space="0" w:color="auto"/>
              <w:left w:val="single" w:sz="4" w:space="0" w:color="auto"/>
              <w:bottom w:val="single" w:sz="4" w:space="0" w:color="auto"/>
              <w:right w:val="single" w:sz="4" w:space="0" w:color="auto"/>
            </w:tcBorders>
            <w:shd w:val="clear" w:color="auto" w:fill="FFFFFF"/>
            <w:hideMark/>
          </w:tcPr>
          <w:p w:rsidR="00ED2A3C" w:rsidRPr="00ED2A3C" w:rsidRDefault="00ED2A3C" w:rsidP="00ED2A3C">
            <w:pPr>
              <w:autoSpaceDE w:val="0"/>
              <w:autoSpaceDN w:val="0"/>
              <w:adjustRightInd w:val="0"/>
              <w:spacing w:after="0" w:line="240" w:lineRule="auto"/>
              <w:contextualSpacing/>
              <w:jc w:val="both"/>
              <w:rPr>
                <w:rFonts w:ascii="Times New Roman" w:eastAsia="Calibri" w:hAnsi="Times New Roman" w:cs="Times New Roman"/>
                <w:color w:val="000000"/>
                <w:sz w:val="28"/>
                <w:szCs w:val="28"/>
                <w:lang w:eastAsia="ru-RU"/>
              </w:rPr>
            </w:pPr>
            <w:r w:rsidRPr="00ED2A3C">
              <w:rPr>
                <w:rFonts w:ascii="Times New Roman" w:eastAsia="Calibri" w:hAnsi="Times New Roman" w:cs="Times New Roman"/>
                <w:color w:val="000000"/>
                <w:sz w:val="28"/>
                <w:szCs w:val="28"/>
                <w:lang w:eastAsia="ru-RU"/>
              </w:rPr>
              <w:t xml:space="preserve">1.1 </w:t>
            </w:r>
            <w:r w:rsidRPr="00ED2A3C">
              <w:rPr>
                <w:rFonts w:ascii="Times New Roman" w:eastAsia="Times New Roman" w:hAnsi="Times New Roman" w:cs="Times New Roman"/>
                <w:bCs/>
                <w:iCs/>
                <w:sz w:val="28"/>
                <w:szCs w:val="28"/>
                <w:lang w:eastAsia="ru-RU"/>
              </w:rPr>
              <w:t>Величины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 с разделением объектов строительства на многоквартирные дома, жилые дома, общественные здания и производственные здания промышленных предприятий по этапам</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bCs/>
                <w:color w:val="000000"/>
                <w:sz w:val="28"/>
                <w:szCs w:val="28"/>
                <w:lang w:eastAsia="ru-RU"/>
              </w:rPr>
            </w:pPr>
            <w:r w:rsidRPr="00ED2A3C">
              <w:rPr>
                <w:rFonts w:ascii="Times New Roman" w:eastAsia="Calibri" w:hAnsi="Times New Roman" w:cs="Times New Roman"/>
                <w:bCs/>
                <w:color w:val="000000"/>
                <w:sz w:val="28"/>
                <w:szCs w:val="28"/>
                <w:lang w:eastAsia="ru-RU"/>
              </w:rPr>
              <w:t>11</w:t>
            </w:r>
          </w:p>
        </w:tc>
      </w:tr>
      <w:tr w:rsidR="00ED2A3C" w:rsidRPr="00ED2A3C" w:rsidTr="00ED2A3C">
        <w:tc>
          <w:tcPr>
            <w:tcW w:w="8897" w:type="dxa"/>
            <w:tcBorders>
              <w:top w:val="single" w:sz="4" w:space="0" w:color="auto"/>
              <w:left w:val="single" w:sz="4" w:space="0" w:color="auto"/>
              <w:bottom w:val="single" w:sz="4" w:space="0" w:color="auto"/>
              <w:right w:val="single" w:sz="4" w:space="0" w:color="auto"/>
            </w:tcBorders>
            <w:shd w:val="clear" w:color="auto" w:fill="FFFFFF"/>
            <w:hideMark/>
          </w:tcPr>
          <w:p w:rsidR="00ED2A3C" w:rsidRPr="00ED2A3C" w:rsidRDefault="00ED2A3C" w:rsidP="00ED2A3C">
            <w:pPr>
              <w:autoSpaceDE w:val="0"/>
              <w:autoSpaceDN w:val="0"/>
              <w:adjustRightInd w:val="0"/>
              <w:spacing w:after="0" w:line="240" w:lineRule="auto"/>
              <w:contextualSpacing/>
              <w:jc w:val="both"/>
              <w:rPr>
                <w:rFonts w:ascii="Times New Roman" w:eastAsia="Calibri" w:hAnsi="Times New Roman" w:cs="Times New Roman"/>
                <w:color w:val="000000"/>
                <w:sz w:val="28"/>
                <w:szCs w:val="28"/>
                <w:lang w:eastAsia="ru-RU"/>
              </w:rPr>
            </w:pPr>
            <w:r w:rsidRPr="00ED2A3C">
              <w:rPr>
                <w:rFonts w:ascii="Times New Roman" w:eastAsia="Calibri" w:hAnsi="Times New Roman" w:cs="Times New Roman"/>
                <w:color w:val="000000"/>
                <w:sz w:val="28"/>
                <w:szCs w:val="28"/>
                <w:lang w:eastAsia="ru-RU"/>
              </w:rPr>
              <w:t xml:space="preserve">1.2 </w:t>
            </w:r>
            <w:r w:rsidRPr="00ED2A3C">
              <w:rPr>
                <w:rFonts w:ascii="Times New Roman" w:eastAsia="Times New Roman" w:hAnsi="Times New Roman" w:cs="Times New Roman"/>
                <w:bCs/>
                <w:iCs/>
                <w:sz w:val="28"/>
                <w:szCs w:val="28"/>
                <w:lang w:eastAsia="ru-RU"/>
              </w:rPr>
              <w:t>Существующие и перспективные объемы потребления тепловой энергии (мощности) и теплоносителя с разделением по видам теплопотребления  в каждом расчетном элементе  территориального деления на каждом этапе</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bCs/>
                <w:color w:val="000000"/>
                <w:sz w:val="28"/>
                <w:szCs w:val="28"/>
                <w:lang w:eastAsia="ru-RU"/>
              </w:rPr>
            </w:pPr>
            <w:r w:rsidRPr="00ED2A3C">
              <w:rPr>
                <w:rFonts w:ascii="Times New Roman" w:eastAsia="Calibri" w:hAnsi="Times New Roman" w:cs="Times New Roman"/>
                <w:bCs/>
                <w:color w:val="000000"/>
                <w:sz w:val="28"/>
                <w:szCs w:val="28"/>
                <w:lang w:eastAsia="ru-RU"/>
              </w:rPr>
              <w:t>12</w:t>
            </w:r>
          </w:p>
        </w:tc>
      </w:tr>
      <w:tr w:rsidR="00ED2A3C" w:rsidRPr="00ED2A3C" w:rsidTr="00ED2A3C">
        <w:tc>
          <w:tcPr>
            <w:tcW w:w="8897" w:type="dxa"/>
            <w:tcBorders>
              <w:top w:val="single" w:sz="4" w:space="0" w:color="auto"/>
              <w:left w:val="single" w:sz="4" w:space="0" w:color="auto"/>
              <w:bottom w:val="single" w:sz="4" w:space="0" w:color="auto"/>
              <w:right w:val="single" w:sz="4" w:space="0" w:color="auto"/>
            </w:tcBorders>
            <w:shd w:val="clear" w:color="auto" w:fill="FFFFFF"/>
            <w:hideMark/>
          </w:tcPr>
          <w:p w:rsidR="00ED2A3C" w:rsidRPr="00ED2A3C" w:rsidRDefault="00ED2A3C" w:rsidP="00ED2A3C">
            <w:pPr>
              <w:autoSpaceDE w:val="0"/>
              <w:autoSpaceDN w:val="0"/>
              <w:adjustRightInd w:val="0"/>
              <w:spacing w:after="0" w:line="240" w:lineRule="auto"/>
              <w:contextualSpacing/>
              <w:jc w:val="both"/>
              <w:rPr>
                <w:rFonts w:ascii="Times New Roman" w:eastAsia="Calibri" w:hAnsi="Times New Roman" w:cs="Times New Roman"/>
                <w:color w:val="000000"/>
                <w:sz w:val="28"/>
                <w:szCs w:val="28"/>
                <w:lang w:eastAsia="ru-RU"/>
              </w:rPr>
            </w:pPr>
            <w:r w:rsidRPr="00ED2A3C">
              <w:rPr>
                <w:rFonts w:ascii="Times New Roman" w:eastAsia="Calibri" w:hAnsi="Times New Roman" w:cs="Times New Roman"/>
                <w:color w:val="000000"/>
                <w:sz w:val="28"/>
                <w:szCs w:val="28"/>
                <w:lang w:eastAsia="ru-RU"/>
              </w:rPr>
              <w:t xml:space="preserve">1.3 </w:t>
            </w:r>
            <w:r w:rsidRPr="00ED2A3C">
              <w:rPr>
                <w:rFonts w:ascii="Times New Roman" w:eastAsia="Calibri" w:hAnsi="Times New Roman" w:cs="Times New Roman"/>
                <w:sz w:val="28"/>
                <w:szCs w:val="28"/>
                <w:lang w:eastAsia="ru-RU"/>
              </w:rPr>
              <w:t>Существующие и перспективные объемы потребления тепловой энергии (мощности)  и теплоносителя объектами, расположенными в производственных зонах</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bCs/>
                <w:color w:val="000000"/>
                <w:sz w:val="28"/>
                <w:szCs w:val="28"/>
                <w:lang w:eastAsia="ru-RU"/>
              </w:rPr>
            </w:pPr>
            <w:r w:rsidRPr="00ED2A3C">
              <w:rPr>
                <w:rFonts w:ascii="Times New Roman" w:eastAsia="Calibri" w:hAnsi="Times New Roman" w:cs="Times New Roman"/>
                <w:bCs/>
                <w:color w:val="000000"/>
                <w:sz w:val="28"/>
                <w:szCs w:val="28"/>
                <w:lang w:eastAsia="ru-RU"/>
              </w:rPr>
              <w:t>14</w:t>
            </w:r>
          </w:p>
        </w:tc>
      </w:tr>
      <w:tr w:rsidR="00ED2A3C" w:rsidRPr="00ED2A3C" w:rsidTr="00ED2A3C">
        <w:tc>
          <w:tcPr>
            <w:tcW w:w="8897" w:type="dxa"/>
            <w:tcBorders>
              <w:top w:val="single" w:sz="4" w:space="0" w:color="auto"/>
              <w:left w:val="single" w:sz="4" w:space="0" w:color="auto"/>
              <w:bottom w:val="single" w:sz="4" w:space="0" w:color="auto"/>
              <w:right w:val="single" w:sz="4" w:space="0" w:color="auto"/>
            </w:tcBorders>
            <w:shd w:val="clear" w:color="auto" w:fill="FFFFFF"/>
            <w:hideMark/>
          </w:tcPr>
          <w:p w:rsidR="00ED2A3C" w:rsidRPr="00ED2A3C" w:rsidRDefault="00ED2A3C" w:rsidP="00ED2A3C">
            <w:pPr>
              <w:spacing w:after="0" w:line="240" w:lineRule="auto"/>
              <w:jc w:val="both"/>
              <w:rPr>
                <w:rFonts w:ascii="Times New Roman" w:eastAsia="Calibri" w:hAnsi="Times New Roman" w:cs="Times New Roman"/>
                <w:color w:val="000000"/>
                <w:sz w:val="28"/>
                <w:szCs w:val="28"/>
                <w:lang w:eastAsia="ru-RU"/>
              </w:rPr>
            </w:pPr>
            <w:r w:rsidRPr="00ED2A3C">
              <w:rPr>
                <w:rFonts w:ascii="Times New Roman" w:eastAsia="Calibri" w:hAnsi="Times New Roman" w:cs="Times New Roman"/>
                <w:color w:val="000000"/>
                <w:sz w:val="28"/>
                <w:szCs w:val="28"/>
                <w:lang w:eastAsia="ru-RU"/>
              </w:rPr>
              <w:t xml:space="preserve">1.4. Существующие 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каждой системе теплоснабжения  и по сельскому поселению Кинельский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bCs/>
                <w:color w:val="000000"/>
                <w:sz w:val="28"/>
                <w:szCs w:val="28"/>
                <w:lang w:eastAsia="ru-RU"/>
              </w:rPr>
            </w:pPr>
            <w:r w:rsidRPr="00ED2A3C">
              <w:rPr>
                <w:rFonts w:ascii="Times New Roman" w:eastAsia="Calibri" w:hAnsi="Times New Roman" w:cs="Times New Roman"/>
                <w:bCs/>
                <w:color w:val="000000"/>
                <w:sz w:val="28"/>
                <w:szCs w:val="28"/>
                <w:lang w:eastAsia="ru-RU"/>
              </w:rPr>
              <w:t>14</w:t>
            </w:r>
          </w:p>
        </w:tc>
      </w:tr>
      <w:tr w:rsidR="00ED2A3C" w:rsidRPr="00ED2A3C" w:rsidTr="00ED2A3C">
        <w:tc>
          <w:tcPr>
            <w:tcW w:w="8897" w:type="dxa"/>
            <w:tcBorders>
              <w:top w:val="single" w:sz="4" w:space="0" w:color="auto"/>
              <w:left w:val="single" w:sz="4" w:space="0" w:color="auto"/>
              <w:bottom w:val="single" w:sz="4" w:space="0" w:color="auto"/>
              <w:right w:val="single" w:sz="4" w:space="0" w:color="auto"/>
            </w:tcBorders>
            <w:shd w:val="clear" w:color="auto" w:fill="FFFFFF"/>
            <w:hideMark/>
          </w:tcPr>
          <w:p w:rsidR="00ED2A3C" w:rsidRPr="00ED2A3C" w:rsidRDefault="00ED2A3C" w:rsidP="00ED2A3C">
            <w:pPr>
              <w:autoSpaceDE w:val="0"/>
              <w:autoSpaceDN w:val="0"/>
              <w:adjustRightInd w:val="0"/>
              <w:spacing w:after="0" w:line="240" w:lineRule="auto"/>
              <w:contextualSpacing/>
              <w:jc w:val="both"/>
              <w:rPr>
                <w:rFonts w:ascii="Times New Roman" w:eastAsia="Calibri" w:hAnsi="Times New Roman" w:cs="Times New Roman"/>
                <w:color w:val="000000"/>
                <w:sz w:val="28"/>
                <w:szCs w:val="28"/>
                <w:lang w:eastAsia="ru-RU"/>
              </w:rPr>
            </w:pPr>
            <w:r w:rsidRPr="00ED2A3C">
              <w:rPr>
                <w:rFonts w:ascii="Times New Roman" w:eastAsia="Calibri" w:hAnsi="Times New Roman" w:cs="Times New Roman"/>
                <w:color w:val="000000"/>
                <w:sz w:val="28"/>
                <w:szCs w:val="28"/>
                <w:lang w:eastAsia="ru-RU"/>
              </w:rPr>
              <w:t>Раздел 2. Существующие и перспективные балансы тепловой мощности источников тепловой энергии и тепловой нагрузки потребителей</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bCs/>
                <w:color w:val="000000"/>
                <w:sz w:val="28"/>
                <w:szCs w:val="28"/>
                <w:lang w:eastAsia="ru-RU"/>
              </w:rPr>
            </w:pPr>
            <w:r w:rsidRPr="00ED2A3C">
              <w:rPr>
                <w:rFonts w:ascii="Times New Roman" w:eastAsia="Calibri" w:hAnsi="Times New Roman" w:cs="Times New Roman"/>
                <w:bCs/>
                <w:color w:val="000000"/>
                <w:sz w:val="28"/>
                <w:szCs w:val="28"/>
                <w:lang w:eastAsia="ru-RU"/>
              </w:rPr>
              <w:t>14</w:t>
            </w:r>
          </w:p>
        </w:tc>
      </w:tr>
      <w:tr w:rsidR="00ED2A3C" w:rsidRPr="00ED2A3C" w:rsidTr="00ED2A3C">
        <w:tc>
          <w:tcPr>
            <w:tcW w:w="8897" w:type="dxa"/>
            <w:tcBorders>
              <w:top w:val="single" w:sz="4" w:space="0" w:color="auto"/>
              <w:left w:val="single" w:sz="4" w:space="0" w:color="auto"/>
              <w:bottom w:val="single" w:sz="4" w:space="0" w:color="auto"/>
              <w:right w:val="single" w:sz="4" w:space="0" w:color="auto"/>
            </w:tcBorders>
            <w:shd w:val="clear" w:color="auto" w:fill="FFFFFF"/>
            <w:hideMark/>
          </w:tcPr>
          <w:p w:rsidR="00ED2A3C" w:rsidRPr="00ED2A3C" w:rsidRDefault="00ED2A3C" w:rsidP="00ED2A3C">
            <w:pPr>
              <w:spacing w:after="0" w:line="240" w:lineRule="auto"/>
              <w:jc w:val="both"/>
              <w:rPr>
                <w:rFonts w:ascii="Times New Roman" w:eastAsia="Calibri" w:hAnsi="Times New Roman" w:cs="Times New Roman"/>
                <w:color w:val="000000"/>
                <w:sz w:val="28"/>
                <w:szCs w:val="28"/>
                <w:lang w:eastAsia="ru-RU"/>
              </w:rPr>
            </w:pPr>
            <w:r w:rsidRPr="00ED2A3C">
              <w:rPr>
                <w:rFonts w:ascii="Times New Roman" w:eastAsia="Calibri" w:hAnsi="Times New Roman" w:cs="Times New Roman"/>
                <w:color w:val="000000"/>
                <w:sz w:val="28"/>
                <w:szCs w:val="28"/>
                <w:lang w:eastAsia="ru-RU"/>
              </w:rPr>
              <w:t>2.1. Описание существующих и перспективных зон действия систем теплоснабжения и источников тепловой энергии</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bCs/>
                <w:color w:val="000000"/>
                <w:sz w:val="28"/>
                <w:szCs w:val="28"/>
                <w:lang w:eastAsia="ru-RU"/>
              </w:rPr>
            </w:pPr>
            <w:r w:rsidRPr="00ED2A3C">
              <w:rPr>
                <w:rFonts w:ascii="Times New Roman" w:eastAsia="Calibri" w:hAnsi="Times New Roman" w:cs="Times New Roman"/>
                <w:bCs/>
                <w:color w:val="000000"/>
                <w:sz w:val="28"/>
                <w:szCs w:val="28"/>
                <w:lang w:eastAsia="ru-RU"/>
              </w:rPr>
              <w:t>14</w:t>
            </w:r>
          </w:p>
        </w:tc>
      </w:tr>
      <w:tr w:rsidR="00ED2A3C" w:rsidRPr="00ED2A3C" w:rsidTr="00ED2A3C">
        <w:tc>
          <w:tcPr>
            <w:tcW w:w="8897" w:type="dxa"/>
            <w:tcBorders>
              <w:top w:val="single" w:sz="4" w:space="0" w:color="auto"/>
              <w:left w:val="single" w:sz="4" w:space="0" w:color="auto"/>
              <w:bottom w:val="single" w:sz="4" w:space="0" w:color="auto"/>
              <w:right w:val="single" w:sz="4" w:space="0" w:color="auto"/>
            </w:tcBorders>
            <w:shd w:val="clear" w:color="auto" w:fill="FFFFFF"/>
            <w:hideMark/>
          </w:tcPr>
          <w:p w:rsidR="00ED2A3C" w:rsidRPr="00ED2A3C" w:rsidRDefault="00ED2A3C" w:rsidP="00ED2A3C">
            <w:pPr>
              <w:spacing w:after="0" w:line="240" w:lineRule="auto"/>
              <w:jc w:val="both"/>
              <w:rPr>
                <w:rFonts w:ascii="Times New Roman" w:eastAsia="Calibri" w:hAnsi="Times New Roman" w:cs="Times New Roman"/>
                <w:color w:val="000000"/>
                <w:sz w:val="28"/>
                <w:szCs w:val="28"/>
                <w:lang w:eastAsia="ru-RU"/>
              </w:rPr>
            </w:pPr>
            <w:r w:rsidRPr="00ED2A3C">
              <w:rPr>
                <w:rFonts w:ascii="Times New Roman" w:eastAsia="Calibri" w:hAnsi="Times New Roman" w:cs="Times New Roman"/>
                <w:color w:val="000000"/>
                <w:sz w:val="28"/>
                <w:szCs w:val="28"/>
                <w:lang w:eastAsia="ru-RU"/>
              </w:rPr>
              <w:t xml:space="preserve">2.2 </w:t>
            </w:r>
            <w:r w:rsidRPr="00ED2A3C">
              <w:rPr>
                <w:rFonts w:ascii="Times New Roman" w:eastAsia="Times New Roman" w:hAnsi="Times New Roman" w:cs="Times New Roman"/>
                <w:bCs/>
                <w:iCs/>
                <w:color w:val="000000"/>
                <w:sz w:val="28"/>
                <w:szCs w:val="28"/>
                <w:lang w:eastAsia="ru-RU"/>
              </w:rPr>
              <w:t>Описание существующих и перспективных зон  действия индивидуальных источников тепловой энергии</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bCs/>
                <w:color w:val="000000"/>
                <w:sz w:val="28"/>
                <w:szCs w:val="28"/>
                <w:lang w:eastAsia="ru-RU"/>
              </w:rPr>
            </w:pPr>
            <w:r w:rsidRPr="00ED2A3C">
              <w:rPr>
                <w:rFonts w:ascii="Times New Roman" w:eastAsia="Calibri" w:hAnsi="Times New Roman" w:cs="Times New Roman"/>
                <w:bCs/>
                <w:color w:val="000000"/>
                <w:sz w:val="28"/>
                <w:szCs w:val="28"/>
                <w:lang w:eastAsia="ru-RU"/>
              </w:rPr>
              <w:t>15</w:t>
            </w:r>
          </w:p>
        </w:tc>
      </w:tr>
      <w:tr w:rsidR="00ED2A3C" w:rsidRPr="00ED2A3C" w:rsidTr="00ED2A3C">
        <w:tc>
          <w:tcPr>
            <w:tcW w:w="8897" w:type="dxa"/>
            <w:tcBorders>
              <w:top w:val="single" w:sz="4" w:space="0" w:color="auto"/>
              <w:left w:val="single" w:sz="4" w:space="0" w:color="auto"/>
              <w:bottom w:val="single" w:sz="4" w:space="0" w:color="auto"/>
              <w:right w:val="single" w:sz="4" w:space="0" w:color="auto"/>
            </w:tcBorders>
            <w:shd w:val="clear" w:color="auto" w:fill="FFFFFF"/>
            <w:hideMark/>
          </w:tcPr>
          <w:p w:rsidR="00ED2A3C" w:rsidRPr="00ED2A3C" w:rsidRDefault="00ED2A3C" w:rsidP="00ED2A3C">
            <w:pPr>
              <w:spacing w:after="0" w:line="240" w:lineRule="auto"/>
              <w:jc w:val="both"/>
              <w:rPr>
                <w:rFonts w:ascii="Times New Roman" w:eastAsia="Calibri" w:hAnsi="Times New Roman" w:cs="Times New Roman"/>
                <w:color w:val="000000"/>
                <w:sz w:val="28"/>
                <w:szCs w:val="28"/>
                <w:lang w:eastAsia="ru-RU"/>
              </w:rPr>
            </w:pPr>
            <w:r w:rsidRPr="00ED2A3C">
              <w:rPr>
                <w:rFonts w:ascii="Times New Roman" w:eastAsia="Calibri" w:hAnsi="Times New Roman" w:cs="Times New Roman"/>
                <w:color w:val="000000"/>
                <w:sz w:val="28"/>
                <w:szCs w:val="28"/>
                <w:lang w:eastAsia="ru-RU"/>
              </w:rPr>
              <w:t xml:space="preserve">2.3 </w:t>
            </w:r>
            <w:r w:rsidRPr="00ED2A3C">
              <w:rPr>
                <w:rFonts w:ascii="Times New Roman" w:eastAsia="Times New Roman" w:hAnsi="Times New Roman" w:cs="Times New Roman"/>
                <w:bCs/>
                <w:iCs/>
                <w:color w:val="000000"/>
                <w:sz w:val="28"/>
                <w:szCs w:val="28"/>
                <w:lang w:eastAsia="ru-RU"/>
              </w:rPr>
              <w:t>Существующие и перспективные балансы тепловой мощности и тепловой нагрузки потребителей в зонах действия  источников тепловой энергии, в том числе работающих на единую тепловую сеть</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bCs/>
                <w:color w:val="000000"/>
                <w:sz w:val="28"/>
                <w:szCs w:val="28"/>
                <w:lang w:eastAsia="ru-RU"/>
              </w:rPr>
            </w:pPr>
            <w:r w:rsidRPr="00ED2A3C">
              <w:rPr>
                <w:rFonts w:ascii="Times New Roman" w:eastAsia="Calibri" w:hAnsi="Times New Roman" w:cs="Times New Roman"/>
                <w:bCs/>
                <w:color w:val="000000"/>
                <w:sz w:val="28"/>
                <w:szCs w:val="28"/>
                <w:lang w:eastAsia="ru-RU"/>
              </w:rPr>
              <w:t>15</w:t>
            </w:r>
          </w:p>
        </w:tc>
      </w:tr>
      <w:tr w:rsidR="00ED2A3C" w:rsidRPr="00ED2A3C" w:rsidTr="00ED2A3C">
        <w:tc>
          <w:tcPr>
            <w:tcW w:w="8897" w:type="dxa"/>
            <w:tcBorders>
              <w:top w:val="single" w:sz="4" w:space="0" w:color="auto"/>
              <w:left w:val="single" w:sz="4" w:space="0" w:color="auto"/>
              <w:bottom w:val="single" w:sz="4" w:space="0" w:color="auto"/>
              <w:right w:val="single" w:sz="4" w:space="0" w:color="auto"/>
            </w:tcBorders>
            <w:shd w:val="clear" w:color="auto" w:fill="FFFFFF"/>
            <w:hideMark/>
          </w:tcPr>
          <w:p w:rsidR="00ED2A3C" w:rsidRPr="00ED2A3C" w:rsidRDefault="00ED2A3C" w:rsidP="00ED2A3C">
            <w:pPr>
              <w:spacing w:after="0" w:line="240" w:lineRule="auto"/>
              <w:jc w:val="both"/>
              <w:rPr>
                <w:rFonts w:ascii="Times New Roman" w:eastAsia="Calibri" w:hAnsi="Times New Roman" w:cs="Times New Roman"/>
                <w:color w:val="000000"/>
                <w:sz w:val="28"/>
                <w:szCs w:val="28"/>
                <w:lang w:eastAsia="ru-RU"/>
              </w:rPr>
            </w:pPr>
            <w:r w:rsidRPr="00ED2A3C">
              <w:rPr>
                <w:rFonts w:ascii="Times New Roman" w:eastAsia="Calibri" w:hAnsi="Times New Roman" w:cs="Times New Roman"/>
                <w:color w:val="000000"/>
                <w:sz w:val="28"/>
                <w:szCs w:val="28"/>
                <w:lang w:eastAsia="ru-RU"/>
              </w:rPr>
              <w:t>2.4. 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 более  поселений, с указанием величины  тепловой нагрузки для потребителей каждого поселения</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bCs/>
                <w:color w:val="000000"/>
                <w:sz w:val="28"/>
                <w:szCs w:val="28"/>
                <w:lang w:eastAsia="ru-RU"/>
              </w:rPr>
            </w:pPr>
            <w:r w:rsidRPr="00ED2A3C">
              <w:rPr>
                <w:rFonts w:ascii="Times New Roman" w:eastAsia="Calibri" w:hAnsi="Times New Roman" w:cs="Times New Roman"/>
                <w:bCs/>
                <w:color w:val="000000"/>
                <w:sz w:val="28"/>
                <w:szCs w:val="28"/>
                <w:lang w:eastAsia="ru-RU"/>
              </w:rPr>
              <w:t>16</w:t>
            </w:r>
          </w:p>
        </w:tc>
      </w:tr>
      <w:tr w:rsidR="00ED2A3C" w:rsidRPr="00ED2A3C" w:rsidTr="00ED2A3C">
        <w:tc>
          <w:tcPr>
            <w:tcW w:w="8897" w:type="dxa"/>
            <w:tcBorders>
              <w:top w:val="single" w:sz="4" w:space="0" w:color="auto"/>
              <w:left w:val="single" w:sz="4" w:space="0" w:color="auto"/>
              <w:bottom w:val="single" w:sz="4" w:space="0" w:color="auto"/>
              <w:right w:val="single" w:sz="4" w:space="0" w:color="auto"/>
            </w:tcBorders>
            <w:shd w:val="clear" w:color="auto" w:fill="FFFFFF"/>
            <w:hideMark/>
          </w:tcPr>
          <w:p w:rsidR="00ED2A3C" w:rsidRPr="00ED2A3C" w:rsidRDefault="00ED2A3C" w:rsidP="00ED2A3C">
            <w:pPr>
              <w:spacing w:after="0" w:line="240" w:lineRule="auto"/>
              <w:jc w:val="both"/>
              <w:rPr>
                <w:rFonts w:ascii="Times New Roman" w:eastAsia="Calibri" w:hAnsi="Times New Roman" w:cs="Times New Roman"/>
                <w:color w:val="000000"/>
                <w:sz w:val="28"/>
                <w:szCs w:val="28"/>
                <w:lang w:eastAsia="ru-RU"/>
              </w:rPr>
            </w:pPr>
            <w:r w:rsidRPr="00ED2A3C">
              <w:rPr>
                <w:rFonts w:ascii="Times New Roman" w:eastAsia="Calibri" w:hAnsi="Times New Roman" w:cs="Times New Roman"/>
                <w:color w:val="000000"/>
                <w:sz w:val="28"/>
                <w:szCs w:val="28"/>
                <w:lang w:eastAsia="ru-RU"/>
              </w:rPr>
              <w:t xml:space="preserve"> 2.5. Радиус  эффективного теплоснабжения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bCs/>
                <w:color w:val="000000"/>
                <w:sz w:val="28"/>
                <w:szCs w:val="28"/>
                <w:lang w:eastAsia="ru-RU"/>
              </w:rPr>
            </w:pPr>
            <w:r w:rsidRPr="00ED2A3C">
              <w:rPr>
                <w:rFonts w:ascii="Times New Roman" w:eastAsia="Calibri" w:hAnsi="Times New Roman" w:cs="Times New Roman"/>
                <w:bCs/>
                <w:color w:val="000000"/>
                <w:sz w:val="28"/>
                <w:szCs w:val="28"/>
                <w:lang w:eastAsia="ru-RU"/>
              </w:rPr>
              <w:t>16</w:t>
            </w:r>
          </w:p>
        </w:tc>
      </w:tr>
      <w:tr w:rsidR="00ED2A3C" w:rsidRPr="00ED2A3C" w:rsidTr="00ED2A3C">
        <w:tc>
          <w:tcPr>
            <w:tcW w:w="8897" w:type="dxa"/>
            <w:tcBorders>
              <w:top w:val="single" w:sz="4" w:space="0" w:color="auto"/>
              <w:left w:val="single" w:sz="4" w:space="0" w:color="auto"/>
              <w:bottom w:val="single" w:sz="4" w:space="0" w:color="auto"/>
              <w:right w:val="single" w:sz="4" w:space="0" w:color="auto"/>
            </w:tcBorders>
            <w:shd w:val="clear" w:color="auto" w:fill="FFFFFF"/>
            <w:hideMark/>
          </w:tcPr>
          <w:p w:rsidR="00ED2A3C" w:rsidRPr="00ED2A3C" w:rsidRDefault="00ED2A3C" w:rsidP="00ED2A3C">
            <w:pPr>
              <w:spacing w:after="0" w:line="240" w:lineRule="auto"/>
              <w:jc w:val="both"/>
              <w:rPr>
                <w:rFonts w:ascii="Times New Roman" w:eastAsia="Calibri" w:hAnsi="Times New Roman" w:cs="Times New Roman"/>
                <w:color w:val="000000"/>
                <w:sz w:val="28"/>
                <w:szCs w:val="28"/>
                <w:lang w:eastAsia="ru-RU"/>
              </w:rPr>
            </w:pPr>
            <w:r w:rsidRPr="00ED2A3C">
              <w:rPr>
                <w:rFonts w:ascii="Times New Roman" w:eastAsia="Calibri" w:hAnsi="Times New Roman" w:cs="Times New Roman"/>
                <w:color w:val="000000"/>
                <w:sz w:val="28"/>
                <w:szCs w:val="28"/>
                <w:lang w:eastAsia="ru-RU"/>
              </w:rPr>
              <w:t>Раздел 3.  Существующие и перспективные балансы теплоносителя</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bCs/>
                <w:color w:val="000000"/>
                <w:sz w:val="28"/>
                <w:szCs w:val="28"/>
                <w:lang w:eastAsia="ru-RU"/>
              </w:rPr>
            </w:pPr>
            <w:r w:rsidRPr="00ED2A3C">
              <w:rPr>
                <w:rFonts w:ascii="Times New Roman" w:eastAsia="Calibri" w:hAnsi="Times New Roman" w:cs="Times New Roman"/>
                <w:bCs/>
                <w:color w:val="000000"/>
                <w:sz w:val="28"/>
                <w:szCs w:val="28"/>
                <w:lang w:eastAsia="ru-RU"/>
              </w:rPr>
              <w:t>18</w:t>
            </w:r>
          </w:p>
        </w:tc>
      </w:tr>
      <w:tr w:rsidR="00ED2A3C" w:rsidRPr="00ED2A3C" w:rsidTr="00ED2A3C">
        <w:tc>
          <w:tcPr>
            <w:tcW w:w="8897" w:type="dxa"/>
            <w:tcBorders>
              <w:top w:val="single" w:sz="4" w:space="0" w:color="auto"/>
              <w:left w:val="single" w:sz="4" w:space="0" w:color="auto"/>
              <w:bottom w:val="single" w:sz="4" w:space="0" w:color="auto"/>
              <w:right w:val="single" w:sz="4" w:space="0" w:color="auto"/>
            </w:tcBorders>
            <w:shd w:val="clear" w:color="auto" w:fill="FFFFFF"/>
            <w:hideMark/>
          </w:tcPr>
          <w:p w:rsidR="00ED2A3C" w:rsidRPr="00ED2A3C" w:rsidRDefault="00ED2A3C" w:rsidP="00ED2A3C">
            <w:pPr>
              <w:spacing w:after="0" w:line="240" w:lineRule="auto"/>
              <w:jc w:val="both"/>
              <w:rPr>
                <w:rFonts w:ascii="Times New Roman" w:eastAsia="Calibri" w:hAnsi="Times New Roman" w:cs="Times New Roman"/>
                <w:color w:val="000000"/>
                <w:sz w:val="28"/>
                <w:szCs w:val="28"/>
                <w:lang w:eastAsia="ru-RU"/>
              </w:rPr>
            </w:pPr>
            <w:r w:rsidRPr="00ED2A3C">
              <w:rPr>
                <w:rFonts w:ascii="Times New Roman" w:eastAsia="Calibri" w:hAnsi="Times New Roman" w:cs="Times New Roman"/>
                <w:color w:val="000000"/>
                <w:sz w:val="28"/>
                <w:szCs w:val="28"/>
                <w:lang w:eastAsia="ru-RU"/>
              </w:rPr>
              <w:t xml:space="preserve">3.1 </w:t>
            </w:r>
            <w:r w:rsidRPr="00ED2A3C">
              <w:rPr>
                <w:rFonts w:ascii="Times New Roman" w:eastAsia="Times New Roman" w:hAnsi="Times New Roman" w:cs="Times New Roman"/>
                <w:bCs/>
                <w:iCs/>
                <w:color w:val="000000"/>
                <w:sz w:val="28"/>
                <w:szCs w:val="28"/>
                <w:lang w:eastAsia="ru-RU"/>
              </w:rPr>
              <w:t xml:space="preserve">Существующие и перспективные балансы производительности водоподготовительных установок и максимального потребления теплоносителя </w:t>
            </w:r>
            <w:proofErr w:type="spellStart"/>
            <w:r w:rsidRPr="00ED2A3C">
              <w:rPr>
                <w:rFonts w:ascii="Times New Roman" w:eastAsia="Times New Roman" w:hAnsi="Times New Roman" w:cs="Times New Roman"/>
                <w:bCs/>
                <w:iCs/>
                <w:color w:val="000000"/>
                <w:sz w:val="28"/>
                <w:szCs w:val="28"/>
                <w:lang w:eastAsia="ru-RU"/>
              </w:rPr>
              <w:t>теплопотребляющими</w:t>
            </w:r>
            <w:proofErr w:type="spellEnd"/>
            <w:r w:rsidRPr="00ED2A3C">
              <w:rPr>
                <w:rFonts w:ascii="Times New Roman" w:eastAsia="Times New Roman" w:hAnsi="Times New Roman" w:cs="Times New Roman"/>
                <w:bCs/>
                <w:iCs/>
                <w:color w:val="000000"/>
                <w:sz w:val="28"/>
                <w:szCs w:val="28"/>
                <w:lang w:eastAsia="ru-RU"/>
              </w:rPr>
              <w:t xml:space="preserve"> установками потребителей</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bCs/>
                <w:color w:val="000000"/>
                <w:sz w:val="28"/>
                <w:szCs w:val="28"/>
                <w:lang w:eastAsia="ru-RU"/>
              </w:rPr>
            </w:pPr>
            <w:r w:rsidRPr="00ED2A3C">
              <w:rPr>
                <w:rFonts w:ascii="Times New Roman" w:eastAsia="Calibri" w:hAnsi="Times New Roman" w:cs="Times New Roman"/>
                <w:bCs/>
                <w:color w:val="000000"/>
                <w:sz w:val="28"/>
                <w:szCs w:val="28"/>
                <w:lang w:eastAsia="ru-RU"/>
              </w:rPr>
              <w:t>18</w:t>
            </w:r>
          </w:p>
        </w:tc>
      </w:tr>
      <w:tr w:rsidR="00ED2A3C" w:rsidRPr="00ED2A3C" w:rsidTr="00ED2A3C">
        <w:tc>
          <w:tcPr>
            <w:tcW w:w="8897" w:type="dxa"/>
            <w:tcBorders>
              <w:top w:val="single" w:sz="4" w:space="0" w:color="auto"/>
              <w:left w:val="single" w:sz="4" w:space="0" w:color="auto"/>
              <w:bottom w:val="single" w:sz="4" w:space="0" w:color="auto"/>
              <w:right w:val="single" w:sz="4" w:space="0" w:color="auto"/>
            </w:tcBorders>
            <w:shd w:val="clear" w:color="auto" w:fill="FFFFFF"/>
            <w:hideMark/>
          </w:tcPr>
          <w:p w:rsidR="00ED2A3C" w:rsidRPr="00ED2A3C" w:rsidRDefault="00ED2A3C" w:rsidP="00ED2A3C">
            <w:pPr>
              <w:spacing w:after="0" w:line="240" w:lineRule="auto"/>
              <w:jc w:val="both"/>
              <w:rPr>
                <w:rFonts w:ascii="Times New Roman" w:eastAsia="Calibri" w:hAnsi="Times New Roman" w:cs="Times New Roman"/>
                <w:sz w:val="28"/>
                <w:szCs w:val="28"/>
                <w:lang w:eastAsia="ru-RU"/>
              </w:rPr>
            </w:pPr>
            <w:r w:rsidRPr="00ED2A3C">
              <w:rPr>
                <w:rFonts w:ascii="Times New Roman" w:eastAsia="Calibri" w:hAnsi="Times New Roman" w:cs="Times New Roman"/>
                <w:sz w:val="28"/>
                <w:szCs w:val="28"/>
                <w:lang w:eastAsia="ru-RU"/>
              </w:rPr>
              <w:t xml:space="preserve">3.2 </w:t>
            </w:r>
            <w:r w:rsidRPr="00ED2A3C">
              <w:rPr>
                <w:rFonts w:ascii="Times New Roman" w:eastAsia="Times New Roman" w:hAnsi="Times New Roman" w:cs="Times New Roman"/>
                <w:bCs/>
                <w:iCs/>
                <w:sz w:val="28"/>
                <w:szCs w:val="28"/>
                <w:lang w:eastAsia="ru-RU"/>
              </w:rPr>
              <w:t xml:space="preserve">Существующие и перспективные балансы производительности водоподготовительных установок источников тепловой энергии для </w:t>
            </w:r>
            <w:r w:rsidRPr="00ED2A3C">
              <w:rPr>
                <w:rFonts w:ascii="Times New Roman" w:eastAsia="Times New Roman" w:hAnsi="Times New Roman" w:cs="Times New Roman"/>
                <w:bCs/>
                <w:iCs/>
                <w:sz w:val="28"/>
                <w:szCs w:val="28"/>
                <w:lang w:eastAsia="ru-RU"/>
              </w:rPr>
              <w:lastRenderedPageBreak/>
              <w:t>компенсации потерь теплоносителя в аварийных режимах работы систем теплоснабжения</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bCs/>
                <w:color w:val="000000"/>
                <w:sz w:val="28"/>
                <w:szCs w:val="28"/>
                <w:lang w:eastAsia="ru-RU"/>
              </w:rPr>
            </w:pPr>
            <w:r w:rsidRPr="00ED2A3C">
              <w:rPr>
                <w:rFonts w:ascii="Times New Roman" w:eastAsia="Calibri" w:hAnsi="Times New Roman" w:cs="Times New Roman"/>
                <w:bCs/>
                <w:color w:val="000000"/>
                <w:sz w:val="28"/>
                <w:szCs w:val="28"/>
                <w:lang w:eastAsia="ru-RU"/>
              </w:rPr>
              <w:lastRenderedPageBreak/>
              <w:t>19</w:t>
            </w:r>
          </w:p>
        </w:tc>
      </w:tr>
      <w:tr w:rsidR="00ED2A3C" w:rsidRPr="00ED2A3C" w:rsidTr="00ED2A3C">
        <w:tc>
          <w:tcPr>
            <w:tcW w:w="8897" w:type="dxa"/>
            <w:tcBorders>
              <w:top w:val="single" w:sz="4" w:space="0" w:color="auto"/>
              <w:left w:val="single" w:sz="4" w:space="0" w:color="auto"/>
              <w:bottom w:val="single" w:sz="4" w:space="0" w:color="auto"/>
              <w:right w:val="single" w:sz="4" w:space="0" w:color="auto"/>
            </w:tcBorders>
            <w:shd w:val="clear" w:color="auto" w:fill="FFFFFF"/>
            <w:hideMark/>
          </w:tcPr>
          <w:p w:rsidR="00ED2A3C" w:rsidRPr="00ED2A3C" w:rsidRDefault="00ED2A3C" w:rsidP="00ED2A3C">
            <w:pPr>
              <w:spacing w:after="0" w:line="240" w:lineRule="auto"/>
              <w:jc w:val="both"/>
              <w:rPr>
                <w:rFonts w:ascii="Times New Roman" w:eastAsia="Calibri" w:hAnsi="Times New Roman" w:cs="Times New Roman"/>
                <w:sz w:val="28"/>
                <w:szCs w:val="28"/>
                <w:lang w:eastAsia="ru-RU"/>
              </w:rPr>
            </w:pPr>
            <w:r w:rsidRPr="00ED2A3C">
              <w:rPr>
                <w:rFonts w:ascii="Times New Roman" w:eastAsia="Calibri" w:hAnsi="Times New Roman" w:cs="Times New Roman"/>
                <w:sz w:val="28"/>
                <w:szCs w:val="28"/>
                <w:lang w:eastAsia="ru-RU"/>
              </w:rPr>
              <w:lastRenderedPageBreak/>
              <w:t>Раздел 4. Основные положения мастер-плана развития систем теплоснабжения</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bCs/>
                <w:color w:val="000000"/>
                <w:sz w:val="28"/>
                <w:szCs w:val="28"/>
                <w:lang w:eastAsia="ru-RU"/>
              </w:rPr>
            </w:pPr>
            <w:r w:rsidRPr="00ED2A3C">
              <w:rPr>
                <w:rFonts w:ascii="Times New Roman" w:eastAsia="Calibri" w:hAnsi="Times New Roman" w:cs="Times New Roman"/>
                <w:bCs/>
                <w:color w:val="000000"/>
                <w:sz w:val="28"/>
                <w:szCs w:val="28"/>
                <w:lang w:eastAsia="ru-RU"/>
              </w:rPr>
              <w:t>20</w:t>
            </w:r>
          </w:p>
        </w:tc>
      </w:tr>
      <w:tr w:rsidR="00ED2A3C" w:rsidRPr="00ED2A3C" w:rsidTr="00ED2A3C">
        <w:tc>
          <w:tcPr>
            <w:tcW w:w="8897" w:type="dxa"/>
            <w:tcBorders>
              <w:top w:val="single" w:sz="4" w:space="0" w:color="auto"/>
              <w:left w:val="single" w:sz="4" w:space="0" w:color="auto"/>
              <w:bottom w:val="single" w:sz="4" w:space="0" w:color="auto"/>
              <w:right w:val="single" w:sz="4" w:space="0" w:color="auto"/>
            </w:tcBorders>
            <w:shd w:val="clear" w:color="auto" w:fill="FFFFFF"/>
            <w:hideMark/>
          </w:tcPr>
          <w:p w:rsidR="00ED2A3C" w:rsidRPr="00ED2A3C" w:rsidRDefault="00ED2A3C" w:rsidP="00ED2A3C">
            <w:pPr>
              <w:spacing w:after="0" w:line="240" w:lineRule="auto"/>
              <w:jc w:val="both"/>
              <w:rPr>
                <w:rFonts w:ascii="Times New Roman" w:eastAsia="Calibri" w:hAnsi="Times New Roman" w:cs="Times New Roman"/>
                <w:sz w:val="28"/>
                <w:szCs w:val="28"/>
                <w:lang w:eastAsia="ru-RU"/>
              </w:rPr>
            </w:pPr>
            <w:r w:rsidRPr="00ED2A3C">
              <w:rPr>
                <w:rFonts w:ascii="Times New Roman" w:eastAsia="Calibri" w:hAnsi="Times New Roman" w:cs="Times New Roman"/>
                <w:sz w:val="28"/>
                <w:szCs w:val="28"/>
                <w:lang w:eastAsia="ru-RU"/>
              </w:rPr>
              <w:t>4.1. Описание сценариев развития теплоснабжения поселения</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bCs/>
                <w:color w:val="000000"/>
                <w:sz w:val="28"/>
                <w:szCs w:val="28"/>
                <w:lang w:eastAsia="ru-RU"/>
              </w:rPr>
            </w:pPr>
            <w:r w:rsidRPr="00ED2A3C">
              <w:rPr>
                <w:rFonts w:ascii="Times New Roman" w:eastAsia="Calibri" w:hAnsi="Times New Roman" w:cs="Times New Roman"/>
                <w:bCs/>
                <w:color w:val="000000"/>
                <w:sz w:val="28"/>
                <w:szCs w:val="28"/>
                <w:lang w:eastAsia="ru-RU"/>
              </w:rPr>
              <w:t>20</w:t>
            </w:r>
          </w:p>
        </w:tc>
      </w:tr>
      <w:tr w:rsidR="00ED2A3C" w:rsidRPr="00ED2A3C" w:rsidTr="00ED2A3C">
        <w:tc>
          <w:tcPr>
            <w:tcW w:w="8897" w:type="dxa"/>
            <w:tcBorders>
              <w:top w:val="single" w:sz="4" w:space="0" w:color="auto"/>
              <w:left w:val="single" w:sz="4" w:space="0" w:color="auto"/>
              <w:bottom w:val="single" w:sz="4" w:space="0" w:color="auto"/>
              <w:right w:val="single" w:sz="4" w:space="0" w:color="auto"/>
            </w:tcBorders>
            <w:shd w:val="clear" w:color="auto" w:fill="FFFFFF"/>
            <w:hideMark/>
          </w:tcPr>
          <w:p w:rsidR="00ED2A3C" w:rsidRPr="00ED2A3C" w:rsidRDefault="00ED2A3C" w:rsidP="00ED2A3C">
            <w:pPr>
              <w:spacing w:after="0" w:line="240" w:lineRule="auto"/>
              <w:jc w:val="both"/>
              <w:rPr>
                <w:rFonts w:ascii="Times New Roman" w:eastAsia="Calibri" w:hAnsi="Times New Roman" w:cs="Times New Roman"/>
                <w:sz w:val="28"/>
                <w:szCs w:val="28"/>
                <w:lang w:eastAsia="ru-RU"/>
              </w:rPr>
            </w:pPr>
            <w:r w:rsidRPr="00ED2A3C">
              <w:rPr>
                <w:rFonts w:ascii="Times New Roman" w:eastAsia="Calibri" w:hAnsi="Times New Roman" w:cs="Times New Roman"/>
                <w:sz w:val="28"/>
                <w:szCs w:val="28"/>
                <w:lang w:eastAsia="ru-RU"/>
              </w:rPr>
              <w:t>4.2. Обоснование выбора приоритетного сценария развития теплоснабжения поселения</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bCs/>
                <w:color w:val="000000"/>
                <w:sz w:val="28"/>
                <w:szCs w:val="28"/>
                <w:lang w:eastAsia="ru-RU"/>
              </w:rPr>
            </w:pPr>
            <w:r w:rsidRPr="00ED2A3C">
              <w:rPr>
                <w:rFonts w:ascii="Times New Roman" w:eastAsia="Calibri" w:hAnsi="Times New Roman" w:cs="Times New Roman"/>
                <w:bCs/>
                <w:color w:val="000000"/>
                <w:sz w:val="28"/>
                <w:szCs w:val="28"/>
                <w:lang w:eastAsia="ru-RU"/>
              </w:rPr>
              <w:t>20</w:t>
            </w:r>
          </w:p>
        </w:tc>
      </w:tr>
      <w:tr w:rsidR="00ED2A3C" w:rsidRPr="00ED2A3C" w:rsidTr="00ED2A3C">
        <w:trPr>
          <w:trHeight w:val="437"/>
        </w:trPr>
        <w:tc>
          <w:tcPr>
            <w:tcW w:w="8897" w:type="dxa"/>
            <w:tcBorders>
              <w:top w:val="single" w:sz="4" w:space="0" w:color="auto"/>
              <w:left w:val="single" w:sz="4" w:space="0" w:color="auto"/>
              <w:bottom w:val="single" w:sz="4" w:space="0" w:color="auto"/>
              <w:right w:val="single" w:sz="4" w:space="0" w:color="auto"/>
            </w:tcBorders>
            <w:shd w:val="clear" w:color="auto" w:fill="FFFFFF"/>
            <w:hideMark/>
          </w:tcPr>
          <w:p w:rsidR="00ED2A3C" w:rsidRPr="00ED2A3C" w:rsidRDefault="00ED2A3C" w:rsidP="00ED2A3C">
            <w:pPr>
              <w:spacing w:after="0" w:line="240" w:lineRule="auto"/>
              <w:jc w:val="both"/>
              <w:rPr>
                <w:rFonts w:ascii="Times New Roman" w:eastAsia="Calibri" w:hAnsi="Times New Roman" w:cs="Times New Roman"/>
                <w:sz w:val="28"/>
                <w:szCs w:val="28"/>
                <w:lang w:eastAsia="ru-RU"/>
              </w:rPr>
            </w:pPr>
            <w:r w:rsidRPr="00ED2A3C">
              <w:rPr>
                <w:rFonts w:ascii="Times New Roman" w:eastAsia="Calibri" w:hAnsi="Times New Roman" w:cs="Times New Roman"/>
                <w:sz w:val="28"/>
                <w:szCs w:val="28"/>
                <w:lang w:eastAsia="ru-RU"/>
              </w:rPr>
              <w:t>Раздел 5. Предложения по строительству, реконструкции, техническому перевооружению и модернизации источников тепловой энергии</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bCs/>
                <w:color w:val="000000"/>
                <w:sz w:val="28"/>
                <w:szCs w:val="28"/>
                <w:lang w:eastAsia="ru-RU"/>
              </w:rPr>
            </w:pPr>
            <w:r w:rsidRPr="00ED2A3C">
              <w:rPr>
                <w:rFonts w:ascii="Times New Roman" w:eastAsia="Calibri" w:hAnsi="Times New Roman" w:cs="Times New Roman"/>
                <w:bCs/>
                <w:color w:val="000000"/>
                <w:sz w:val="28"/>
                <w:szCs w:val="28"/>
                <w:lang w:eastAsia="ru-RU"/>
              </w:rPr>
              <w:t>20</w:t>
            </w:r>
          </w:p>
        </w:tc>
      </w:tr>
      <w:tr w:rsidR="00ED2A3C" w:rsidRPr="00ED2A3C" w:rsidTr="00ED2A3C">
        <w:tc>
          <w:tcPr>
            <w:tcW w:w="8897" w:type="dxa"/>
            <w:tcBorders>
              <w:top w:val="single" w:sz="4" w:space="0" w:color="auto"/>
              <w:left w:val="single" w:sz="4" w:space="0" w:color="auto"/>
              <w:bottom w:val="single" w:sz="4" w:space="0" w:color="auto"/>
              <w:right w:val="single" w:sz="4" w:space="0" w:color="auto"/>
            </w:tcBorders>
            <w:shd w:val="clear" w:color="auto" w:fill="FFFFFF"/>
            <w:hideMark/>
          </w:tcPr>
          <w:p w:rsidR="00ED2A3C" w:rsidRPr="00ED2A3C" w:rsidRDefault="00ED2A3C" w:rsidP="00ED2A3C">
            <w:pPr>
              <w:spacing w:after="0" w:line="240" w:lineRule="auto"/>
              <w:jc w:val="both"/>
              <w:rPr>
                <w:rFonts w:ascii="Times New Roman" w:eastAsia="Calibri" w:hAnsi="Times New Roman" w:cs="Times New Roman"/>
                <w:sz w:val="28"/>
                <w:szCs w:val="28"/>
                <w:lang w:eastAsia="ru-RU"/>
              </w:rPr>
            </w:pPr>
            <w:r w:rsidRPr="00ED2A3C">
              <w:rPr>
                <w:rFonts w:ascii="Times New Roman" w:eastAsia="Calibri" w:hAnsi="Times New Roman" w:cs="Times New Roman"/>
                <w:sz w:val="28"/>
                <w:szCs w:val="28"/>
                <w:lang w:eastAsia="ru-RU"/>
              </w:rPr>
              <w:t xml:space="preserve">5.1 </w:t>
            </w:r>
            <w:r w:rsidRPr="00ED2A3C">
              <w:rPr>
                <w:rFonts w:ascii="Times New Roman" w:eastAsia="Times New Roman" w:hAnsi="Times New Roman" w:cs="Times New Roman"/>
                <w:bCs/>
                <w:iCs/>
                <w:sz w:val="28"/>
                <w:szCs w:val="28"/>
                <w:lang w:eastAsia="ru-RU"/>
              </w:rPr>
              <w:t>Предложения по строительству источников тепловой энергии, обеспечивающих перспективную тепловую нагрузку на осваиваемых территориях сельского поселения, для которых отсутствует  возможность или целесообразность  передачи тепловой энергии от существующих или реконструируемых источников тепловой энергии, обоснованная расчетами ценовых (тарифных) последствий для потребителей и радиуса эффективного теплоснабжения</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bCs/>
                <w:color w:val="000000"/>
                <w:sz w:val="28"/>
                <w:szCs w:val="28"/>
                <w:lang w:eastAsia="ru-RU"/>
              </w:rPr>
            </w:pPr>
            <w:r w:rsidRPr="00ED2A3C">
              <w:rPr>
                <w:rFonts w:ascii="Times New Roman" w:eastAsia="Calibri" w:hAnsi="Times New Roman" w:cs="Times New Roman"/>
                <w:bCs/>
                <w:color w:val="000000"/>
                <w:sz w:val="28"/>
                <w:szCs w:val="28"/>
                <w:lang w:eastAsia="ru-RU"/>
              </w:rPr>
              <w:t>20</w:t>
            </w:r>
          </w:p>
        </w:tc>
      </w:tr>
      <w:tr w:rsidR="00ED2A3C" w:rsidRPr="00ED2A3C" w:rsidTr="00ED2A3C">
        <w:tc>
          <w:tcPr>
            <w:tcW w:w="8897" w:type="dxa"/>
            <w:tcBorders>
              <w:top w:val="single" w:sz="4" w:space="0" w:color="auto"/>
              <w:left w:val="single" w:sz="4" w:space="0" w:color="auto"/>
              <w:bottom w:val="single" w:sz="4" w:space="0" w:color="auto"/>
              <w:right w:val="single" w:sz="4" w:space="0" w:color="auto"/>
            </w:tcBorders>
            <w:shd w:val="clear" w:color="auto" w:fill="FFFFFF"/>
            <w:hideMark/>
          </w:tcPr>
          <w:p w:rsidR="00ED2A3C" w:rsidRPr="00ED2A3C" w:rsidRDefault="00ED2A3C" w:rsidP="00ED2A3C">
            <w:pPr>
              <w:spacing w:after="0" w:line="240" w:lineRule="auto"/>
              <w:jc w:val="both"/>
              <w:rPr>
                <w:rFonts w:ascii="Times New Roman" w:eastAsia="Calibri" w:hAnsi="Times New Roman" w:cs="Times New Roman"/>
                <w:sz w:val="28"/>
                <w:szCs w:val="28"/>
                <w:lang w:eastAsia="ru-RU"/>
              </w:rPr>
            </w:pPr>
            <w:r w:rsidRPr="00ED2A3C">
              <w:rPr>
                <w:rFonts w:ascii="Times New Roman" w:eastAsia="Calibri" w:hAnsi="Times New Roman" w:cs="Times New Roman"/>
                <w:sz w:val="28"/>
                <w:szCs w:val="28"/>
                <w:lang w:eastAsia="ru-RU"/>
              </w:rPr>
              <w:t xml:space="preserve">5.2 </w:t>
            </w:r>
            <w:r w:rsidRPr="00ED2A3C">
              <w:rPr>
                <w:rFonts w:ascii="Times New Roman" w:eastAsia="Times New Roman" w:hAnsi="Times New Roman" w:cs="Times New Roman"/>
                <w:bCs/>
                <w:iCs/>
                <w:sz w:val="28"/>
                <w:szCs w:val="28"/>
                <w:lang w:eastAsia="ru-RU"/>
              </w:rPr>
              <w:t>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bCs/>
                <w:color w:val="000000"/>
                <w:sz w:val="28"/>
                <w:szCs w:val="28"/>
                <w:lang w:eastAsia="ru-RU"/>
              </w:rPr>
            </w:pPr>
            <w:r w:rsidRPr="00ED2A3C">
              <w:rPr>
                <w:rFonts w:ascii="Times New Roman" w:eastAsia="Calibri" w:hAnsi="Times New Roman" w:cs="Times New Roman"/>
                <w:bCs/>
                <w:color w:val="000000"/>
                <w:sz w:val="28"/>
                <w:szCs w:val="28"/>
                <w:lang w:eastAsia="ru-RU"/>
              </w:rPr>
              <w:t>20</w:t>
            </w:r>
          </w:p>
        </w:tc>
      </w:tr>
      <w:tr w:rsidR="00ED2A3C" w:rsidRPr="00ED2A3C" w:rsidTr="00ED2A3C">
        <w:tc>
          <w:tcPr>
            <w:tcW w:w="8897" w:type="dxa"/>
            <w:tcBorders>
              <w:top w:val="single" w:sz="4" w:space="0" w:color="auto"/>
              <w:left w:val="single" w:sz="4" w:space="0" w:color="auto"/>
              <w:bottom w:val="single" w:sz="4" w:space="0" w:color="auto"/>
              <w:right w:val="single" w:sz="4" w:space="0" w:color="auto"/>
            </w:tcBorders>
            <w:shd w:val="clear" w:color="auto" w:fill="FFFFFF"/>
            <w:hideMark/>
          </w:tcPr>
          <w:p w:rsidR="00ED2A3C" w:rsidRPr="00ED2A3C" w:rsidRDefault="00ED2A3C" w:rsidP="00ED2A3C">
            <w:pPr>
              <w:spacing w:after="0" w:line="240" w:lineRule="auto"/>
              <w:jc w:val="both"/>
              <w:rPr>
                <w:rFonts w:ascii="Times New Roman" w:eastAsia="Calibri" w:hAnsi="Times New Roman" w:cs="Times New Roman"/>
                <w:sz w:val="28"/>
                <w:szCs w:val="28"/>
                <w:lang w:eastAsia="ru-RU"/>
              </w:rPr>
            </w:pPr>
            <w:r w:rsidRPr="00ED2A3C">
              <w:rPr>
                <w:rFonts w:ascii="Times New Roman" w:eastAsia="Calibri" w:hAnsi="Times New Roman" w:cs="Times New Roman"/>
                <w:sz w:val="28"/>
                <w:szCs w:val="28"/>
                <w:lang w:eastAsia="ru-RU"/>
              </w:rPr>
              <w:t xml:space="preserve">5.3  </w:t>
            </w:r>
            <w:r w:rsidRPr="00ED2A3C">
              <w:rPr>
                <w:rFonts w:ascii="Times New Roman" w:eastAsia="Times New Roman" w:hAnsi="Times New Roman" w:cs="Times New Roman"/>
                <w:bCs/>
                <w:iCs/>
                <w:sz w:val="28"/>
                <w:szCs w:val="28"/>
                <w:lang w:eastAsia="ru-RU"/>
              </w:rPr>
              <w:t>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bCs/>
                <w:color w:val="000000"/>
                <w:sz w:val="28"/>
                <w:szCs w:val="28"/>
                <w:lang w:eastAsia="ru-RU"/>
              </w:rPr>
            </w:pPr>
            <w:r w:rsidRPr="00ED2A3C">
              <w:rPr>
                <w:rFonts w:ascii="Times New Roman" w:eastAsia="Calibri" w:hAnsi="Times New Roman" w:cs="Times New Roman"/>
                <w:bCs/>
                <w:color w:val="000000"/>
                <w:sz w:val="28"/>
                <w:szCs w:val="28"/>
                <w:lang w:eastAsia="ru-RU"/>
              </w:rPr>
              <w:t>20</w:t>
            </w:r>
          </w:p>
        </w:tc>
      </w:tr>
      <w:tr w:rsidR="00ED2A3C" w:rsidRPr="00ED2A3C" w:rsidTr="00ED2A3C">
        <w:tc>
          <w:tcPr>
            <w:tcW w:w="8897" w:type="dxa"/>
            <w:tcBorders>
              <w:top w:val="single" w:sz="4" w:space="0" w:color="auto"/>
              <w:left w:val="single" w:sz="4" w:space="0" w:color="auto"/>
              <w:bottom w:val="single" w:sz="4" w:space="0" w:color="auto"/>
              <w:right w:val="single" w:sz="4" w:space="0" w:color="auto"/>
            </w:tcBorders>
            <w:shd w:val="clear" w:color="auto" w:fill="FFFFFF"/>
            <w:hideMark/>
          </w:tcPr>
          <w:p w:rsidR="00ED2A3C" w:rsidRPr="00ED2A3C" w:rsidRDefault="00ED2A3C" w:rsidP="00ED2A3C">
            <w:pPr>
              <w:spacing w:after="0" w:line="240" w:lineRule="auto"/>
              <w:jc w:val="both"/>
              <w:rPr>
                <w:rFonts w:ascii="Times New Roman" w:eastAsia="Calibri" w:hAnsi="Times New Roman" w:cs="Times New Roman"/>
                <w:sz w:val="28"/>
                <w:szCs w:val="28"/>
                <w:lang w:eastAsia="ru-RU"/>
              </w:rPr>
            </w:pPr>
            <w:r w:rsidRPr="00ED2A3C">
              <w:rPr>
                <w:rFonts w:ascii="Times New Roman" w:eastAsia="Calibri" w:hAnsi="Times New Roman" w:cs="Times New Roman"/>
                <w:sz w:val="28"/>
                <w:szCs w:val="28"/>
                <w:lang w:eastAsia="ru-RU"/>
              </w:rPr>
              <w:t xml:space="preserve">5.4  </w:t>
            </w:r>
            <w:r w:rsidRPr="00ED2A3C">
              <w:rPr>
                <w:rFonts w:ascii="Times New Roman" w:eastAsia="Times New Roman" w:hAnsi="Times New Roman" w:cs="Times New Roman"/>
                <w:bCs/>
                <w:iCs/>
                <w:sz w:val="28"/>
                <w:szCs w:val="28"/>
                <w:lang w:eastAsia="ru-RU"/>
              </w:rPr>
              <w:t>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bCs/>
                <w:color w:val="000000"/>
                <w:sz w:val="28"/>
                <w:szCs w:val="28"/>
                <w:lang w:eastAsia="ru-RU"/>
              </w:rPr>
            </w:pPr>
            <w:r w:rsidRPr="00ED2A3C">
              <w:rPr>
                <w:rFonts w:ascii="Times New Roman" w:eastAsia="Calibri" w:hAnsi="Times New Roman" w:cs="Times New Roman"/>
                <w:bCs/>
                <w:color w:val="000000"/>
                <w:sz w:val="28"/>
                <w:szCs w:val="28"/>
                <w:lang w:eastAsia="ru-RU"/>
              </w:rPr>
              <w:t>21</w:t>
            </w:r>
          </w:p>
        </w:tc>
      </w:tr>
      <w:tr w:rsidR="00ED2A3C" w:rsidRPr="00ED2A3C" w:rsidTr="00ED2A3C">
        <w:tc>
          <w:tcPr>
            <w:tcW w:w="8897" w:type="dxa"/>
            <w:tcBorders>
              <w:top w:val="single" w:sz="4" w:space="0" w:color="auto"/>
              <w:left w:val="single" w:sz="4" w:space="0" w:color="auto"/>
              <w:bottom w:val="single" w:sz="4" w:space="0" w:color="auto"/>
              <w:right w:val="single" w:sz="4" w:space="0" w:color="auto"/>
            </w:tcBorders>
            <w:shd w:val="clear" w:color="auto" w:fill="FFFFFF"/>
            <w:hideMark/>
          </w:tcPr>
          <w:p w:rsidR="00ED2A3C" w:rsidRPr="00ED2A3C" w:rsidRDefault="00ED2A3C" w:rsidP="00ED2A3C">
            <w:pPr>
              <w:spacing w:after="0" w:line="240" w:lineRule="auto"/>
              <w:jc w:val="both"/>
              <w:rPr>
                <w:rFonts w:ascii="Times New Roman" w:eastAsia="Calibri" w:hAnsi="Times New Roman" w:cs="Times New Roman"/>
                <w:sz w:val="28"/>
                <w:szCs w:val="28"/>
                <w:lang w:eastAsia="ru-RU"/>
              </w:rPr>
            </w:pPr>
            <w:r w:rsidRPr="00ED2A3C">
              <w:rPr>
                <w:rFonts w:ascii="Times New Roman" w:eastAsia="Calibri" w:hAnsi="Times New Roman" w:cs="Times New Roman"/>
                <w:sz w:val="28"/>
                <w:szCs w:val="28"/>
                <w:lang w:eastAsia="ru-RU"/>
              </w:rPr>
              <w:t xml:space="preserve">5.5  </w:t>
            </w:r>
            <w:r w:rsidRPr="00ED2A3C">
              <w:rPr>
                <w:rFonts w:ascii="Times New Roman" w:eastAsia="Times New Roman" w:hAnsi="Times New Roman" w:cs="Times New Roman"/>
                <w:bCs/>
                <w:iCs/>
                <w:sz w:val="28"/>
                <w:szCs w:val="28"/>
                <w:lang w:eastAsia="ru-RU"/>
              </w:rPr>
              <w:t>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bCs/>
                <w:color w:val="000000"/>
                <w:sz w:val="28"/>
                <w:szCs w:val="28"/>
                <w:lang w:eastAsia="ru-RU"/>
              </w:rPr>
            </w:pPr>
            <w:r w:rsidRPr="00ED2A3C">
              <w:rPr>
                <w:rFonts w:ascii="Times New Roman" w:eastAsia="Calibri" w:hAnsi="Times New Roman" w:cs="Times New Roman"/>
                <w:bCs/>
                <w:color w:val="000000"/>
                <w:sz w:val="28"/>
                <w:szCs w:val="28"/>
                <w:lang w:eastAsia="ru-RU"/>
              </w:rPr>
              <w:t>21</w:t>
            </w:r>
          </w:p>
        </w:tc>
      </w:tr>
      <w:tr w:rsidR="00ED2A3C" w:rsidRPr="00ED2A3C" w:rsidTr="00ED2A3C">
        <w:tc>
          <w:tcPr>
            <w:tcW w:w="8897" w:type="dxa"/>
            <w:tcBorders>
              <w:top w:val="single" w:sz="4" w:space="0" w:color="auto"/>
              <w:left w:val="single" w:sz="4" w:space="0" w:color="auto"/>
              <w:bottom w:val="single" w:sz="4" w:space="0" w:color="auto"/>
              <w:right w:val="single" w:sz="4" w:space="0" w:color="auto"/>
            </w:tcBorders>
            <w:shd w:val="clear" w:color="auto" w:fill="FFFFFF"/>
            <w:hideMark/>
          </w:tcPr>
          <w:p w:rsidR="00ED2A3C" w:rsidRPr="00ED2A3C" w:rsidRDefault="00ED2A3C" w:rsidP="00ED2A3C">
            <w:pPr>
              <w:spacing w:after="0" w:line="240" w:lineRule="auto"/>
              <w:jc w:val="both"/>
              <w:rPr>
                <w:rFonts w:ascii="Times New Roman" w:eastAsia="Calibri" w:hAnsi="Times New Roman" w:cs="Times New Roman"/>
                <w:sz w:val="28"/>
                <w:szCs w:val="28"/>
                <w:lang w:eastAsia="ru-RU"/>
              </w:rPr>
            </w:pPr>
            <w:r w:rsidRPr="00ED2A3C">
              <w:rPr>
                <w:rFonts w:ascii="Times New Roman" w:eastAsia="Calibri" w:hAnsi="Times New Roman" w:cs="Times New Roman"/>
                <w:sz w:val="28"/>
                <w:szCs w:val="28"/>
                <w:lang w:eastAsia="ru-RU"/>
              </w:rPr>
              <w:t xml:space="preserve">5.6  </w:t>
            </w:r>
            <w:r w:rsidRPr="00ED2A3C">
              <w:rPr>
                <w:rFonts w:ascii="Times New Roman" w:eastAsia="Times New Roman" w:hAnsi="Times New Roman" w:cs="Times New Roman"/>
                <w:bCs/>
                <w:iCs/>
                <w:sz w:val="28"/>
                <w:szCs w:val="28"/>
                <w:lang w:eastAsia="ru-RU"/>
              </w:rPr>
              <w:t>Меры по переоборудованию котельных в источники тепловой энергии, функционирующие в режиме комбинированной выработки электрической и тепловой энергии</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bCs/>
                <w:color w:val="000000"/>
                <w:sz w:val="28"/>
                <w:szCs w:val="28"/>
                <w:lang w:eastAsia="ru-RU"/>
              </w:rPr>
            </w:pPr>
            <w:r w:rsidRPr="00ED2A3C">
              <w:rPr>
                <w:rFonts w:ascii="Times New Roman" w:eastAsia="Calibri" w:hAnsi="Times New Roman" w:cs="Times New Roman"/>
                <w:bCs/>
                <w:color w:val="000000"/>
                <w:sz w:val="28"/>
                <w:szCs w:val="28"/>
                <w:lang w:eastAsia="ru-RU"/>
              </w:rPr>
              <w:t>21</w:t>
            </w:r>
          </w:p>
        </w:tc>
      </w:tr>
      <w:tr w:rsidR="00ED2A3C" w:rsidRPr="00ED2A3C" w:rsidTr="00ED2A3C">
        <w:tc>
          <w:tcPr>
            <w:tcW w:w="8897" w:type="dxa"/>
            <w:tcBorders>
              <w:top w:val="single" w:sz="4" w:space="0" w:color="auto"/>
              <w:left w:val="single" w:sz="4" w:space="0" w:color="auto"/>
              <w:bottom w:val="single" w:sz="4" w:space="0" w:color="auto"/>
              <w:right w:val="single" w:sz="4" w:space="0" w:color="auto"/>
            </w:tcBorders>
            <w:shd w:val="clear" w:color="auto" w:fill="FFFFFF"/>
            <w:hideMark/>
          </w:tcPr>
          <w:p w:rsidR="00ED2A3C" w:rsidRPr="00ED2A3C" w:rsidRDefault="00ED2A3C" w:rsidP="00ED2A3C">
            <w:pPr>
              <w:spacing w:after="0" w:line="240" w:lineRule="auto"/>
              <w:jc w:val="both"/>
              <w:rPr>
                <w:rFonts w:ascii="Times New Roman" w:eastAsia="Calibri" w:hAnsi="Times New Roman" w:cs="Times New Roman"/>
                <w:sz w:val="28"/>
                <w:szCs w:val="28"/>
                <w:lang w:eastAsia="ru-RU"/>
              </w:rPr>
            </w:pPr>
            <w:r w:rsidRPr="00ED2A3C">
              <w:rPr>
                <w:rFonts w:ascii="Times New Roman" w:eastAsia="Calibri" w:hAnsi="Times New Roman" w:cs="Times New Roman"/>
                <w:sz w:val="28"/>
                <w:szCs w:val="28"/>
                <w:lang w:eastAsia="ru-RU"/>
              </w:rPr>
              <w:t xml:space="preserve">5.7  </w:t>
            </w:r>
            <w:r w:rsidRPr="00ED2A3C">
              <w:rPr>
                <w:rFonts w:ascii="Times New Roman" w:eastAsia="Times New Roman" w:hAnsi="Times New Roman" w:cs="Times New Roman"/>
                <w:bCs/>
                <w:iCs/>
                <w:sz w:val="28"/>
                <w:szCs w:val="28"/>
                <w:lang w:eastAsia="ru-RU"/>
              </w:rPr>
              <w:t>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bCs/>
                <w:color w:val="000000"/>
                <w:sz w:val="28"/>
                <w:szCs w:val="28"/>
                <w:lang w:eastAsia="ru-RU"/>
              </w:rPr>
            </w:pPr>
            <w:r w:rsidRPr="00ED2A3C">
              <w:rPr>
                <w:rFonts w:ascii="Times New Roman" w:eastAsia="Calibri" w:hAnsi="Times New Roman" w:cs="Times New Roman"/>
                <w:bCs/>
                <w:color w:val="000000"/>
                <w:sz w:val="28"/>
                <w:szCs w:val="28"/>
                <w:lang w:eastAsia="ru-RU"/>
              </w:rPr>
              <w:t>21</w:t>
            </w:r>
          </w:p>
        </w:tc>
      </w:tr>
      <w:tr w:rsidR="00ED2A3C" w:rsidRPr="00ED2A3C" w:rsidTr="00ED2A3C">
        <w:tc>
          <w:tcPr>
            <w:tcW w:w="8897" w:type="dxa"/>
            <w:tcBorders>
              <w:top w:val="single" w:sz="4" w:space="0" w:color="auto"/>
              <w:left w:val="single" w:sz="4" w:space="0" w:color="auto"/>
              <w:bottom w:val="single" w:sz="4" w:space="0" w:color="auto"/>
              <w:right w:val="single" w:sz="4" w:space="0" w:color="auto"/>
            </w:tcBorders>
            <w:shd w:val="clear" w:color="auto" w:fill="FFFFFF"/>
            <w:hideMark/>
          </w:tcPr>
          <w:p w:rsidR="00ED2A3C" w:rsidRPr="00ED2A3C" w:rsidRDefault="00ED2A3C" w:rsidP="00ED2A3C">
            <w:pPr>
              <w:spacing w:after="0" w:line="240" w:lineRule="auto"/>
              <w:jc w:val="both"/>
              <w:rPr>
                <w:rFonts w:ascii="Times New Roman" w:eastAsia="Calibri" w:hAnsi="Times New Roman" w:cs="Times New Roman"/>
                <w:sz w:val="28"/>
                <w:szCs w:val="28"/>
                <w:lang w:eastAsia="ru-RU"/>
              </w:rPr>
            </w:pPr>
            <w:r w:rsidRPr="00ED2A3C">
              <w:rPr>
                <w:rFonts w:ascii="Times New Roman" w:eastAsia="Calibri" w:hAnsi="Times New Roman" w:cs="Times New Roman"/>
                <w:sz w:val="28"/>
                <w:szCs w:val="28"/>
                <w:lang w:eastAsia="ru-RU"/>
              </w:rPr>
              <w:t xml:space="preserve">5.8  </w:t>
            </w:r>
            <w:r w:rsidRPr="00ED2A3C">
              <w:rPr>
                <w:rFonts w:ascii="Times New Roman" w:eastAsia="Times New Roman" w:hAnsi="Times New Roman" w:cs="Times New Roman"/>
                <w:bCs/>
                <w:iCs/>
                <w:sz w:val="28"/>
                <w:szCs w:val="28"/>
                <w:lang w:eastAsia="ru-RU"/>
              </w:rPr>
              <w:t>Температурный график отпуска тепловой энергии для каждого источника тепловой энергии или группы источников в системе теплоснабжения, работающей на общую тепловую сеть, и  оценку затрат при необходимости его изменения</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bCs/>
                <w:color w:val="000000"/>
                <w:sz w:val="28"/>
                <w:szCs w:val="28"/>
                <w:lang w:eastAsia="ru-RU"/>
              </w:rPr>
            </w:pPr>
            <w:r w:rsidRPr="00ED2A3C">
              <w:rPr>
                <w:rFonts w:ascii="Times New Roman" w:eastAsia="Calibri" w:hAnsi="Times New Roman" w:cs="Times New Roman"/>
                <w:bCs/>
                <w:color w:val="000000"/>
                <w:sz w:val="28"/>
                <w:szCs w:val="28"/>
                <w:lang w:eastAsia="ru-RU"/>
              </w:rPr>
              <w:t>22</w:t>
            </w:r>
          </w:p>
        </w:tc>
      </w:tr>
      <w:tr w:rsidR="00ED2A3C" w:rsidRPr="00ED2A3C" w:rsidTr="00ED2A3C">
        <w:tc>
          <w:tcPr>
            <w:tcW w:w="8897" w:type="dxa"/>
            <w:tcBorders>
              <w:top w:val="single" w:sz="4" w:space="0" w:color="auto"/>
              <w:left w:val="single" w:sz="4" w:space="0" w:color="auto"/>
              <w:bottom w:val="single" w:sz="4" w:space="0" w:color="auto"/>
              <w:right w:val="single" w:sz="4" w:space="0" w:color="auto"/>
            </w:tcBorders>
            <w:shd w:val="clear" w:color="auto" w:fill="FFFFFF"/>
            <w:hideMark/>
          </w:tcPr>
          <w:p w:rsidR="00ED2A3C" w:rsidRPr="00ED2A3C" w:rsidRDefault="00ED2A3C" w:rsidP="00ED2A3C">
            <w:pPr>
              <w:spacing w:after="0" w:line="240" w:lineRule="auto"/>
              <w:jc w:val="both"/>
              <w:rPr>
                <w:rFonts w:ascii="Times New Roman" w:eastAsia="Calibri" w:hAnsi="Times New Roman" w:cs="Times New Roman"/>
                <w:sz w:val="28"/>
                <w:szCs w:val="28"/>
                <w:lang w:eastAsia="ru-RU"/>
              </w:rPr>
            </w:pPr>
            <w:r w:rsidRPr="00ED2A3C">
              <w:rPr>
                <w:rFonts w:ascii="Times New Roman" w:eastAsia="Calibri" w:hAnsi="Times New Roman" w:cs="Times New Roman"/>
                <w:sz w:val="28"/>
                <w:szCs w:val="28"/>
                <w:lang w:eastAsia="ru-RU"/>
              </w:rPr>
              <w:t xml:space="preserve">5.9  </w:t>
            </w:r>
            <w:r w:rsidRPr="00ED2A3C">
              <w:rPr>
                <w:rFonts w:ascii="Times New Roman" w:eastAsia="Times New Roman" w:hAnsi="Times New Roman" w:cs="Times New Roman"/>
                <w:bCs/>
                <w:iCs/>
                <w:sz w:val="28"/>
                <w:szCs w:val="28"/>
                <w:lang w:eastAsia="ru-RU"/>
              </w:rPr>
              <w:t>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bCs/>
                <w:color w:val="000000"/>
                <w:sz w:val="28"/>
                <w:szCs w:val="28"/>
                <w:lang w:eastAsia="ru-RU"/>
              </w:rPr>
            </w:pPr>
            <w:r w:rsidRPr="00ED2A3C">
              <w:rPr>
                <w:rFonts w:ascii="Times New Roman" w:eastAsia="Calibri" w:hAnsi="Times New Roman" w:cs="Times New Roman"/>
                <w:bCs/>
                <w:color w:val="000000"/>
                <w:sz w:val="28"/>
                <w:szCs w:val="28"/>
                <w:lang w:eastAsia="ru-RU"/>
              </w:rPr>
              <w:t>23</w:t>
            </w:r>
          </w:p>
        </w:tc>
      </w:tr>
      <w:tr w:rsidR="00ED2A3C" w:rsidRPr="00ED2A3C" w:rsidTr="00ED2A3C">
        <w:tc>
          <w:tcPr>
            <w:tcW w:w="8897" w:type="dxa"/>
            <w:tcBorders>
              <w:top w:val="single" w:sz="4" w:space="0" w:color="auto"/>
              <w:left w:val="single" w:sz="4" w:space="0" w:color="auto"/>
              <w:bottom w:val="single" w:sz="4" w:space="0" w:color="auto"/>
              <w:right w:val="single" w:sz="4" w:space="0" w:color="auto"/>
            </w:tcBorders>
            <w:shd w:val="clear" w:color="auto" w:fill="FFFFFF"/>
            <w:hideMark/>
          </w:tcPr>
          <w:p w:rsidR="00ED2A3C" w:rsidRPr="00ED2A3C" w:rsidRDefault="00ED2A3C" w:rsidP="00ED2A3C">
            <w:pPr>
              <w:spacing w:after="0" w:line="240" w:lineRule="auto"/>
              <w:jc w:val="both"/>
              <w:rPr>
                <w:rFonts w:ascii="Times New Roman" w:eastAsia="Calibri" w:hAnsi="Times New Roman" w:cs="Times New Roman"/>
                <w:sz w:val="28"/>
                <w:szCs w:val="28"/>
                <w:lang w:eastAsia="ru-RU"/>
              </w:rPr>
            </w:pPr>
            <w:r w:rsidRPr="00ED2A3C">
              <w:rPr>
                <w:rFonts w:ascii="Times New Roman" w:eastAsia="Calibri" w:hAnsi="Times New Roman" w:cs="Times New Roman"/>
                <w:sz w:val="28"/>
                <w:szCs w:val="28"/>
                <w:lang w:eastAsia="ru-RU"/>
              </w:rPr>
              <w:t xml:space="preserve">5.10 </w:t>
            </w:r>
            <w:r w:rsidRPr="00ED2A3C">
              <w:rPr>
                <w:rFonts w:ascii="Times New Roman" w:eastAsia="Times New Roman" w:hAnsi="Times New Roman" w:cs="Times New Roman"/>
                <w:bCs/>
                <w:iCs/>
                <w:sz w:val="28"/>
                <w:szCs w:val="28"/>
                <w:lang w:eastAsia="ru-RU"/>
              </w:rPr>
              <w:t xml:space="preserve">Предложения по вводу новых и реконструкции существующих источников тепловой энергии с использованием возобновляемых </w:t>
            </w:r>
            <w:r w:rsidRPr="00ED2A3C">
              <w:rPr>
                <w:rFonts w:ascii="Times New Roman" w:eastAsia="Times New Roman" w:hAnsi="Times New Roman" w:cs="Times New Roman"/>
                <w:bCs/>
                <w:iCs/>
                <w:sz w:val="28"/>
                <w:szCs w:val="28"/>
                <w:lang w:eastAsia="ru-RU"/>
              </w:rPr>
              <w:lastRenderedPageBreak/>
              <w:t>источников энергии, а также местных видов топлива</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bCs/>
                <w:color w:val="000000"/>
                <w:sz w:val="28"/>
                <w:szCs w:val="28"/>
                <w:lang w:eastAsia="ru-RU"/>
              </w:rPr>
            </w:pPr>
            <w:r w:rsidRPr="00ED2A3C">
              <w:rPr>
                <w:rFonts w:ascii="Times New Roman" w:eastAsia="Calibri" w:hAnsi="Times New Roman" w:cs="Times New Roman"/>
                <w:bCs/>
                <w:color w:val="000000"/>
                <w:sz w:val="28"/>
                <w:szCs w:val="28"/>
                <w:lang w:eastAsia="ru-RU"/>
              </w:rPr>
              <w:lastRenderedPageBreak/>
              <w:t>23</w:t>
            </w:r>
          </w:p>
        </w:tc>
      </w:tr>
      <w:tr w:rsidR="00ED2A3C" w:rsidRPr="00ED2A3C" w:rsidTr="00ED2A3C">
        <w:tc>
          <w:tcPr>
            <w:tcW w:w="8897" w:type="dxa"/>
            <w:tcBorders>
              <w:top w:val="single" w:sz="4" w:space="0" w:color="auto"/>
              <w:left w:val="single" w:sz="4" w:space="0" w:color="auto"/>
              <w:bottom w:val="single" w:sz="4" w:space="0" w:color="auto"/>
              <w:right w:val="single" w:sz="4" w:space="0" w:color="auto"/>
            </w:tcBorders>
            <w:shd w:val="clear" w:color="auto" w:fill="FFFFFF"/>
            <w:hideMark/>
          </w:tcPr>
          <w:p w:rsidR="00ED2A3C" w:rsidRPr="00ED2A3C" w:rsidRDefault="00ED2A3C" w:rsidP="00ED2A3C">
            <w:pPr>
              <w:spacing w:after="0" w:line="240" w:lineRule="auto"/>
              <w:jc w:val="both"/>
              <w:rPr>
                <w:rFonts w:ascii="Times New Roman" w:eastAsia="Calibri" w:hAnsi="Times New Roman" w:cs="Times New Roman"/>
                <w:sz w:val="28"/>
                <w:szCs w:val="28"/>
                <w:lang w:eastAsia="ru-RU"/>
              </w:rPr>
            </w:pPr>
            <w:r w:rsidRPr="00ED2A3C">
              <w:rPr>
                <w:rFonts w:ascii="Times New Roman" w:eastAsia="Calibri" w:hAnsi="Times New Roman" w:cs="Times New Roman"/>
                <w:sz w:val="28"/>
                <w:szCs w:val="28"/>
                <w:lang w:eastAsia="ru-RU"/>
              </w:rPr>
              <w:lastRenderedPageBreak/>
              <w:t>Раздел 6. Предложения по строительству,  реконструкции и (или) модернизации  тепловых сетей</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bCs/>
                <w:color w:val="000000"/>
                <w:sz w:val="28"/>
                <w:szCs w:val="28"/>
                <w:lang w:eastAsia="ru-RU"/>
              </w:rPr>
            </w:pPr>
            <w:r w:rsidRPr="00ED2A3C">
              <w:rPr>
                <w:rFonts w:ascii="Times New Roman" w:eastAsia="Calibri" w:hAnsi="Times New Roman" w:cs="Times New Roman"/>
                <w:bCs/>
                <w:color w:val="000000"/>
                <w:sz w:val="28"/>
                <w:szCs w:val="28"/>
                <w:lang w:eastAsia="ru-RU"/>
              </w:rPr>
              <w:t>23</w:t>
            </w:r>
          </w:p>
        </w:tc>
      </w:tr>
      <w:tr w:rsidR="00ED2A3C" w:rsidRPr="00ED2A3C" w:rsidTr="00ED2A3C">
        <w:tc>
          <w:tcPr>
            <w:tcW w:w="8897" w:type="dxa"/>
            <w:tcBorders>
              <w:top w:val="single" w:sz="4" w:space="0" w:color="auto"/>
              <w:left w:val="single" w:sz="4" w:space="0" w:color="auto"/>
              <w:bottom w:val="single" w:sz="4" w:space="0" w:color="auto"/>
              <w:right w:val="single" w:sz="4" w:space="0" w:color="auto"/>
            </w:tcBorders>
            <w:shd w:val="clear" w:color="auto" w:fill="FFFFFF"/>
            <w:hideMark/>
          </w:tcPr>
          <w:p w:rsidR="00ED2A3C" w:rsidRPr="00ED2A3C" w:rsidRDefault="00ED2A3C" w:rsidP="00ED2A3C">
            <w:pPr>
              <w:spacing w:after="0" w:line="240" w:lineRule="auto"/>
              <w:jc w:val="both"/>
              <w:rPr>
                <w:rFonts w:ascii="Times New Roman" w:eastAsia="Calibri" w:hAnsi="Times New Roman" w:cs="Times New Roman"/>
                <w:sz w:val="28"/>
                <w:szCs w:val="28"/>
                <w:lang w:eastAsia="ru-RU"/>
              </w:rPr>
            </w:pPr>
            <w:r w:rsidRPr="00ED2A3C">
              <w:rPr>
                <w:rFonts w:ascii="Times New Roman" w:eastAsia="Calibri" w:hAnsi="Times New Roman" w:cs="Times New Roman"/>
                <w:sz w:val="28"/>
                <w:szCs w:val="28"/>
                <w:lang w:eastAsia="ru-RU"/>
              </w:rPr>
              <w:t xml:space="preserve">6.1  </w:t>
            </w:r>
            <w:r w:rsidRPr="00ED2A3C">
              <w:rPr>
                <w:rFonts w:ascii="Times New Roman" w:eastAsia="Times New Roman" w:hAnsi="Times New Roman" w:cs="Times New Roman"/>
                <w:sz w:val="28"/>
                <w:szCs w:val="28"/>
                <w:lang w:eastAsia="ru-RU"/>
              </w:rPr>
              <w:t>Предложения по строительству, реконструкции и  (или) модернизации тепловых сетей обеспечивающих перераспределение тепловой нагрузки из зон с дефицитом располагаемой тепловой мощности тепловой энергии в зоны с резервом располагаемой тепловой мощности источников тепловой энергии (использование существующих резервов)</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bCs/>
                <w:color w:val="000000"/>
                <w:sz w:val="28"/>
                <w:szCs w:val="28"/>
                <w:lang w:eastAsia="ru-RU"/>
              </w:rPr>
            </w:pPr>
            <w:r w:rsidRPr="00ED2A3C">
              <w:rPr>
                <w:rFonts w:ascii="Times New Roman" w:eastAsia="Calibri" w:hAnsi="Times New Roman" w:cs="Times New Roman"/>
                <w:bCs/>
                <w:color w:val="000000"/>
                <w:sz w:val="28"/>
                <w:szCs w:val="28"/>
                <w:lang w:eastAsia="ru-RU"/>
              </w:rPr>
              <w:t>23</w:t>
            </w:r>
          </w:p>
        </w:tc>
      </w:tr>
      <w:tr w:rsidR="00ED2A3C" w:rsidRPr="00ED2A3C" w:rsidTr="00ED2A3C">
        <w:tc>
          <w:tcPr>
            <w:tcW w:w="8897" w:type="dxa"/>
            <w:tcBorders>
              <w:top w:val="single" w:sz="4" w:space="0" w:color="auto"/>
              <w:left w:val="single" w:sz="4" w:space="0" w:color="auto"/>
              <w:bottom w:val="single" w:sz="4" w:space="0" w:color="auto"/>
              <w:right w:val="single" w:sz="4" w:space="0" w:color="auto"/>
            </w:tcBorders>
            <w:shd w:val="clear" w:color="auto" w:fill="FFFFFF"/>
            <w:hideMark/>
          </w:tcPr>
          <w:p w:rsidR="00ED2A3C" w:rsidRPr="00ED2A3C" w:rsidRDefault="00ED2A3C" w:rsidP="00ED2A3C">
            <w:pPr>
              <w:widowControl w:val="0"/>
              <w:spacing w:after="0" w:line="240" w:lineRule="auto"/>
              <w:jc w:val="both"/>
              <w:rPr>
                <w:rFonts w:ascii="Times New Roman" w:eastAsia="Times New Roman" w:hAnsi="Times New Roman" w:cs="Times New Roman"/>
                <w:sz w:val="28"/>
                <w:szCs w:val="28"/>
                <w:lang w:eastAsia="ru-RU"/>
              </w:rPr>
            </w:pPr>
            <w:r w:rsidRPr="00ED2A3C">
              <w:rPr>
                <w:rFonts w:ascii="Times New Roman" w:eastAsia="Times New Roman" w:hAnsi="Times New Roman" w:cs="Times New Roman"/>
                <w:sz w:val="28"/>
                <w:szCs w:val="28"/>
                <w:lang w:eastAsia="ru-RU"/>
              </w:rPr>
              <w:t>6.2. Предложение по строительству, реконструкции и (или) модернизации тепловых сетей для обеспечения  перспективных приростов тепловой нагрузки  в осваиваемых районах поселения под жилую, комплексную и производственную застройку</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bCs/>
                <w:color w:val="000000"/>
                <w:sz w:val="28"/>
                <w:szCs w:val="28"/>
                <w:lang w:eastAsia="ru-RU"/>
              </w:rPr>
            </w:pPr>
            <w:r w:rsidRPr="00ED2A3C">
              <w:rPr>
                <w:rFonts w:ascii="Times New Roman" w:eastAsia="Calibri" w:hAnsi="Times New Roman" w:cs="Times New Roman"/>
                <w:bCs/>
                <w:color w:val="000000"/>
                <w:sz w:val="28"/>
                <w:szCs w:val="28"/>
                <w:lang w:eastAsia="ru-RU"/>
              </w:rPr>
              <w:t>23</w:t>
            </w:r>
          </w:p>
        </w:tc>
      </w:tr>
      <w:tr w:rsidR="00ED2A3C" w:rsidRPr="00ED2A3C" w:rsidTr="00ED2A3C">
        <w:tc>
          <w:tcPr>
            <w:tcW w:w="8897" w:type="dxa"/>
            <w:tcBorders>
              <w:top w:val="single" w:sz="4" w:space="0" w:color="auto"/>
              <w:left w:val="single" w:sz="4" w:space="0" w:color="auto"/>
              <w:bottom w:val="single" w:sz="4" w:space="0" w:color="auto"/>
              <w:right w:val="single" w:sz="4" w:space="0" w:color="auto"/>
            </w:tcBorders>
            <w:shd w:val="clear" w:color="auto" w:fill="FFFFFF"/>
            <w:hideMark/>
          </w:tcPr>
          <w:p w:rsidR="00ED2A3C" w:rsidRPr="00ED2A3C" w:rsidRDefault="00ED2A3C" w:rsidP="00ED2A3C">
            <w:pPr>
              <w:widowControl w:val="0"/>
              <w:spacing w:after="0" w:line="240" w:lineRule="auto"/>
              <w:jc w:val="both"/>
              <w:rPr>
                <w:rFonts w:ascii="Times New Roman" w:eastAsia="Times New Roman" w:hAnsi="Times New Roman" w:cs="Times New Roman"/>
                <w:sz w:val="28"/>
                <w:szCs w:val="28"/>
                <w:lang w:eastAsia="ru-RU"/>
              </w:rPr>
            </w:pPr>
            <w:r w:rsidRPr="00ED2A3C">
              <w:rPr>
                <w:rFonts w:ascii="Times New Roman" w:eastAsia="Times New Roman" w:hAnsi="Times New Roman" w:cs="Times New Roman"/>
                <w:sz w:val="28"/>
                <w:szCs w:val="28"/>
                <w:lang w:eastAsia="ru-RU"/>
              </w:rPr>
              <w:t>6.3 Предложения по строительству,  реконструкции и (или) модернизации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bCs/>
                <w:color w:val="000000"/>
                <w:sz w:val="28"/>
                <w:szCs w:val="28"/>
                <w:lang w:eastAsia="ru-RU"/>
              </w:rPr>
            </w:pPr>
            <w:r w:rsidRPr="00ED2A3C">
              <w:rPr>
                <w:rFonts w:ascii="Times New Roman" w:eastAsia="Calibri" w:hAnsi="Times New Roman" w:cs="Times New Roman"/>
                <w:bCs/>
                <w:color w:val="000000"/>
                <w:sz w:val="28"/>
                <w:szCs w:val="28"/>
                <w:lang w:eastAsia="ru-RU"/>
              </w:rPr>
              <w:t>24</w:t>
            </w:r>
          </w:p>
        </w:tc>
      </w:tr>
      <w:tr w:rsidR="00ED2A3C" w:rsidRPr="00ED2A3C" w:rsidTr="00ED2A3C">
        <w:tc>
          <w:tcPr>
            <w:tcW w:w="8897" w:type="dxa"/>
            <w:tcBorders>
              <w:top w:val="single" w:sz="4" w:space="0" w:color="auto"/>
              <w:left w:val="single" w:sz="4" w:space="0" w:color="auto"/>
              <w:bottom w:val="single" w:sz="4" w:space="0" w:color="auto"/>
              <w:right w:val="single" w:sz="4" w:space="0" w:color="auto"/>
            </w:tcBorders>
            <w:shd w:val="clear" w:color="auto" w:fill="FFFFFF"/>
            <w:hideMark/>
          </w:tcPr>
          <w:p w:rsidR="00ED2A3C" w:rsidRPr="00ED2A3C" w:rsidRDefault="00ED2A3C" w:rsidP="00ED2A3C">
            <w:pPr>
              <w:widowControl w:val="0"/>
              <w:spacing w:after="0" w:line="240" w:lineRule="auto"/>
              <w:jc w:val="both"/>
              <w:rPr>
                <w:rFonts w:ascii="Times New Roman" w:eastAsia="Times New Roman" w:hAnsi="Times New Roman" w:cs="Times New Roman"/>
                <w:sz w:val="28"/>
                <w:szCs w:val="28"/>
                <w:lang w:eastAsia="ru-RU"/>
              </w:rPr>
            </w:pPr>
            <w:r w:rsidRPr="00ED2A3C">
              <w:rPr>
                <w:rFonts w:ascii="Times New Roman" w:eastAsia="Times New Roman" w:hAnsi="Times New Roman" w:cs="Times New Roman"/>
                <w:sz w:val="28"/>
                <w:szCs w:val="28"/>
                <w:lang w:eastAsia="ru-RU"/>
              </w:rPr>
              <w:t>6.4 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котельной в «пиковый» режим работы или ликвидации котельной</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bCs/>
                <w:color w:val="000000"/>
                <w:sz w:val="28"/>
                <w:szCs w:val="28"/>
                <w:lang w:eastAsia="ru-RU"/>
              </w:rPr>
            </w:pPr>
            <w:r w:rsidRPr="00ED2A3C">
              <w:rPr>
                <w:rFonts w:ascii="Times New Roman" w:eastAsia="Calibri" w:hAnsi="Times New Roman" w:cs="Times New Roman"/>
                <w:bCs/>
                <w:color w:val="000000"/>
                <w:sz w:val="28"/>
                <w:szCs w:val="28"/>
                <w:lang w:eastAsia="ru-RU"/>
              </w:rPr>
              <w:t>24</w:t>
            </w:r>
          </w:p>
        </w:tc>
      </w:tr>
      <w:tr w:rsidR="00ED2A3C" w:rsidRPr="00ED2A3C" w:rsidTr="00ED2A3C">
        <w:tc>
          <w:tcPr>
            <w:tcW w:w="8897" w:type="dxa"/>
            <w:tcBorders>
              <w:top w:val="single" w:sz="4" w:space="0" w:color="auto"/>
              <w:left w:val="single" w:sz="4" w:space="0" w:color="auto"/>
              <w:bottom w:val="single" w:sz="4" w:space="0" w:color="auto"/>
              <w:right w:val="single" w:sz="4" w:space="0" w:color="auto"/>
            </w:tcBorders>
            <w:shd w:val="clear" w:color="auto" w:fill="FFFFFF"/>
            <w:hideMark/>
          </w:tcPr>
          <w:p w:rsidR="00ED2A3C" w:rsidRPr="00ED2A3C" w:rsidRDefault="00ED2A3C" w:rsidP="00ED2A3C">
            <w:pPr>
              <w:widowControl w:val="0"/>
              <w:spacing w:after="0" w:line="240" w:lineRule="auto"/>
              <w:jc w:val="both"/>
              <w:rPr>
                <w:rFonts w:ascii="Times New Roman" w:eastAsia="Times New Roman" w:hAnsi="Times New Roman" w:cs="Times New Roman"/>
                <w:sz w:val="28"/>
                <w:szCs w:val="28"/>
                <w:lang w:eastAsia="ru-RU"/>
              </w:rPr>
            </w:pPr>
            <w:r w:rsidRPr="00ED2A3C">
              <w:rPr>
                <w:rFonts w:ascii="Times New Roman" w:eastAsia="Times New Roman" w:hAnsi="Times New Roman" w:cs="Times New Roman"/>
                <w:sz w:val="28"/>
                <w:szCs w:val="28"/>
                <w:lang w:eastAsia="ru-RU"/>
              </w:rPr>
              <w:t>6.5. Предложения по строительству, реконструкции и (или) модернизации  тепловых сетей для обеспечения нормативной надежности безопасности теплоснабжения потребителей</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bCs/>
                <w:color w:val="000000"/>
                <w:sz w:val="28"/>
                <w:szCs w:val="28"/>
                <w:lang w:eastAsia="ru-RU"/>
              </w:rPr>
            </w:pPr>
            <w:r w:rsidRPr="00ED2A3C">
              <w:rPr>
                <w:rFonts w:ascii="Times New Roman" w:eastAsia="Calibri" w:hAnsi="Times New Roman" w:cs="Times New Roman"/>
                <w:bCs/>
                <w:color w:val="000000"/>
                <w:sz w:val="28"/>
                <w:szCs w:val="28"/>
                <w:lang w:eastAsia="ru-RU"/>
              </w:rPr>
              <w:t>24</w:t>
            </w:r>
          </w:p>
        </w:tc>
      </w:tr>
      <w:tr w:rsidR="00ED2A3C" w:rsidRPr="00ED2A3C" w:rsidTr="00ED2A3C">
        <w:tc>
          <w:tcPr>
            <w:tcW w:w="8897" w:type="dxa"/>
            <w:tcBorders>
              <w:top w:val="single" w:sz="4" w:space="0" w:color="auto"/>
              <w:left w:val="single" w:sz="4" w:space="0" w:color="auto"/>
              <w:bottom w:val="single" w:sz="4" w:space="0" w:color="auto"/>
              <w:right w:val="single" w:sz="4" w:space="0" w:color="auto"/>
            </w:tcBorders>
            <w:shd w:val="clear" w:color="auto" w:fill="FFFFFF"/>
            <w:hideMark/>
          </w:tcPr>
          <w:p w:rsidR="00ED2A3C" w:rsidRPr="00ED2A3C" w:rsidRDefault="00ED2A3C" w:rsidP="00ED2A3C">
            <w:pPr>
              <w:spacing w:after="0" w:line="240" w:lineRule="auto"/>
              <w:jc w:val="both"/>
              <w:rPr>
                <w:rFonts w:ascii="Times New Roman" w:eastAsia="Calibri" w:hAnsi="Times New Roman" w:cs="Times New Roman"/>
                <w:sz w:val="28"/>
                <w:szCs w:val="28"/>
                <w:lang w:eastAsia="ru-RU"/>
              </w:rPr>
            </w:pPr>
            <w:r w:rsidRPr="00ED2A3C">
              <w:rPr>
                <w:rFonts w:ascii="Times New Roman" w:eastAsia="Calibri" w:hAnsi="Times New Roman" w:cs="Times New Roman"/>
                <w:sz w:val="28"/>
                <w:szCs w:val="28"/>
                <w:lang w:eastAsia="ru-RU"/>
              </w:rPr>
              <w:t>Раздел 7. Предложения по переводу открытых систем теплоснабжения горячего водоснабжения в закрытые системы горячего водоснабжения</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bCs/>
                <w:color w:val="000000"/>
                <w:sz w:val="28"/>
                <w:szCs w:val="28"/>
                <w:lang w:eastAsia="ru-RU"/>
              </w:rPr>
            </w:pPr>
            <w:r w:rsidRPr="00ED2A3C">
              <w:rPr>
                <w:rFonts w:ascii="Times New Roman" w:eastAsia="Calibri" w:hAnsi="Times New Roman" w:cs="Times New Roman"/>
                <w:bCs/>
                <w:color w:val="000000"/>
                <w:sz w:val="28"/>
                <w:szCs w:val="28"/>
                <w:lang w:eastAsia="ru-RU"/>
              </w:rPr>
              <w:t>24</w:t>
            </w:r>
          </w:p>
        </w:tc>
      </w:tr>
      <w:tr w:rsidR="00ED2A3C" w:rsidRPr="00ED2A3C" w:rsidTr="00ED2A3C">
        <w:tc>
          <w:tcPr>
            <w:tcW w:w="8897" w:type="dxa"/>
            <w:tcBorders>
              <w:top w:val="single" w:sz="4" w:space="0" w:color="auto"/>
              <w:left w:val="single" w:sz="4" w:space="0" w:color="auto"/>
              <w:bottom w:val="single" w:sz="4" w:space="0" w:color="auto"/>
              <w:right w:val="single" w:sz="4" w:space="0" w:color="auto"/>
            </w:tcBorders>
            <w:shd w:val="clear" w:color="auto" w:fill="FFFFFF"/>
            <w:hideMark/>
          </w:tcPr>
          <w:p w:rsidR="00ED2A3C" w:rsidRPr="00ED2A3C" w:rsidRDefault="00ED2A3C" w:rsidP="00ED2A3C">
            <w:pPr>
              <w:spacing w:after="0" w:line="240" w:lineRule="auto"/>
              <w:jc w:val="both"/>
              <w:rPr>
                <w:rFonts w:ascii="Times New Roman" w:eastAsia="Calibri" w:hAnsi="Times New Roman" w:cs="Times New Roman"/>
                <w:sz w:val="28"/>
                <w:szCs w:val="28"/>
                <w:lang w:eastAsia="ru-RU"/>
              </w:rPr>
            </w:pPr>
            <w:r w:rsidRPr="00ED2A3C">
              <w:rPr>
                <w:rFonts w:ascii="Times New Roman" w:eastAsia="Calibri" w:hAnsi="Times New Roman" w:cs="Times New Roman"/>
                <w:sz w:val="28"/>
                <w:szCs w:val="28"/>
                <w:lang w:eastAsia="ru-RU"/>
              </w:rPr>
              <w:t>7.1. Предложения по переводу  существующих открытых систем теплоснабжения  горячего водоснабжения в закрытые системы,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bCs/>
                <w:color w:val="000000"/>
                <w:sz w:val="28"/>
                <w:szCs w:val="28"/>
                <w:lang w:eastAsia="ru-RU"/>
              </w:rPr>
            </w:pPr>
            <w:r w:rsidRPr="00ED2A3C">
              <w:rPr>
                <w:rFonts w:ascii="Times New Roman" w:eastAsia="Calibri" w:hAnsi="Times New Roman" w:cs="Times New Roman"/>
                <w:bCs/>
                <w:color w:val="000000"/>
                <w:sz w:val="28"/>
                <w:szCs w:val="28"/>
                <w:lang w:eastAsia="ru-RU"/>
              </w:rPr>
              <w:t>24</w:t>
            </w:r>
          </w:p>
        </w:tc>
      </w:tr>
      <w:tr w:rsidR="00ED2A3C" w:rsidRPr="00ED2A3C" w:rsidTr="00ED2A3C">
        <w:tc>
          <w:tcPr>
            <w:tcW w:w="8897" w:type="dxa"/>
            <w:tcBorders>
              <w:top w:val="single" w:sz="4" w:space="0" w:color="auto"/>
              <w:left w:val="single" w:sz="4" w:space="0" w:color="auto"/>
              <w:bottom w:val="single" w:sz="4" w:space="0" w:color="auto"/>
              <w:right w:val="single" w:sz="4" w:space="0" w:color="auto"/>
            </w:tcBorders>
            <w:shd w:val="clear" w:color="auto" w:fill="FFFFFF"/>
            <w:hideMark/>
          </w:tcPr>
          <w:p w:rsidR="00ED2A3C" w:rsidRPr="00ED2A3C" w:rsidRDefault="00ED2A3C" w:rsidP="00ED2A3C">
            <w:pPr>
              <w:spacing w:after="0" w:line="240" w:lineRule="auto"/>
              <w:jc w:val="both"/>
              <w:rPr>
                <w:rFonts w:ascii="Times New Roman" w:eastAsia="Calibri" w:hAnsi="Times New Roman" w:cs="Times New Roman"/>
                <w:sz w:val="28"/>
                <w:szCs w:val="28"/>
                <w:lang w:eastAsia="ru-RU"/>
              </w:rPr>
            </w:pPr>
            <w:r w:rsidRPr="00ED2A3C">
              <w:rPr>
                <w:rFonts w:ascii="Times New Roman" w:eastAsia="Calibri" w:hAnsi="Times New Roman" w:cs="Times New Roman"/>
                <w:sz w:val="28"/>
                <w:szCs w:val="28"/>
                <w:lang w:eastAsia="ru-RU"/>
              </w:rPr>
              <w:t>7.2. 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bCs/>
                <w:color w:val="000000"/>
                <w:sz w:val="28"/>
                <w:szCs w:val="28"/>
                <w:lang w:eastAsia="ru-RU"/>
              </w:rPr>
            </w:pPr>
            <w:r w:rsidRPr="00ED2A3C">
              <w:rPr>
                <w:rFonts w:ascii="Times New Roman" w:eastAsia="Calibri" w:hAnsi="Times New Roman" w:cs="Times New Roman"/>
                <w:bCs/>
                <w:color w:val="000000"/>
                <w:sz w:val="28"/>
                <w:szCs w:val="28"/>
                <w:lang w:eastAsia="ru-RU"/>
              </w:rPr>
              <w:t>24</w:t>
            </w:r>
          </w:p>
        </w:tc>
      </w:tr>
      <w:tr w:rsidR="00ED2A3C" w:rsidRPr="00ED2A3C" w:rsidTr="00ED2A3C">
        <w:tc>
          <w:tcPr>
            <w:tcW w:w="8897" w:type="dxa"/>
            <w:tcBorders>
              <w:top w:val="single" w:sz="4" w:space="0" w:color="auto"/>
              <w:left w:val="single" w:sz="4" w:space="0" w:color="auto"/>
              <w:bottom w:val="single" w:sz="4" w:space="0" w:color="auto"/>
              <w:right w:val="single" w:sz="4" w:space="0" w:color="auto"/>
            </w:tcBorders>
            <w:shd w:val="clear" w:color="auto" w:fill="FFFFFF"/>
            <w:hideMark/>
          </w:tcPr>
          <w:p w:rsidR="00ED2A3C" w:rsidRPr="00ED2A3C" w:rsidRDefault="00ED2A3C" w:rsidP="00ED2A3C">
            <w:pPr>
              <w:spacing w:after="0" w:line="240" w:lineRule="auto"/>
              <w:jc w:val="both"/>
              <w:rPr>
                <w:rFonts w:ascii="Times New Roman" w:eastAsia="Calibri" w:hAnsi="Times New Roman" w:cs="Times New Roman"/>
                <w:sz w:val="28"/>
                <w:szCs w:val="28"/>
                <w:lang w:eastAsia="ru-RU"/>
              </w:rPr>
            </w:pPr>
            <w:r w:rsidRPr="00ED2A3C">
              <w:rPr>
                <w:rFonts w:ascii="Times New Roman" w:eastAsia="Calibri" w:hAnsi="Times New Roman" w:cs="Times New Roman"/>
                <w:sz w:val="28"/>
                <w:szCs w:val="28"/>
                <w:lang w:eastAsia="ru-RU"/>
              </w:rPr>
              <w:t>Раздел 8. Перспективные топливные балансы</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bCs/>
                <w:color w:val="000000"/>
                <w:sz w:val="28"/>
                <w:szCs w:val="28"/>
                <w:lang w:eastAsia="ru-RU"/>
              </w:rPr>
            </w:pPr>
            <w:r w:rsidRPr="00ED2A3C">
              <w:rPr>
                <w:rFonts w:ascii="Times New Roman" w:eastAsia="Calibri" w:hAnsi="Times New Roman" w:cs="Times New Roman"/>
                <w:bCs/>
                <w:color w:val="000000"/>
                <w:sz w:val="28"/>
                <w:szCs w:val="28"/>
                <w:lang w:eastAsia="ru-RU"/>
              </w:rPr>
              <w:t>26</w:t>
            </w:r>
          </w:p>
        </w:tc>
      </w:tr>
      <w:tr w:rsidR="00ED2A3C" w:rsidRPr="00ED2A3C" w:rsidTr="00ED2A3C">
        <w:tc>
          <w:tcPr>
            <w:tcW w:w="8897" w:type="dxa"/>
            <w:tcBorders>
              <w:top w:val="single" w:sz="4" w:space="0" w:color="auto"/>
              <w:left w:val="single" w:sz="4" w:space="0" w:color="auto"/>
              <w:bottom w:val="single" w:sz="4" w:space="0" w:color="auto"/>
              <w:right w:val="single" w:sz="4" w:space="0" w:color="auto"/>
            </w:tcBorders>
            <w:shd w:val="clear" w:color="auto" w:fill="FFFFFF"/>
            <w:hideMark/>
          </w:tcPr>
          <w:p w:rsidR="00ED2A3C" w:rsidRPr="00ED2A3C" w:rsidRDefault="00ED2A3C" w:rsidP="00ED2A3C">
            <w:pPr>
              <w:spacing w:after="0" w:line="240" w:lineRule="auto"/>
              <w:jc w:val="both"/>
              <w:rPr>
                <w:rFonts w:ascii="Times New Roman" w:eastAsia="Calibri" w:hAnsi="Times New Roman" w:cs="Times New Roman"/>
                <w:sz w:val="28"/>
                <w:szCs w:val="28"/>
                <w:lang w:eastAsia="ru-RU"/>
              </w:rPr>
            </w:pPr>
            <w:r w:rsidRPr="00ED2A3C">
              <w:rPr>
                <w:rFonts w:ascii="Times New Roman" w:eastAsia="Calibri" w:hAnsi="Times New Roman" w:cs="Times New Roman"/>
                <w:sz w:val="28"/>
                <w:szCs w:val="28"/>
                <w:lang w:eastAsia="ru-RU"/>
              </w:rPr>
              <w:t>8.1. Перспективные топливные балансы для каждого источника тепловой энергии по видам основного, резервного и аварийного топлива</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bCs/>
                <w:color w:val="000000"/>
                <w:sz w:val="28"/>
                <w:szCs w:val="28"/>
                <w:lang w:eastAsia="ru-RU"/>
              </w:rPr>
            </w:pPr>
            <w:r w:rsidRPr="00ED2A3C">
              <w:rPr>
                <w:rFonts w:ascii="Times New Roman" w:eastAsia="Calibri" w:hAnsi="Times New Roman" w:cs="Times New Roman"/>
                <w:bCs/>
                <w:color w:val="000000"/>
                <w:sz w:val="28"/>
                <w:szCs w:val="28"/>
                <w:lang w:eastAsia="ru-RU"/>
              </w:rPr>
              <w:t>26</w:t>
            </w:r>
          </w:p>
        </w:tc>
      </w:tr>
      <w:tr w:rsidR="00ED2A3C" w:rsidRPr="00ED2A3C" w:rsidTr="00ED2A3C">
        <w:tc>
          <w:tcPr>
            <w:tcW w:w="8897" w:type="dxa"/>
            <w:tcBorders>
              <w:top w:val="single" w:sz="4" w:space="0" w:color="auto"/>
              <w:left w:val="single" w:sz="4" w:space="0" w:color="auto"/>
              <w:bottom w:val="single" w:sz="4" w:space="0" w:color="auto"/>
              <w:right w:val="single" w:sz="4" w:space="0" w:color="auto"/>
            </w:tcBorders>
            <w:shd w:val="clear" w:color="auto" w:fill="FFFFFF"/>
            <w:hideMark/>
          </w:tcPr>
          <w:p w:rsidR="00ED2A3C" w:rsidRPr="00ED2A3C" w:rsidRDefault="00ED2A3C" w:rsidP="00ED2A3C">
            <w:pPr>
              <w:spacing w:after="0" w:line="240" w:lineRule="auto"/>
              <w:jc w:val="both"/>
              <w:rPr>
                <w:rFonts w:ascii="Times New Roman" w:eastAsia="Calibri" w:hAnsi="Times New Roman" w:cs="Times New Roman"/>
                <w:sz w:val="28"/>
                <w:szCs w:val="28"/>
                <w:lang w:eastAsia="ru-RU"/>
              </w:rPr>
            </w:pPr>
            <w:r w:rsidRPr="00ED2A3C">
              <w:rPr>
                <w:rFonts w:ascii="Times New Roman" w:eastAsia="Calibri" w:hAnsi="Times New Roman" w:cs="Times New Roman"/>
                <w:sz w:val="28"/>
                <w:szCs w:val="28"/>
                <w:lang w:eastAsia="ru-RU"/>
              </w:rPr>
              <w:t>8.2. Потребляемые источником тепловой энергии  виды топлива, включая местные виды топлива, а также используемые возобновляемые источники энергии</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bCs/>
                <w:color w:val="000000"/>
                <w:sz w:val="28"/>
                <w:szCs w:val="28"/>
                <w:lang w:eastAsia="ru-RU"/>
              </w:rPr>
            </w:pPr>
            <w:r w:rsidRPr="00ED2A3C">
              <w:rPr>
                <w:rFonts w:ascii="Times New Roman" w:eastAsia="Calibri" w:hAnsi="Times New Roman" w:cs="Times New Roman"/>
                <w:bCs/>
                <w:color w:val="000000"/>
                <w:sz w:val="28"/>
                <w:szCs w:val="28"/>
                <w:lang w:eastAsia="ru-RU"/>
              </w:rPr>
              <w:t>27</w:t>
            </w:r>
          </w:p>
        </w:tc>
      </w:tr>
      <w:tr w:rsidR="00ED2A3C" w:rsidRPr="00ED2A3C" w:rsidTr="00ED2A3C">
        <w:tc>
          <w:tcPr>
            <w:tcW w:w="8897" w:type="dxa"/>
            <w:tcBorders>
              <w:top w:val="single" w:sz="4" w:space="0" w:color="auto"/>
              <w:left w:val="single" w:sz="4" w:space="0" w:color="auto"/>
              <w:bottom w:val="single" w:sz="4" w:space="0" w:color="auto"/>
              <w:right w:val="single" w:sz="4" w:space="0" w:color="auto"/>
            </w:tcBorders>
            <w:shd w:val="clear" w:color="auto" w:fill="FFFFFF"/>
            <w:hideMark/>
          </w:tcPr>
          <w:p w:rsidR="00ED2A3C" w:rsidRPr="00ED2A3C" w:rsidRDefault="00ED2A3C" w:rsidP="00ED2A3C">
            <w:pPr>
              <w:spacing w:after="0" w:line="240" w:lineRule="auto"/>
              <w:jc w:val="both"/>
              <w:rPr>
                <w:rFonts w:ascii="Times New Roman" w:eastAsia="Calibri" w:hAnsi="Times New Roman" w:cs="Times New Roman"/>
                <w:sz w:val="28"/>
                <w:szCs w:val="28"/>
                <w:lang w:eastAsia="ru-RU"/>
              </w:rPr>
            </w:pPr>
            <w:r w:rsidRPr="00ED2A3C">
              <w:rPr>
                <w:rFonts w:ascii="Times New Roman" w:eastAsia="Calibri" w:hAnsi="Times New Roman" w:cs="Times New Roman"/>
                <w:sz w:val="28"/>
                <w:szCs w:val="28"/>
                <w:lang w:eastAsia="ru-RU"/>
              </w:rPr>
              <w:t xml:space="preserve">8.3. Виды топлива, их доли и значение  низшей теплоты сгорания </w:t>
            </w:r>
            <w:r w:rsidRPr="00ED2A3C">
              <w:rPr>
                <w:rFonts w:ascii="Times New Roman" w:eastAsia="Calibri" w:hAnsi="Times New Roman" w:cs="Times New Roman"/>
                <w:sz w:val="28"/>
                <w:szCs w:val="28"/>
                <w:lang w:eastAsia="ru-RU"/>
              </w:rPr>
              <w:lastRenderedPageBreak/>
              <w:t>топлива, используемые для производства тепловой энергии  по каждой системе теплоснабжения</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bCs/>
                <w:color w:val="000000"/>
                <w:sz w:val="28"/>
                <w:szCs w:val="28"/>
                <w:lang w:eastAsia="ru-RU"/>
              </w:rPr>
            </w:pPr>
            <w:r w:rsidRPr="00ED2A3C">
              <w:rPr>
                <w:rFonts w:ascii="Times New Roman" w:eastAsia="Calibri" w:hAnsi="Times New Roman" w:cs="Times New Roman"/>
                <w:bCs/>
                <w:color w:val="000000"/>
                <w:sz w:val="28"/>
                <w:szCs w:val="28"/>
                <w:lang w:eastAsia="ru-RU"/>
              </w:rPr>
              <w:lastRenderedPageBreak/>
              <w:t>27</w:t>
            </w:r>
          </w:p>
        </w:tc>
      </w:tr>
      <w:tr w:rsidR="00ED2A3C" w:rsidRPr="00ED2A3C" w:rsidTr="00ED2A3C">
        <w:tc>
          <w:tcPr>
            <w:tcW w:w="8897" w:type="dxa"/>
            <w:tcBorders>
              <w:top w:val="single" w:sz="4" w:space="0" w:color="auto"/>
              <w:left w:val="single" w:sz="4" w:space="0" w:color="auto"/>
              <w:bottom w:val="single" w:sz="4" w:space="0" w:color="auto"/>
              <w:right w:val="single" w:sz="4" w:space="0" w:color="auto"/>
            </w:tcBorders>
            <w:shd w:val="clear" w:color="auto" w:fill="FFFFFF"/>
            <w:hideMark/>
          </w:tcPr>
          <w:p w:rsidR="00ED2A3C" w:rsidRPr="00ED2A3C" w:rsidRDefault="00ED2A3C" w:rsidP="00ED2A3C">
            <w:pPr>
              <w:spacing w:after="0" w:line="240" w:lineRule="auto"/>
              <w:jc w:val="both"/>
              <w:rPr>
                <w:rFonts w:ascii="Times New Roman" w:eastAsia="Calibri" w:hAnsi="Times New Roman" w:cs="Times New Roman"/>
                <w:sz w:val="28"/>
                <w:szCs w:val="28"/>
                <w:lang w:eastAsia="ru-RU"/>
              </w:rPr>
            </w:pPr>
            <w:r w:rsidRPr="00ED2A3C">
              <w:rPr>
                <w:rFonts w:ascii="Times New Roman" w:eastAsia="Calibri" w:hAnsi="Times New Roman" w:cs="Times New Roman"/>
                <w:sz w:val="28"/>
                <w:szCs w:val="28"/>
                <w:lang w:eastAsia="ru-RU"/>
              </w:rPr>
              <w:lastRenderedPageBreak/>
              <w:t xml:space="preserve">8.4. Преобладающий в поселении вид топлива, определяемый по совокупности всех систем теплоснабжения, находящихся в соответствующем поселении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bCs/>
                <w:color w:val="000000"/>
                <w:sz w:val="28"/>
                <w:szCs w:val="28"/>
                <w:lang w:eastAsia="ru-RU"/>
              </w:rPr>
            </w:pPr>
            <w:r w:rsidRPr="00ED2A3C">
              <w:rPr>
                <w:rFonts w:ascii="Times New Roman" w:eastAsia="Calibri" w:hAnsi="Times New Roman" w:cs="Times New Roman"/>
                <w:bCs/>
                <w:color w:val="000000"/>
                <w:sz w:val="28"/>
                <w:szCs w:val="28"/>
                <w:lang w:eastAsia="ru-RU"/>
              </w:rPr>
              <w:t>27</w:t>
            </w:r>
          </w:p>
        </w:tc>
      </w:tr>
      <w:tr w:rsidR="00ED2A3C" w:rsidRPr="00ED2A3C" w:rsidTr="00ED2A3C">
        <w:tc>
          <w:tcPr>
            <w:tcW w:w="8897" w:type="dxa"/>
            <w:tcBorders>
              <w:top w:val="single" w:sz="4" w:space="0" w:color="auto"/>
              <w:left w:val="single" w:sz="4" w:space="0" w:color="auto"/>
              <w:bottom w:val="single" w:sz="4" w:space="0" w:color="auto"/>
              <w:right w:val="single" w:sz="4" w:space="0" w:color="auto"/>
            </w:tcBorders>
            <w:shd w:val="clear" w:color="auto" w:fill="FFFFFF"/>
            <w:hideMark/>
          </w:tcPr>
          <w:p w:rsidR="00ED2A3C" w:rsidRPr="00ED2A3C" w:rsidRDefault="00ED2A3C" w:rsidP="00ED2A3C">
            <w:pPr>
              <w:spacing w:after="0" w:line="240" w:lineRule="auto"/>
              <w:jc w:val="both"/>
              <w:rPr>
                <w:rFonts w:ascii="Times New Roman" w:eastAsia="Calibri" w:hAnsi="Times New Roman" w:cs="Times New Roman"/>
                <w:sz w:val="28"/>
                <w:szCs w:val="28"/>
                <w:lang w:eastAsia="ru-RU"/>
              </w:rPr>
            </w:pPr>
            <w:r w:rsidRPr="00ED2A3C">
              <w:rPr>
                <w:rFonts w:ascii="Times New Roman" w:eastAsia="Calibri" w:hAnsi="Times New Roman" w:cs="Times New Roman"/>
                <w:sz w:val="28"/>
                <w:szCs w:val="28"/>
                <w:lang w:eastAsia="ru-RU"/>
              </w:rPr>
              <w:t>8.5. Приоритетное направление развития топливного баланса поселения</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bCs/>
                <w:color w:val="000000"/>
                <w:sz w:val="28"/>
                <w:szCs w:val="28"/>
                <w:lang w:eastAsia="ru-RU"/>
              </w:rPr>
            </w:pPr>
            <w:r w:rsidRPr="00ED2A3C">
              <w:rPr>
                <w:rFonts w:ascii="Times New Roman" w:eastAsia="Calibri" w:hAnsi="Times New Roman" w:cs="Times New Roman"/>
                <w:bCs/>
                <w:color w:val="000000"/>
                <w:sz w:val="28"/>
                <w:szCs w:val="28"/>
                <w:lang w:eastAsia="ru-RU"/>
              </w:rPr>
              <w:t>27</w:t>
            </w:r>
          </w:p>
        </w:tc>
      </w:tr>
      <w:tr w:rsidR="00ED2A3C" w:rsidRPr="00ED2A3C" w:rsidTr="00ED2A3C">
        <w:tc>
          <w:tcPr>
            <w:tcW w:w="8897" w:type="dxa"/>
            <w:tcBorders>
              <w:top w:val="single" w:sz="4" w:space="0" w:color="auto"/>
              <w:left w:val="single" w:sz="4" w:space="0" w:color="auto"/>
              <w:bottom w:val="single" w:sz="4" w:space="0" w:color="auto"/>
              <w:right w:val="single" w:sz="4" w:space="0" w:color="auto"/>
            </w:tcBorders>
            <w:shd w:val="clear" w:color="auto" w:fill="FFFFFF"/>
            <w:hideMark/>
          </w:tcPr>
          <w:p w:rsidR="00ED2A3C" w:rsidRPr="00ED2A3C" w:rsidRDefault="00ED2A3C" w:rsidP="00ED2A3C">
            <w:pPr>
              <w:spacing w:after="0" w:line="240" w:lineRule="auto"/>
              <w:jc w:val="both"/>
              <w:rPr>
                <w:rFonts w:ascii="Times New Roman" w:eastAsia="Calibri" w:hAnsi="Times New Roman" w:cs="Times New Roman"/>
                <w:sz w:val="28"/>
                <w:szCs w:val="28"/>
                <w:lang w:eastAsia="ru-RU"/>
              </w:rPr>
            </w:pPr>
            <w:r w:rsidRPr="00ED2A3C">
              <w:rPr>
                <w:rFonts w:ascii="Times New Roman" w:eastAsia="Calibri" w:hAnsi="Times New Roman" w:cs="Times New Roman"/>
                <w:sz w:val="28"/>
                <w:szCs w:val="28"/>
                <w:lang w:eastAsia="ru-RU"/>
              </w:rPr>
              <w:t>Раздел 9. Инвестиции в строительство, реконструкцию,  техническое перевооружение и (или) модернизацию</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bCs/>
                <w:color w:val="000000"/>
                <w:sz w:val="28"/>
                <w:szCs w:val="28"/>
                <w:lang w:eastAsia="ru-RU"/>
              </w:rPr>
            </w:pPr>
            <w:r w:rsidRPr="00ED2A3C">
              <w:rPr>
                <w:rFonts w:ascii="Times New Roman" w:eastAsia="Calibri" w:hAnsi="Times New Roman" w:cs="Times New Roman"/>
                <w:bCs/>
                <w:color w:val="000000"/>
                <w:sz w:val="28"/>
                <w:szCs w:val="28"/>
                <w:lang w:eastAsia="ru-RU"/>
              </w:rPr>
              <w:t>28</w:t>
            </w:r>
          </w:p>
        </w:tc>
      </w:tr>
      <w:tr w:rsidR="00ED2A3C" w:rsidRPr="00ED2A3C" w:rsidTr="00ED2A3C">
        <w:tc>
          <w:tcPr>
            <w:tcW w:w="8897" w:type="dxa"/>
            <w:tcBorders>
              <w:top w:val="single" w:sz="4" w:space="0" w:color="auto"/>
              <w:left w:val="single" w:sz="4" w:space="0" w:color="auto"/>
              <w:bottom w:val="single" w:sz="4" w:space="0" w:color="auto"/>
              <w:right w:val="single" w:sz="4" w:space="0" w:color="auto"/>
            </w:tcBorders>
            <w:shd w:val="clear" w:color="auto" w:fill="FFFFFF"/>
            <w:hideMark/>
          </w:tcPr>
          <w:p w:rsidR="00ED2A3C" w:rsidRPr="00ED2A3C" w:rsidRDefault="00ED2A3C" w:rsidP="00ED2A3C">
            <w:pPr>
              <w:widowControl w:val="0"/>
              <w:spacing w:after="0" w:line="240" w:lineRule="auto"/>
              <w:jc w:val="both"/>
              <w:rPr>
                <w:rFonts w:ascii="Times New Roman" w:eastAsia="Times New Roman" w:hAnsi="Times New Roman" w:cs="Times New Roman"/>
                <w:sz w:val="28"/>
                <w:szCs w:val="28"/>
                <w:lang w:eastAsia="ru-RU"/>
              </w:rPr>
            </w:pPr>
            <w:r w:rsidRPr="00ED2A3C">
              <w:rPr>
                <w:rFonts w:ascii="Times New Roman" w:eastAsia="Times New Roman" w:hAnsi="Times New Roman" w:cs="Times New Roman"/>
                <w:sz w:val="28"/>
                <w:szCs w:val="28"/>
                <w:lang w:eastAsia="ru-RU"/>
              </w:rPr>
              <w:t>9.1. Предложения по величине необходимых инвестиций в строительство, реконструкцию, техническое перевооружение и (или) модернизацию  источников тепловой энергии</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bCs/>
                <w:color w:val="000000"/>
                <w:sz w:val="28"/>
                <w:szCs w:val="28"/>
                <w:lang w:eastAsia="ru-RU"/>
              </w:rPr>
            </w:pPr>
            <w:r w:rsidRPr="00ED2A3C">
              <w:rPr>
                <w:rFonts w:ascii="Times New Roman" w:eastAsia="Calibri" w:hAnsi="Times New Roman" w:cs="Times New Roman"/>
                <w:bCs/>
                <w:color w:val="000000"/>
                <w:sz w:val="28"/>
                <w:szCs w:val="28"/>
                <w:lang w:eastAsia="ru-RU"/>
              </w:rPr>
              <w:t>28</w:t>
            </w:r>
          </w:p>
        </w:tc>
      </w:tr>
      <w:tr w:rsidR="00ED2A3C" w:rsidRPr="00ED2A3C" w:rsidTr="00ED2A3C">
        <w:tc>
          <w:tcPr>
            <w:tcW w:w="8897" w:type="dxa"/>
            <w:tcBorders>
              <w:top w:val="single" w:sz="4" w:space="0" w:color="auto"/>
              <w:left w:val="single" w:sz="4" w:space="0" w:color="auto"/>
              <w:bottom w:val="single" w:sz="4" w:space="0" w:color="auto"/>
              <w:right w:val="single" w:sz="4" w:space="0" w:color="auto"/>
            </w:tcBorders>
            <w:shd w:val="clear" w:color="auto" w:fill="FFFFFF"/>
            <w:hideMark/>
          </w:tcPr>
          <w:p w:rsidR="00ED2A3C" w:rsidRPr="00ED2A3C" w:rsidRDefault="00ED2A3C" w:rsidP="00ED2A3C">
            <w:pPr>
              <w:widowControl w:val="0"/>
              <w:spacing w:after="0" w:line="240" w:lineRule="auto"/>
              <w:jc w:val="both"/>
              <w:rPr>
                <w:rFonts w:ascii="Times New Roman" w:eastAsia="Times New Roman" w:hAnsi="Times New Roman" w:cs="Times New Roman"/>
                <w:sz w:val="28"/>
                <w:szCs w:val="28"/>
                <w:lang w:eastAsia="ru-RU"/>
              </w:rPr>
            </w:pPr>
            <w:r w:rsidRPr="00ED2A3C">
              <w:rPr>
                <w:rFonts w:ascii="Times New Roman" w:eastAsia="Times New Roman" w:hAnsi="Times New Roman" w:cs="Times New Roman"/>
                <w:sz w:val="28"/>
                <w:szCs w:val="28"/>
                <w:lang w:eastAsia="ru-RU"/>
              </w:rPr>
              <w:t>9.2. Предложения по величине  необходимых инвестиции в строительство, реконструкцию, техническое перевооружение и (или) модернизацию тепловых сетей, насосных станций и тепловых пунктов</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bCs/>
                <w:color w:val="000000"/>
                <w:sz w:val="28"/>
                <w:szCs w:val="28"/>
                <w:lang w:eastAsia="ru-RU"/>
              </w:rPr>
            </w:pPr>
            <w:r w:rsidRPr="00ED2A3C">
              <w:rPr>
                <w:rFonts w:ascii="Times New Roman" w:eastAsia="Calibri" w:hAnsi="Times New Roman" w:cs="Times New Roman"/>
                <w:bCs/>
                <w:color w:val="000000"/>
                <w:sz w:val="28"/>
                <w:szCs w:val="28"/>
                <w:lang w:eastAsia="ru-RU"/>
              </w:rPr>
              <w:t>28</w:t>
            </w:r>
          </w:p>
        </w:tc>
      </w:tr>
      <w:tr w:rsidR="00ED2A3C" w:rsidRPr="00ED2A3C" w:rsidTr="00ED2A3C">
        <w:tc>
          <w:tcPr>
            <w:tcW w:w="8897" w:type="dxa"/>
            <w:tcBorders>
              <w:top w:val="single" w:sz="4" w:space="0" w:color="auto"/>
              <w:left w:val="single" w:sz="4" w:space="0" w:color="auto"/>
              <w:bottom w:val="single" w:sz="4" w:space="0" w:color="auto"/>
              <w:right w:val="single" w:sz="4" w:space="0" w:color="auto"/>
            </w:tcBorders>
            <w:shd w:val="clear" w:color="auto" w:fill="FFFFFF"/>
            <w:hideMark/>
          </w:tcPr>
          <w:p w:rsidR="00ED2A3C" w:rsidRPr="00ED2A3C" w:rsidRDefault="00ED2A3C" w:rsidP="00ED2A3C">
            <w:pPr>
              <w:widowControl w:val="0"/>
              <w:spacing w:after="0" w:line="240" w:lineRule="auto"/>
              <w:jc w:val="both"/>
              <w:rPr>
                <w:rFonts w:ascii="Times New Roman" w:eastAsia="Times New Roman" w:hAnsi="Times New Roman" w:cs="Times New Roman"/>
                <w:sz w:val="28"/>
                <w:szCs w:val="28"/>
                <w:lang w:eastAsia="ru-RU"/>
              </w:rPr>
            </w:pPr>
            <w:r w:rsidRPr="00ED2A3C">
              <w:rPr>
                <w:rFonts w:ascii="Times New Roman" w:eastAsia="Times New Roman" w:hAnsi="Times New Roman" w:cs="Times New Roman"/>
                <w:sz w:val="28"/>
                <w:szCs w:val="28"/>
                <w:lang w:eastAsia="ru-RU"/>
              </w:rPr>
              <w:t>9.3. Предложения по величине инвестиций в строительство, реконструкцию, техническое перевооружение и (или) модернизацию в связи с изменениями температурного графика и гидравлического режима работы системы теплоснабжения</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bCs/>
                <w:color w:val="000000"/>
                <w:sz w:val="28"/>
                <w:szCs w:val="28"/>
                <w:lang w:eastAsia="ru-RU"/>
              </w:rPr>
            </w:pPr>
            <w:r w:rsidRPr="00ED2A3C">
              <w:rPr>
                <w:rFonts w:ascii="Times New Roman" w:eastAsia="Calibri" w:hAnsi="Times New Roman" w:cs="Times New Roman"/>
                <w:bCs/>
                <w:color w:val="000000"/>
                <w:sz w:val="28"/>
                <w:szCs w:val="28"/>
                <w:lang w:eastAsia="ru-RU"/>
              </w:rPr>
              <w:t>28</w:t>
            </w:r>
          </w:p>
        </w:tc>
      </w:tr>
      <w:tr w:rsidR="00ED2A3C" w:rsidRPr="00ED2A3C" w:rsidTr="00ED2A3C">
        <w:tc>
          <w:tcPr>
            <w:tcW w:w="8897" w:type="dxa"/>
            <w:tcBorders>
              <w:top w:val="single" w:sz="4" w:space="0" w:color="auto"/>
              <w:left w:val="single" w:sz="4" w:space="0" w:color="auto"/>
              <w:bottom w:val="single" w:sz="4" w:space="0" w:color="auto"/>
              <w:right w:val="single" w:sz="4" w:space="0" w:color="auto"/>
            </w:tcBorders>
            <w:shd w:val="clear" w:color="auto" w:fill="FFFFFF"/>
            <w:hideMark/>
          </w:tcPr>
          <w:p w:rsidR="00ED2A3C" w:rsidRPr="00ED2A3C" w:rsidRDefault="00ED2A3C" w:rsidP="00ED2A3C">
            <w:pPr>
              <w:widowControl w:val="0"/>
              <w:spacing w:after="0" w:line="240" w:lineRule="auto"/>
              <w:jc w:val="both"/>
              <w:rPr>
                <w:rFonts w:ascii="Times New Roman" w:eastAsia="Times New Roman" w:hAnsi="Times New Roman" w:cs="Times New Roman"/>
                <w:sz w:val="28"/>
                <w:szCs w:val="28"/>
                <w:lang w:eastAsia="ru-RU"/>
              </w:rPr>
            </w:pPr>
            <w:r w:rsidRPr="00ED2A3C">
              <w:rPr>
                <w:rFonts w:ascii="Times New Roman" w:eastAsia="Times New Roman" w:hAnsi="Times New Roman" w:cs="Times New Roman"/>
                <w:sz w:val="28"/>
                <w:szCs w:val="28"/>
                <w:lang w:eastAsia="ru-RU"/>
              </w:rPr>
              <w:t>9.4. 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bCs/>
                <w:color w:val="000000"/>
                <w:sz w:val="28"/>
                <w:szCs w:val="28"/>
                <w:lang w:eastAsia="ru-RU"/>
              </w:rPr>
            </w:pPr>
            <w:r w:rsidRPr="00ED2A3C">
              <w:rPr>
                <w:rFonts w:ascii="Times New Roman" w:eastAsia="Calibri" w:hAnsi="Times New Roman" w:cs="Times New Roman"/>
                <w:bCs/>
                <w:color w:val="000000"/>
                <w:sz w:val="28"/>
                <w:szCs w:val="28"/>
                <w:lang w:eastAsia="ru-RU"/>
              </w:rPr>
              <w:t>29</w:t>
            </w:r>
          </w:p>
        </w:tc>
      </w:tr>
      <w:tr w:rsidR="00ED2A3C" w:rsidRPr="00ED2A3C" w:rsidTr="00ED2A3C">
        <w:tc>
          <w:tcPr>
            <w:tcW w:w="8897" w:type="dxa"/>
            <w:tcBorders>
              <w:top w:val="single" w:sz="4" w:space="0" w:color="auto"/>
              <w:left w:val="single" w:sz="4" w:space="0" w:color="auto"/>
              <w:bottom w:val="single" w:sz="4" w:space="0" w:color="auto"/>
              <w:right w:val="single" w:sz="4" w:space="0" w:color="auto"/>
            </w:tcBorders>
            <w:shd w:val="clear" w:color="auto" w:fill="FFFFFF"/>
            <w:hideMark/>
          </w:tcPr>
          <w:p w:rsidR="00ED2A3C" w:rsidRPr="00ED2A3C" w:rsidRDefault="00ED2A3C" w:rsidP="00ED2A3C">
            <w:pPr>
              <w:widowControl w:val="0"/>
              <w:spacing w:after="0" w:line="240" w:lineRule="auto"/>
              <w:jc w:val="both"/>
              <w:rPr>
                <w:rFonts w:ascii="Times New Roman" w:eastAsia="Times New Roman" w:hAnsi="Times New Roman" w:cs="Times New Roman"/>
                <w:sz w:val="28"/>
                <w:szCs w:val="28"/>
                <w:lang w:eastAsia="ru-RU"/>
              </w:rPr>
            </w:pPr>
            <w:r w:rsidRPr="00ED2A3C">
              <w:rPr>
                <w:rFonts w:ascii="Times New Roman" w:eastAsia="Times New Roman" w:hAnsi="Times New Roman" w:cs="Times New Roman"/>
                <w:sz w:val="28"/>
                <w:szCs w:val="28"/>
                <w:lang w:eastAsia="ru-RU"/>
              </w:rPr>
              <w:t>9.5. Оценка эффективности инвестиций по отдельным предложениям</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bCs/>
                <w:color w:val="000000"/>
                <w:sz w:val="28"/>
                <w:szCs w:val="28"/>
                <w:lang w:eastAsia="ru-RU"/>
              </w:rPr>
            </w:pPr>
            <w:r w:rsidRPr="00ED2A3C">
              <w:rPr>
                <w:rFonts w:ascii="Times New Roman" w:eastAsia="Calibri" w:hAnsi="Times New Roman" w:cs="Times New Roman"/>
                <w:bCs/>
                <w:color w:val="000000"/>
                <w:sz w:val="28"/>
                <w:szCs w:val="28"/>
                <w:lang w:eastAsia="ru-RU"/>
              </w:rPr>
              <w:t>29</w:t>
            </w:r>
          </w:p>
        </w:tc>
      </w:tr>
      <w:tr w:rsidR="00ED2A3C" w:rsidRPr="00ED2A3C" w:rsidTr="00ED2A3C">
        <w:tc>
          <w:tcPr>
            <w:tcW w:w="8897" w:type="dxa"/>
            <w:tcBorders>
              <w:top w:val="single" w:sz="4" w:space="0" w:color="auto"/>
              <w:left w:val="single" w:sz="4" w:space="0" w:color="auto"/>
              <w:bottom w:val="single" w:sz="4" w:space="0" w:color="auto"/>
              <w:right w:val="single" w:sz="4" w:space="0" w:color="auto"/>
            </w:tcBorders>
            <w:shd w:val="clear" w:color="auto" w:fill="FFFFFF"/>
            <w:hideMark/>
          </w:tcPr>
          <w:p w:rsidR="00ED2A3C" w:rsidRPr="00ED2A3C" w:rsidRDefault="00ED2A3C" w:rsidP="00ED2A3C">
            <w:pPr>
              <w:widowControl w:val="0"/>
              <w:spacing w:after="0" w:line="240" w:lineRule="auto"/>
              <w:jc w:val="both"/>
              <w:rPr>
                <w:rFonts w:ascii="Times New Roman" w:eastAsia="Times New Roman" w:hAnsi="Times New Roman" w:cs="Times New Roman"/>
                <w:sz w:val="28"/>
                <w:szCs w:val="28"/>
                <w:lang w:eastAsia="ru-RU"/>
              </w:rPr>
            </w:pPr>
            <w:r w:rsidRPr="00ED2A3C">
              <w:rPr>
                <w:rFonts w:ascii="Times New Roman" w:eastAsia="Times New Roman" w:hAnsi="Times New Roman" w:cs="Times New Roman"/>
                <w:sz w:val="28"/>
                <w:szCs w:val="28"/>
                <w:lang w:eastAsia="ru-RU"/>
              </w:rPr>
              <w:t>9.6. Величина фактически осуществленных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bCs/>
                <w:color w:val="000000"/>
                <w:sz w:val="28"/>
                <w:szCs w:val="28"/>
                <w:lang w:eastAsia="ru-RU"/>
              </w:rPr>
            </w:pPr>
            <w:r w:rsidRPr="00ED2A3C">
              <w:rPr>
                <w:rFonts w:ascii="Times New Roman" w:eastAsia="Calibri" w:hAnsi="Times New Roman" w:cs="Times New Roman"/>
                <w:bCs/>
                <w:color w:val="000000"/>
                <w:sz w:val="28"/>
                <w:szCs w:val="28"/>
                <w:lang w:eastAsia="ru-RU"/>
              </w:rPr>
              <w:t>29</w:t>
            </w:r>
          </w:p>
        </w:tc>
      </w:tr>
      <w:tr w:rsidR="00ED2A3C" w:rsidRPr="00ED2A3C" w:rsidTr="00ED2A3C">
        <w:tc>
          <w:tcPr>
            <w:tcW w:w="8897" w:type="dxa"/>
            <w:tcBorders>
              <w:top w:val="single" w:sz="4" w:space="0" w:color="auto"/>
              <w:left w:val="single" w:sz="4" w:space="0" w:color="auto"/>
              <w:bottom w:val="single" w:sz="4" w:space="0" w:color="auto"/>
              <w:right w:val="single" w:sz="4" w:space="0" w:color="auto"/>
            </w:tcBorders>
            <w:shd w:val="clear" w:color="auto" w:fill="FFFFFF"/>
            <w:hideMark/>
          </w:tcPr>
          <w:p w:rsidR="00ED2A3C" w:rsidRPr="00ED2A3C" w:rsidRDefault="00ED2A3C" w:rsidP="00ED2A3C">
            <w:pPr>
              <w:spacing w:after="0" w:line="240" w:lineRule="auto"/>
              <w:jc w:val="both"/>
              <w:rPr>
                <w:rFonts w:ascii="Times New Roman" w:eastAsia="Calibri" w:hAnsi="Times New Roman" w:cs="Times New Roman"/>
                <w:sz w:val="28"/>
                <w:szCs w:val="28"/>
                <w:lang w:eastAsia="ru-RU"/>
              </w:rPr>
            </w:pPr>
            <w:r w:rsidRPr="00ED2A3C">
              <w:rPr>
                <w:rFonts w:ascii="Times New Roman" w:eastAsia="Calibri" w:hAnsi="Times New Roman" w:cs="Times New Roman"/>
                <w:sz w:val="28"/>
                <w:szCs w:val="28"/>
                <w:lang w:eastAsia="ru-RU"/>
              </w:rPr>
              <w:t xml:space="preserve">Раздел 10. Решение о присвоении статуса единой теплоснабжающей организации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bCs/>
                <w:color w:val="000000"/>
                <w:sz w:val="28"/>
                <w:szCs w:val="28"/>
                <w:lang w:eastAsia="ru-RU"/>
              </w:rPr>
            </w:pPr>
            <w:r w:rsidRPr="00ED2A3C">
              <w:rPr>
                <w:rFonts w:ascii="Times New Roman" w:eastAsia="Calibri" w:hAnsi="Times New Roman" w:cs="Times New Roman"/>
                <w:bCs/>
                <w:color w:val="000000"/>
                <w:sz w:val="28"/>
                <w:szCs w:val="28"/>
                <w:lang w:eastAsia="ru-RU"/>
              </w:rPr>
              <w:t>29</w:t>
            </w:r>
          </w:p>
        </w:tc>
      </w:tr>
      <w:tr w:rsidR="00ED2A3C" w:rsidRPr="00ED2A3C" w:rsidTr="00ED2A3C">
        <w:tc>
          <w:tcPr>
            <w:tcW w:w="8897" w:type="dxa"/>
            <w:tcBorders>
              <w:top w:val="single" w:sz="4" w:space="0" w:color="auto"/>
              <w:left w:val="single" w:sz="4" w:space="0" w:color="auto"/>
              <w:bottom w:val="single" w:sz="4" w:space="0" w:color="auto"/>
              <w:right w:val="single" w:sz="4" w:space="0" w:color="auto"/>
            </w:tcBorders>
            <w:shd w:val="clear" w:color="auto" w:fill="FFFFFF"/>
            <w:hideMark/>
          </w:tcPr>
          <w:p w:rsidR="00ED2A3C" w:rsidRPr="00ED2A3C" w:rsidRDefault="00ED2A3C" w:rsidP="00ED2A3C">
            <w:pPr>
              <w:spacing w:after="0" w:line="240" w:lineRule="auto"/>
              <w:jc w:val="both"/>
              <w:rPr>
                <w:rFonts w:ascii="Times New Roman" w:eastAsia="Calibri" w:hAnsi="Times New Roman" w:cs="Times New Roman"/>
                <w:sz w:val="28"/>
                <w:szCs w:val="28"/>
                <w:lang w:eastAsia="ru-RU"/>
              </w:rPr>
            </w:pPr>
            <w:r w:rsidRPr="00ED2A3C">
              <w:rPr>
                <w:rFonts w:ascii="Times New Roman" w:eastAsia="Calibri" w:hAnsi="Times New Roman" w:cs="Times New Roman"/>
                <w:sz w:val="28"/>
                <w:szCs w:val="28"/>
                <w:lang w:eastAsia="ru-RU"/>
              </w:rPr>
              <w:t xml:space="preserve">10.1  </w:t>
            </w:r>
            <w:r w:rsidRPr="00ED2A3C">
              <w:rPr>
                <w:rFonts w:ascii="Times New Roman" w:eastAsia="Times New Roman" w:hAnsi="Times New Roman" w:cs="Times New Roman"/>
                <w:sz w:val="28"/>
                <w:szCs w:val="28"/>
                <w:lang w:eastAsia="ru-RU"/>
              </w:rPr>
              <w:t>Решение о присвоении  статуса единой теплоснабжающей организации (организациям)</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bCs/>
                <w:color w:val="000000"/>
                <w:sz w:val="28"/>
                <w:szCs w:val="28"/>
                <w:lang w:eastAsia="ru-RU"/>
              </w:rPr>
            </w:pPr>
            <w:r w:rsidRPr="00ED2A3C">
              <w:rPr>
                <w:rFonts w:ascii="Times New Roman" w:eastAsia="Calibri" w:hAnsi="Times New Roman" w:cs="Times New Roman"/>
                <w:bCs/>
                <w:color w:val="000000"/>
                <w:sz w:val="28"/>
                <w:szCs w:val="28"/>
                <w:lang w:eastAsia="ru-RU"/>
              </w:rPr>
              <w:t>29</w:t>
            </w:r>
          </w:p>
        </w:tc>
      </w:tr>
      <w:tr w:rsidR="00ED2A3C" w:rsidRPr="00ED2A3C" w:rsidTr="00ED2A3C">
        <w:tc>
          <w:tcPr>
            <w:tcW w:w="8897" w:type="dxa"/>
            <w:tcBorders>
              <w:top w:val="single" w:sz="4" w:space="0" w:color="auto"/>
              <w:left w:val="single" w:sz="4" w:space="0" w:color="auto"/>
              <w:bottom w:val="single" w:sz="4" w:space="0" w:color="auto"/>
              <w:right w:val="single" w:sz="4" w:space="0" w:color="auto"/>
            </w:tcBorders>
            <w:shd w:val="clear" w:color="auto" w:fill="FFFFFF"/>
            <w:hideMark/>
          </w:tcPr>
          <w:p w:rsidR="00ED2A3C" w:rsidRPr="00ED2A3C" w:rsidRDefault="00ED2A3C" w:rsidP="00ED2A3C">
            <w:pPr>
              <w:spacing w:after="0" w:line="240" w:lineRule="auto"/>
              <w:jc w:val="both"/>
              <w:rPr>
                <w:rFonts w:ascii="Times New Roman" w:eastAsia="Calibri" w:hAnsi="Times New Roman" w:cs="Times New Roman"/>
                <w:sz w:val="28"/>
                <w:szCs w:val="28"/>
                <w:lang w:eastAsia="ru-RU"/>
              </w:rPr>
            </w:pPr>
            <w:r w:rsidRPr="00ED2A3C">
              <w:rPr>
                <w:rFonts w:ascii="Times New Roman" w:eastAsia="Times New Roman" w:hAnsi="Times New Roman" w:cs="Times New Roman"/>
                <w:sz w:val="28"/>
                <w:szCs w:val="28"/>
                <w:lang w:eastAsia="ru-RU"/>
              </w:rPr>
              <w:t>10.2. Реестр зон действия единой теплоснабжающей организации</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bCs/>
                <w:color w:val="000000"/>
                <w:sz w:val="28"/>
                <w:szCs w:val="28"/>
                <w:lang w:eastAsia="ru-RU"/>
              </w:rPr>
            </w:pPr>
            <w:r w:rsidRPr="00ED2A3C">
              <w:rPr>
                <w:rFonts w:ascii="Times New Roman" w:eastAsia="Calibri" w:hAnsi="Times New Roman" w:cs="Times New Roman"/>
                <w:bCs/>
                <w:color w:val="000000"/>
                <w:sz w:val="28"/>
                <w:szCs w:val="28"/>
                <w:lang w:eastAsia="ru-RU"/>
              </w:rPr>
              <w:t>29</w:t>
            </w:r>
          </w:p>
        </w:tc>
      </w:tr>
      <w:tr w:rsidR="00ED2A3C" w:rsidRPr="00ED2A3C" w:rsidTr="00ED2A3C">
        <w:tc>
          <w:tcPr>
            <w:tcW w:w="8897" w:type="dxa"/>
            <w:tcBorders>
              <w:top w:val="single" w:sz="4" w:space="0" w:color="auto"/>
              <w:left w:val="single" w:sz="4" w:space="0" w:color="auto"/>
              <w:bottom w:val="single" w:sz="4" w:space="0" w:color="auto"/>
              <w:right w:val="single" w:sz="4" w:space="0" w:color="auto"/>
            </w:tcBorders>
            <w:shd w:val="clear" w:color="auto" w:fill="FFFFFF"/>
            <w:hideMark/>
          </w:tcPr>
          <w:p w:rsidR="00ED2A3C" w:rsidRPr="00ED2A3C" w:rsidRDefault="00ED2A3C" w:rsidP="00ED2A3C">
            <w:pPr>
              <w:spacing w:after="0" w:line="240" w:lineRule="auto"/>
              <w:jc w:val="both"/>
              <w:rPr>
                <w:rFonts w:ascii="Times New Roman" w:eastAsia="Times New Roman" w:hAnsi="Times New Roman" w:cs="Times New Roman"/>
                <w:sz w:val="28"/>
                <w:szCs w:val="28"/>
                <w:lang w:eastAsia="ru-RU"/>
              </w:rPr>
            </w:pPr>
            <w:r w:rsidRPr="00ED2A3C">
              <w:rPr>
                <w:rFonts w:ascii="Times New Roman" w:eastAsia="Times New Roman" w:hAnsi="Times New Roman" w:cs="Times New Roman"/>
                <w:sz w:val="28"/>
                <w:szCs w:val="28"/>
                <w:lang w:eastAsia="ru-RU"/>
              </w:rPr>
              <w:t>10.3  Основания, в том числе критерии, в соответствии с которыми теплоснабжающей организации присвоен статус единой теплоснабжающей организации</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bCs/>
                <w:color w:val="000000"/>
                <w:sz w:val="28"/>
                <w:szCs w:val="28"/>
                <w:lang w:eastAsia="ru-RU"/>
              </w:rPr>
            </w:pPr>
            <w:r w:rsidRPr="00ED2A3C">
              <w:rPr>
                <w:rFonts w:ascii="Times New Roman" w:eastAsia="Calibri" w:hAnsi="Times New Roman" w:cs="Times New Roman"/>
                <w:bCs/>
                <w:color w:val="000000"/>
                <w:sz w:val="28"/>
                <w:szCs w:val="28"/>
                <w:lang w:eastAsia="ru-RU"/>
              </w:rPr>
              <w:t>29</w:t>
            </w:r>
          </w:p>
        </w:tc>
      </w:tr>
      <w:tr w:rsidR="00ED2A3C" w:rsidRPr="00ED2A3C" w:rsidTr="00ED2A3C">
        <w:tc>
          <w:tcPr>
            <w:tcW w:w="8897" w:type="dxa"/>
            <w:tcBorders>
              <w:top w:val="single" w:sz="4" w:space="0" w:color="auto"/>
              <w:left w:val="single" w:sz="4" w:space="0" w:color="auto"/>
              <w:bottom w:val="single" w:sz="4" w:space="0" w:color="auto"/>
              <w:right w:val="single" w:sz="4" w:space="0" w:color="auto"/>
            </w:tcBorders>
            <w:shd w:val="clear" w:color="auto" w:fill="FFFFFF"/>
            <w:hideMark/>
          </w:tcPr>
          <w:p w:rsidR="00ED2A3C" w:rsidRPr="00ED2A3C" w:rsidRDefault="00ED2A3C" w:rsidP="00ED2A3C">
            <w:pPr>
              <w:spacing w:after="0" w:line="240" w:lineRule="auto"/>
              <w:jc w:val="both"/>
              <w:rPr>
                <w:rFonts w:ascii="Times New Roman" w:eastAsia="Calibri" w:hAnsi="Times New Roman" w:cs="Times New Roman"/>
                <w:sz w:val="28"/>
                <w:szCs w:val="28"/>
                <w:lang w:eastAsia="ru-RU"/>
              </w:rPr>
            </w:pPr>
            <w:r w:rsidRPr="00ED2A3C">
              <w:rPr>
                <w:rFonts w:ascii="Times New Roman" w:eastAsia="Calibri" w:hAnsi="Times New Roman" w:cs="Times New Roman"/>
                <w:sz w:val="28"/>
                <w:szCs w:val="28"/>
                <w:lang w:eastAsia="ru-RU"/>
              </w:rPr>
              <w:t>10.4. Информация о поданных теплоснабжающими организациями заявках на присвоение  статуса единой теплоснабжающей организации</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bCs/>
                <w:color w:val="000000"/>
                <w:sz w:val="28"/>
                <w:szCs w:val="28"/>
                <w:lang w:eastAsia="ru-RU"/>
              </w:rPr>
            </w:pPr>
            <w:r w:rsidRPr="00ED2A3C">
              <w:rPr>
                <w:rFonts w:ascii="Times New Roman" w:eastAsia="Calibri" w:hAnsi="Times New Roman" w:cs="Times New Roman"/>
                <w:bCs/>
                <w:color w:val="000000"/>
                <w:sz w:val="28"/>
                <w:szCs w:val="28"/>
                <w:lang w:eastAsia="ru-RU"/>
              </w:rPr>
              <w:t>33</w:t>
            </w:r>
          </w:p>
        </w:tc>
      </w:tr>
      <w:tr w:rsidR="00ED2A3C" w:rsidRPr="00ED2A3C" w:rsidTr="00ED2A3C">
        <w:tc>
          <w:tcPr>
            <w:tcW w:w="8897" w:type="dxa"/>
            <w:tcBorders>
              <w:top w:val="single" w:sz="4" w:space="0" w:color="auto"/>
              <w:left w:val="single" w:sz="4" w:space="0" w:color="auto"/>
              <w:bottom w:val="single" w:sz="4" w:space="0" w:color="auto"/>
              <w:right w:val="single" w:sz="4" w:space="0" w:color="auto"/>
            </w:tcBorders>
            <w:shd w:val="clear" w:color="auto" w:fill="FFFFFF"/>
            <w:hideMark/>
          </w:tcPr>
          <w:p w:rsidR="00ED2A3C" w:rsidRPr="00ED2A3C" w:rsidRDefault="00ED2A3C" w:rsidP="00ED2A3C">
            <w:pPr>
              <w:spacing w:after="0" w:line="240" w:lineRule="auto"/>
              <w:jc w:val="both"/>
              <w:rPr>
                <w:rFonts w:ascii="Times New Roman" w:eastAsia="Calibri" w:hAnsi="Times New Roman" w:cs="Times New Roman"/>
                <w:sz w:val="28"/>
                <w:szCs w:val="28"/>
                <w:lang w:eastAsia="ru-RU"/>
              </w:rPr>
            </w:pPr>
            <w:r w:rsidRPr="00ED2A3C">
              <w:rPr>
                <w:rFonts w:ascii="Times New Roman" w:eastAsia="Calibri" w:hAnsi="Times New Roman" w:cs="Times New Roman"/>
                <w:sz w:val="28"/>
                <w:szCs w:val="28"/>
                <w:lang w:eastAsia="ru-RU"/>
              </w:rPr>
              <w:t>10.5. 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bCs/>
                <w:color w:val="000000"/>
                <w:sz w:val="28"/>
                <w:szCs w:val="28"/>
                <w:lang w:eastAsia="ru-RU"/>
              </w:rPr>
            </w:pPr>
            <w:r w:rsidRPr="00ED2A3C">
              <w:rPr>
                <w:rFonts w:ascii="Times New Roman" w:eastAsia="Calibri" w:hAnsi="Times New Roman" w:cs="Times New Roman"/>
                <w:bCs/>
                <w:color w:val="000000"/>
                <w:sz w:val="28"/>
                <w:szCs w:val="28"/>
                <w:lang w:eastAsia="ru-RU"/>
              </w:rPr>
              <w:t>33</w:t>
            </w:r>
          </w:p>
        </w:tc>
      </w:tr>
      <w:tr w:rsidR="00ED2A3C" w:rsidRPr="00ED2A3C" w:rsidTr="00ED2A3C">
        <w:tc>
          <w:tcPr>
            <w:tcW w:w="8897" w:type="dxa"/>
            <w:tcBorders>
              <w:top w:val="single" w:sz="4" w:space="0" w:color="auto"/>
              <w:left w:val="single" w:sz="4" w:space="0" w:color="auto"/>
              <w:bottom w:val="single" w:sz="4" w:space="0" w:color="auto"/>
              <w:right w:val="single" w:sz="4" w:space="0" w:color="auto"/>
            </w:tcBorders>
            <w:shd w:val="clear" w:color="auto" w:fill="FFFFFF"/>
            <w:hideMark/>
          </w:tcPr>
          <w:p w:rsidR="00ED2A3C" w:rsidRPr="00ED2A3C" w:rsidRDefault="00ED2A3C" w:rsidP="00ED2A3C">
            <w:pPr>
              <w:spacing w:after="0" w:line="240" w:lineRule="auto"/>
              <w:jc w:val="both"/>
              <w:rPr>
                <w:rFonts w:ascii="Times New Roman" w:eastAsia="Calibri" w:hAnsi="Times New Roman" w:cs="Times New Roman"/>
                <w:sz w:val="28"/>
                <w:szCs w:val="28"/>
                <w:lang w:eastAsia="ru-RU"/>
              </w:rPr>
            </w:pPr>
            <w:r w:rsidRPr="00ED2A3C">
              <w:rPr>
                <w:rFonts w:ascii="Times New Roman" w:eastAsia="Calibri" w:hAnsi="Times New Roman" w:cs="Times New Roman"/>
                <w:sz w:val="28"/>
                <w:szCs w:val="28"/>
                <w:lang w:eastAsia="ru-RU"/>
              </w:rPr>
              <w:t>Раздел 11. Решения о распределении тепловой нагрузки между источниками тепловой энергии</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bCs/>
                <w:color w:val="000000"/>
                <w:sz w:val="28"/>
                <w:szCs w:val="28"/>
                <w:lang w:eastAsia="ru-RU"/>
              </w:rPr>
            </w:pPr>
            <w:r w:rsidRPr="00ED2A3C">
              <w:rPr>
                <w:rFonts w:ascii="Times New Roman" w:eastAsia="Calibri" w:hAnsi="Times New Roman" w:cs="Times New Roman"/>
                <w:bCs/>
                <w:color w:val="000000"/>
                <w:sz w:val="28"/>
                <w:szCs w:val="28"/>
                <w:lang w:eastAsia="ru-RU"/>
              </w:rPr>
              <w:t>33</w:t>
            </w:r>
          </w:p>
        </w:tc>
      </w:tr>
      <w:tr w:rsidR="00ED2A3C" w:rsidRPr="00ED2A3C" w:rsidTr="00ED2A3C">
        <w:tc>
          <w:tcPr>
            <w:tcW w:w="8897" w:type="dxa"/>
            <w:tcBorders>
              <w:top w:val="single" w:sz="4" w:space="0" w:color="auto"/>
              <w:left w:val="single" w:sz="4" w:space="0" w:color="auto"/>
              <w:bottom w:val="single" w:sz="4" w:space="0" w:color="auto"/>
              <w:right w:val="single" w:sz="4" w:space="0" w:color="auto"/>
            </w:tcBorders>
            <w:shd w:val="clear" w:color="auto" w:fill="FFFFFF"/>
            <w:hideMark/>
          </w:tcPr>
          <w:p w:rsidR="00ED2A3C" w:rsidRPr="00ED2A3C" w:rsidRDefault="00ED2A3C" w:rsidP="00ED2A3C">
            <w:pPr>
              <w:spacing w:after="0" w:line="240" w:lineRule="auto"/>
              <w:jc w:val="both"/>
              <w:rPr>
                <w:rFonts w:ascii="Times New Roman" w:eastAsia="Calibri" w:hAnsi="Times New Roman" w:cs="Times New Roman"/>
                <w:sz w:val="28"/>
                <w:szCs w:val="28"/>
                <w:lang w:eastAsia="ru-RU"/>
              </w:rPr>
            </w:pPr>
            <w:r w:rsidRPr="00ED2A3C">
              <w:rPr>
                <w:rFonts w:ascii="Times New Roman" w:eastAsia="Calibri" w:hAnsi="Times New Roman" w:cs="Times New Roman"/>
                <w:sz w:val="28"/>
                <w:szCs w:val="28"/>
                <w:lang w:eastAsia="ru-RU"/>
              </w:rPr>
              <w:t>Раздел 12. Решения по бесхозяйным тепловым сетям</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bCs/>
                <w:color w:val="000000"/>
                <w:sz w:val="28"/>
                <w:szCs w:val="28"/>
                <w:lang w:eastAsia="ru-RU"/>
              </w:rPr>
            </w:pPr>
            <w:r w:rsidRPr="00ED2A3C">
              <w:rPr>
                <w:rFonts w:ascii="Times New Roman" w:eastAsia="Calibri" w:hAnsi="Times New Roman" w:cs="Times New Roman"/>
                <w:bCs/>
                <w:color w:val="000000"/>
                <w:sz w:val="28"/>
                <w:szCs w:val="28"/>
                <w:lang w:eastAsia="ru-RU"/>
              </w:rPr>
              <w:t>33</w:t>
            </w:r>
          </w:p>
        </w:tc>
      </w:tr>
      <w:tr w:rsidR="00ED2A3C" w:rsidRPr="00ED2A3C" w:rsidTr="00ED2A3C">
        <w:tc>
          <w:tcPr>
            <w:tcW w:w="8897" w:type="dxa"/>
            <w:tcBorders>
              <w:top w:val="single" w:sz="4" w:space="0" w:color="auto"/>
              <w:left w:val="single" w:sz="4" w:space="0" w:color="auto"/>
              <w:bottom w:val="single" w:sz="4" w:space="0" w:color="auto"/>
              <w:right w:val="single" w:sz="4" w:space="0" w:color="auto"/>
            </w:tcBorders>
            <w:shd w:val="clear" w:color="auto" w:fill="FFFFFF"/>
            <w:hideMark/>
          </w:tcPr>
          <w:p w:rsidR="00ED2A3C" w:rsidRPr="00ED2A3C" w:rsidRDefault="00ED2A3C" w:rsidP="00ED2A3C">
            <w:pPr>
              <w:spacing w:after="0" w:line="240" w:lineRule="auto"/>
              <w:jc w:val="both"/>
              <w:rPr>
                <w:rFonts w:ascii="Times New Roman" w:eastAsia="Calibri" w:hAnsi="Times New Roman" w:cs="Times New Roman"/>
                <w:sz w:val="28"/>
                <w:szCs w:val="28"/>
                <w:lang w:eastAsia="ru-RU"/>
              </w:rPr>
            </w:pPr>
            <w:r w:rsidRPr="00ED2A3C">
              <w:rPr>
                <w:rFonts w:ascii="Times New Roman" w:eastAsia="Calibri" w:hAnsi="Times New Roman" w:cs="Times New Roman"/>
                <w:sz w:val="28"/>
                <w:szCs w:val="28"/>
                <w:lang w:eastAsia="ru-RU"/>
              </w:rPr>
              <w:t>Раздел 13. Синхронизация  схемы теплоснабжения  со схемой газоснабжения и газификации  Сельского поселения Кинельский, схемой и программой развития электроэнергетики, а также со схемой водоснабжения и водоотведения поселения</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bCs/>
                <w:color w:val="000000"/>
                <w:sz w:val="28"/>
                <w:szCs w:val="28"/>
                <w:lang w:eastAsia="ru-RU"/>
              </w:rPr>
            </w:pPr>
            <w:r w:rsidRPr="00ED2A3C">
              <w:rPr>
                <w:rFonts w:ascii="Times New Roman" w:eastAsia="Calibri" w:hAnsi="Times New Roman" w:cs="Times New Roman"/>
                <w:bCs/>
                <w:color w:val="000000"/>
                <w:sz w:val="28"/>
                <w:szCs w:val="28"/>
                <w:lang w:eastAsia="ru-RU"/>
              </w:rPr>
              <w:t>34</w:t>
            </w:r>
          </w:p>
        </w:tc>
      </w:tr>
      <w:tr w:rsidR="00ED2A3C" w:rsidRPr="00ED2A3C" w:rsidTr="00ED2A3C">
        <w:tc>
          <w:tcPr>
            <w:tcW w:w="8897" w:type="dxa"/>
            <w:tcBorders>
              <w:top w:val="single" w:sz="4" w:space="0" w:color="auto"/>
              <w:left w:val="single" w:sz="4" w:space="0" w:color="auto"/>
              <w:bottom w:val="single" w:sz="4" w:space="0" w:color="auto"/>
              <w:right w:val="single" w:sz="4" w:space="0" w:color="auto"/>
            </w:tcBorders>
            <w:shd w:val="clear" w:color="auto" w:fill="FFFFFF"/>
            <w:hideMark/>
          </w:tcPr>
          <w:p w:rsidR="00ED2A3C" w:rsidRPr="00ED2A3C" w:rsidRDefault="00ED2A3C" w:rsidP="00ED2A3C">
            <w:pPr>
              <w:spacing w:after="0" w:line="240" w:lineRule="auto"/>
              <w:jc w:val="both"/>
              <w:rPr>
                <w:rFonts w:ascii="Times New Roman" w:eastAsia="Calibri" w:hAnsi="Times New Roman" w:cs="Times New Roman"/>
                <w:sz w:val="28"/>
                <w:szCs w:val="28"/>
                <w:lang w:eastAsia="ru-RU"/>
              </w:rPr>
            </w:pPr>
            <w:r w:rsidRPr="00ED2A3C">
              <w:rPr>
                <w:rFonts w:ascii="Times New Roman" w:eastAsia="Calibri" w:hAnsi="Times New Roman" w:cs="Times New Roman"/>
                <w:sz w:val="28"/>
                <w:szCs w:val="28"/>
                <w:lang w:eastAsia="ru-RU"/>
              </w:rPr>
              <w:t xml:space="preserve">13.1 </w:t>
            </w:r>
            <w:r w:rsidRPr="00ED2A3C">
              <w:rPr>
                <w:rFonts w:ascii="Times New Roman" w:eastAsia="Calibri" w:hAnsi="Times New Roman" w:cs="Times New Roman"/>
                <w:sz w:val="28"/>
                <w:szCs w:val="28"/>
              </w:rPr>
              <w:t xml:space="preserve">Описание решений (на основе утвержденной региональной </w:t>
            </w:r>
            <w:r w:rsidRPr="00ED2A3C">
              <w:rPr>
                <w:rFonts w:ascii="Times New Roman" w:eastAsia="Calibri" w:hAnsi="Times New Roman" w:cs="Times New Roman"/>
                <w:sz w:val="28"/>
                <w:szCs w:val="28"/>
              </w:rPr>
              <w:lastRenderedPageBreak/>
              <w:t>(межрегиональной)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bCs/>
                <w:color w:val="000000"/>
                <w:sz w:val="28"/>
                <w:szCs w:val="28"/>
                <w:lang w:eastAsia="ru-RU"/>
              </w:rPr>
            </w:pPr>
            <w:r w:rsidRPr="00ED2A3C">
              <w:rPr>
                <w:rFonts w:ascii="Times New Roman" w:eastAsia="Calibri" w:hAnsi="Times New Roman" w:cs="Times New Roman"/>
                <w:bCs/>
                <w:color w:val="000000"/>
                <w:sz w:val="28"/>
                <w:szCs w:val="28"/>
                <w:lang w:eastAsia="ru-RU"/>
              </w:rPr>
              <w:lastRenderedPageBreak/>
              <w:t>34</w:t>
            </w:r>
          </w:p>
        </w:tc>
      </w:tr>
      <w:tr w:rsidR="00ED2A3C" w:rsidRPr="00ED2A3C" w:rsidTr="00ED2A3C">
        <w:tc>
          <w:tcPr>
            <w:tcW w:w="8897" w:type="dxa"/>
            <w:tcBorders>
              <w:top w:val="single" w:sz="4" w:space="0" w:color="auto"/>
              <w:left w:val="single" w:sz="4" w:space="0" w:color="auto"/>
              <w:bottom w:val="single" w:sz="4" w:space="0" w:color="auto"/>
              <w:right w:val="single" w:sz="4" w:space="0" w:color="auto"/>
            </w:tcBorders>
            <w:shd w:val="clear" w:color="auto" w:fill="FFFFFF"/>
            <w:hideMark/>
          </w:tcPr>
          <w:p w:rsidR="00ED2A3C" w:rsidRPr="00ED2A3C" w:rsidRDefault="00ED2A3C" w:rsidP="00ED2A3C">
            <w:pPr>
              <w:spacing w:after="0" w:line="240" w:lineRule="auto"/>
              <w:jc w:val="both"/>
              <w:rPr>
                <w:rFonts w:ascii="Times New Roman" w:eastAsia="Calibri" w:hAnsi="Times New Roman" w:cs="Times New Roman"/>
                <w:sz w:val="28"/>
                <w:szCs w:val="28"/>
                <w:lang w:eastAsia="ru-RU"/>
              </w:rPr>
            </w:pPr>
            <w:r w:rsidRPr="00ED2A3C">
              <w:rPr>
                <w:rFonts w:ascii="Times New Roman" w:eastAsia="Calibri" w:hAnsi="Times New Roman" w:cs="Times New Roman"/>
                <w:sz w:val="28"/>
                <w:szCs w:val="28"/>
                <w:lang w:eastAsia="ru-RU"/>
              </w:rPr>
              <w:lastRenderedPageBreak/>
              <w:t xml:space="preserve">13.2 </w:t>
            </w:r>
            <w:r w:rsidRPr="00ED2A3C">
              <w:rPr>
                <w:rFonts w:ascii="Times New Roman" w:eastAsia="Calibri" w:hAnsi="Times New Roman" w:cs="Times New Roman"/>
                <w:sz w:val="28"/>
                <w:szCs w:val="28"/>
              </w:rPr>
              <w:t>Описание проблем организации газоснабжения источников тепловой энергии</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bCs/>
                <w:color w:val="000000"/>
                <w:sz w:val="28"/>
                <w:szCs w:val="28"/>
                <w:lang w:eastAsia="ru-RU"/>
              </w:rPr>
            </w:pPr>
            <w:r w:rsidRPr="00ED2A3C">
              <w:rPr>
                <w:rFonts w:ascii="Times New Roman" w:eastAsia="Calibri" w:hAnsi="Times New Roman" w:cs="Times New Roman"/>
                <w:bCs/>
                <w:color w:val="000000"/>
                <w:sz w:val="28"/>
                <w:szCs w:val="28"/>
                <w:lang w:eastAsia="ru-RU"/>
              </w:rPr>
              <w:t>34</w:t>
            </w:r>
          </w:p>
        </w:tc>
      </w:tr>
      <w:tr w:rsidR="00ED2A3C" w:rsidRPr="00ED2A3C" w:rsidTr="00ED2A3C">
        <w:tc>
          <w:tcPr>
            <w:tcW w:w="8897" w:type="dxa"/>
            <w:tcBorders>
              <w:top w:val="single" w:sz="4" w:space="0" w:color="auto"/>
              <w:left w:val="single" w:sz="4" w:space="0" w:color="auto"/>
              <w:bottom w:val="single" w:sz="4" w:space="0" w:color="auto"/>
              <w:right w:val="single" w:sz="4" w:space="0" w:color="auto"/>
            </w:tcBorders>
            <w:shd w:val="clear" w:color="auto" w:fill="FFFFFF"/>
            <w:hideMark/>
          </w:tcPr>
          <w:p w:rsidR="00ED2A3C" w:rsidRPr="00ED2A3C" w:rsidRDefault="00ED2A3C" w:rsidP="00ED2A3C">
            <w:pPr>
              <w:spacing w:after="0" w:line="240" w:lineRule="auto"/>
              <w:jc w:val="both"/>
              <w:rPr>
                <w:rFonts w:ascii="Times New Roman" w:eastAsia="Calibri" w:hAnsi="Times New Roman" w:cs="Times New Roman"/>
                <w:sz w:val="28"/>
                <w:szCs w:val="28"/>
                <w:lang w:eastAsia="ru-RU"/>
              </w:rPr>
            </w:pPr>
            <w:r w:rsidRPr="00ED2A3C">
              <w:rPr>
                <w:rFonts w:ascii="Times New Roman" w:eastAsia="Calibri" w:hAnsi="Times New Roman" w:cs="Times New Roman"/>
                <w:sz w:val="28"/>
                <w:szCs w:val="28"/>
                <w:lang w:eastAsia="ru-RU"/>
              </w:rPr>
              <w:t xml:space="preserve">13.3 </w:t>
            </w:r>
            <w:r w:rsidRPr="00ED2A3C">
              <w:rPr>
                <w:rFonts w:ascii="Times New Roman" w:eastAsia="Calibri" w:hAnsi="Times New Roman" w:cs="Times New Roman"/>
                <w:sz w:val="28"/>
                <w:szCs w:val="28"/>
              </w:rPr>
              <w:t>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bCs/>
                <w:color w:val="000000"/>
                <w:sz w:val="28"/>
                <w:szCs w:val="28"/>
                <w:lang w:eastAsia="ru-RU"/>
              </w:rPr>
            </w:pPr>
            <w:r w:rsidRPr="00ED2A3C">
              <w:rPr>
                <w:rFonts w:ascii="Times New Roman" w:eastAsia="Calibri" w:hAnsi="Times New Roman" w:cs="Times New Roman"/>
                <w:bCs/>
                <w:color w:val="000000"/>
                <w:sz w:val="28"/>
                <w:szCs w:val="28"/>
                <w:lang w:eastAsia="ru-RU"/>
              </w:rPr>
              <w:t>34</w:t>
            </w:r>
          </w:p>
        </w:tc>
      </w:tr>
      <w:tr w:rsidR="00ED2A3C" w:rsidRPr="00ED2A3C" w:rsidTr="00ED2A3C">
        <w:tc>
          <w:tcPr>
            <w:tcW w:w="8897" w:type="dxa"/>
            <w:tcBorders>
              <w:top w:val="single" w:sz="4" w:space="0" w:color="auto"/>
              <w:left w:val="single" w:sz="4" w:space="0" w:color="auto"/>
              <w:bottom w:val="single" w:sz="4" w:space="0" w:color="auto"/>
              <w:right w:val="single" w:sz="4" w:space="0" w:color="auto"/>
            </w:tcBorders>
            <w:shd w:val="clear" w:color="auto" w:fill="FFFFFF"/>
            <w:hideMark/>
          </w:tcPr>
          <w:p w:rsidR="00ED2A3C" w:rsidRPr="00ED2A3C" w:rsidRDefault="00ED2A3C" w:rsidP="00ED2A3C">
            <w:pPr>
              <w:spacing w:after="0" w:line="240" w:lineRule="auto"/>
              <w:jc w:val="both"/>
              <w:rPr>
                <w:rFonts w:ascii="Times New Roman" w:eastAsia="Calibri" w:hAnsi="Times New Roman" w:cs="Times New Roman"/>
                <w:sz w:val="28"/>
                <w:szCs w:val="28"/>
                <w:lang w:eastAsia="ru-RU"/>
              </w:rPr>
            </w:pPr>
            <w:r w:rsidRPr="00ED2A3C">
              <w:rPr>
                <w:rFonts w:ascii="Times New Roman" w:eastAsia="Calibri" w:hAnsi="Times New Roman" w:cs="Times New Roman"/>
                <w:sz w:val="28"/>
                <w:szCs w:val="28"/>
                <w:lang w:eastAsia="ru-RU"/>
              </w:rPr>
              <w:t xml:space="preserve">13.4 </w:t>
            </w:r>
            <w:r w:rsidRPr="00ED2A3C">
              <w:rPr>
                <w:rFonts w:ascii="Times New Roman" w:eastAsia="Calibri" w:hAnsi="Times New Roman" w:cs="Times New Roman"/>
                <w:sz w:val="28"/>
                <w:szCs w:val="28"/>
              </w:rPr>
              <w:t>Описание решений  (вырабатываемых с учетом положений утвержденной схемы и программы развития Единой энергетической системы России) о строительстве, реконструкции, техническом перевооружении  и (или) модернизации,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bCs/>
                <w:color w:val="000000"/>
                <w:sz w:val="28"/>
                <w:szCs w:val="28"/>
                <w:lang w:eastAsia="ru-RU"/>
              </w:rPr>
            </w:pPr>
            <w:r w:rsidRPr="00ED2A3C">
              <w:rPr>
                <w:rFonts w:ascii="Times New Roman" w:eastAsia="Calibri" w:hAnsi="Times New Roman" w:cs="Times New Roman"/>
                <w:bCs/>
                <w:color w:val="000000"/>
                <w:sz w:val="28"/>
                <w:szCs w:val="28"/>
                <w:lang w:eastAsia="ru-RU"/>
              </w:rPr>
              <w:t>34</w:t>
            </w:r>
          </w:p>
        </w:tc>
      </w:tr>
      <w:tr w:rsidR="00ED2A3C" w:rsidRPr="00ED2A3C" w:rsidTr="00ED2A3C">
        <w:tc>
          <w:tcPr>
            <w:tcW w:w="8897" w:type="dxa"/>
            <w:tcBorders>
              <w:top w:val="single" w:sz="4" w:space="0" w:color="auto"/>
              <w:left w:val="single" w:sz="4" w:space="0" w:color="auto"/>
              <w:bottom w:val="single" w:sz="4" w:space="0" w:color="auto"/>
              <w:right w:val="single" w:sz="4" w:space="0" w:color="auto"/>
            </w:tcBorders>
            <w:shd w:val="clear" w:color="auto" w:fill="FFFFFF"/>
            <w:hideMark/>
          </w:tcPr>
          <w:p w:rsidR="00ED2A3C" w:rsidRPr="00ED2A3C" w:rsidRDefault="00ED2A3C" w:rsidP="00ED2A3C">
            <w:pPr>
              <w:spacing w:after="0" w:line="240" w:lineRule="auto"/>
              <w:jc w:val="both"/>
              <w:rPr>
                <w:rFonts w:ascii="Times New Roman" w:eastAsia="Calibri" w:hAnsi="Times New Roman" w:cs="Times New Roman"/>
                <w:sz w:val="28"/>
                <w:szCs w:val="28"/>
                <w:lang w:eastAsia="ru-RU"/>
              </w:rPr>
            </w:pPr>
            <w:r w:rsidRPr="00ED2A3C">
              <w:rPr>
                <w:rFonts w:ascii="Times New Roman" w:eastAsia="Calibri" w:hAnsi="Times New Roman" w:cs="Times New Roman"/>
                <w:sz w:val="28"/>
                <w:szCs w:val="28"/>
                <w:lang w:eastAsia="ru-RU"/>
              </w:rPr>
              <w:t xml:space="preserve">13.5 </w:t>
            </w:r>
            <w:r w:rsidRPr="00ED2A3C">
              <w:rPr>
                <w:rFonts w:ascii="Times New Roman" w:eastAsia="Calibri" w:hAnsi="Times New Roman" w:cs="Times New Roman"/>
                <w:sz w:val="28"/>
                <w:szCs w:val="28"/>
              </w:rPr>
              <w:t>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учета при разработке схемы и программы перспективного развития электроэнергетики субъекта Российской Федерации, схемы и программы развития 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bCs/>
                <w:color w:val="000000"/>
                <w:sz w:val="28"/>
                <w:szCs w:val="28"/>
                <w:lang w:eastAsia="ru-RU"/>
              </w:rPr>
            </w:pPr>
            <w:r w:rsidRPr="00ED2A3C">
              <w:rPr>
                <w:rFonts w:ascii="Times New Roman" w:eastAsia="Calibri" w:hAnsi="Times New Roman" w:cs="Times New Roman"/>
                <w:bCs/>
                <w:color w:val="000000"/>
                <w:sz w:val="28"/>
                <w:szCs w:val="28"/>
                <w:lang w:eastAsia="ru-RU"/>
              </w:rPr>
              <w:t>34</w:t>
            </w:r>
          </w:p>
        </w:tc>
      </w:tr>
      <w:tr w:rsidR="00ED2A3C" w:rsidRPr="00ED2A3C" w:rsidTr="00ED2A3C">
        <w:tc>
          <w:tcPr>
            <w:tcW w:w="8897" w:type="dxa"/>
            <w:tcBorders>
              <w:top w:val="single" w:sz="4" w:space="0" w:color="auto"/>
              <w:left w:val="single" w:sz="4" w:space="0" w:color="auto"/>
              <w:bottom w:val="single" w:sz="4" w:space="0" w:color="auto"/>
              <w:right w:val="single" w:sz="4" w:space="0" w:color="auto"/>
            </w:tcBorders>
            <w:shd w:val="clear" w:color="auto" w:fill="FFFFFF"/>
            <w:hideMark/>
          </w:tcPr>
          <w:p w:rsidR="00ED2A3C" w:rsidRPr="00ED2A3C" w:rsidRDefault="00ED2A3C" w:rsidP="00ED2A3C">
            <w:pPr>
              <w:spacing w:after="0" w:line="240" w:lineRule="auto"/>
              <w:jc w:val="both"/>
              <w:rPr>
                <w:rFonts w:ascii="Times New Roman" w:eastAsia="Calibri" w:hAnsi="Times New Roman" w:cs="Times New Roman"/>
                <w:sz w:val="28"/>
                <w:szCs w:val="28"/>
                <w:lang w:eastAsia="ru-RU"/>
              </w:rPr>
            </w:pPr>
            <w:r w:rsidRPr="00ED2A3C">
              <w:rPr>
                <w:rFonts w:ascii="Times New Roman" w:eastAsia="Calibri" w:hAnsi="Times New Roman" w:cs="Times New Roman"/>
                <w:sz w:val="28"/>
                <w:szCs w:val="28"/>
                <w:lang w:eastAsia="ru-RU"/>
              </w:rPr>
              <w:t xml:space="preserve">13.6. Описание решений </w:t>
            </w:r>
            <w:r w:rsidRPr="00ED2A3C">
              <w:rPr>
                <w:rFonts w:ascii="Times New Roman" w:eastAsia="Calibri" w:hAnsi="Times New Roman" w:cs="Times New Roman"/>
                <w:sz w:val="28"/>
                <w:szCs w:val="28"/>
                <w:shd w:val="clear" w:color="auto" w:fill="FFFFFF"/>
              </w:rPr>
              <w:t>(вырабатываемых с учетом положений утвержденной схемы водоснабжения Сельского поселения Кинельский)  о развитии соответствующей системы водоснабжения в части, относящейся к системам теплоснабжения</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bCs/>
                <w:color w:val="000000"/>
                <w:sz w:val="28"/>
                <w:szCs w:val="28"/>
                <w:lang w:eastAsia="ru-RU"/>
              </w:rPr>
            </w:pPr>
            <w:r w:rsidRPr="00ED2A3C">
              <w:rPr>
                <w:rFonts w:ascii="Times New Roman" w:eastAsia="Calibri" w:hAnsi="Times New Roman" w:cs="Times New Roman"/>
                <w:bCs/>
                <w:color w:val="000000"/>
                <w:sz w:val="28"/>
                <w:szCs w:val="28"/>
                <w:lang w:eastAsia="ru-RU"/>
              </w:rPr>
              <w:t>35</w:t>
            </w:r>
          </w:p>
        </w:tc>
      </w:tr>
      <w:tr w:rsidR="00ED2A3C" w:rsidRPr="00ED2A3C" w:rsidTr="00ED2A3C">
        <w:tc>
          <w:tcPr>
            <w:tcW w:w="8897" w:type="dxa"/>
            <w:tcBorders>
              <w:top w:val="single" w:sz="4" w:space="0" w:color="auto"/>
              <w:left w:val="single" w:sz="4" w:space="0" w:color="auto"/>
              <w:bottom w:val="single" w:sz="4" w:space="0" w:color="auto"/>
              <w:right w:val="single" w:sz="4" w:space="0" w:color="auto"/>
            </w:tcBorders>
            <w:shd w:val="clear" w:color="auto" w:fill="FFFFFF"/>
            <w:hideMark/>
          </w:tcPr>
          <w:p w:rsidR="00ED2A3C" w:rsidRPr="00ED2A3C" w:rsidRDefault="00ED2A3C" w:rsidP="00ED2A3C">
            <w:pPr>
              <w:spacing w:after="0" w:line="240" w:lineRule="auto"/>
              <w:jc w:val="both"/>
              <w:rPr>
                <w:rFonts w:ascii="Times New Roman" w:eastAsia="Calibri" w:hAnsi="Times New Roman" w:cs="Times New Roman"/>
                <w:sz w:val="28"/>
                <w:szCs w:val="28"/>
                <w:lang w:eastAsia="ru-RU"/>
              </w:rPr>
            </w:pPr>
            <w:r w:rsidRPr="00ED2A3C">
              <w:rPr>
                <w:rFonts w:ascii="Times New Roman" w:eastAsia="Calibri" w:hAnsi="Times New Roman" w:cs="Times New Roman"/>
                <w:sz w:val="28"/>
                <w:szCs w:val="28"/>
                <w:lang w:eastAsia="ru-RU"/>
              </w:rPr>
              <w:t xml:space="preserve">Раздел 14. </w:t>
            </w:r>
            <w:r w:rsidRPr="00ED2A3C">
              <w:rPr>
                <w:rFonts w:ascii="Times New Roman" w:eastAsia="Calibri" w:hAnsi="Times New Roman" w:cs="Times New Roman"/>
                <w:sz w:val="28"/>
                <w:szCs w:val="28"/>
              </w:rPr>
              <w:t>Индикаторы развития систем теплоснабжения Сельского поселения Кинельский</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bCs/>
                <w:color w:val="000000"/>
                <w:sz w:val="28"/>
                <w:szCs w:val="28"/>
                <w:lang w:eastAsia="ru-RU"/>
              </w:rPr>
            </w:pPr>
            <w:r w:rsidRPr="00ED2A3C">
              <w:rPr>
                <w:rFonts w:ascii="Times New Roman" w:eastAsia="Calibri" w:hAnsi="Times New Roman" w:cs="Times New Roman"/>
                <w:bCs/>
                <w:color w:val="000000"/>
                <w:sz w:val="28"/>
                <w:szCs w:val="28"/>
                <w:lang w:eastAsia="ru-RU"/>
              </w:rPr>
              <w:t>36</w:t>
            </w:r>
          </w:p>
        </w:tc>
      </w:tr>
      <w:tr w:rsidR="00ED2A3C" w:rsidRPr="00ED2A3C" w:rsidTr="00ED2A3C">
        <w:tc>
          <w:tcPr>
            <w:tcW w:w="8897" w:type="dxa"/>
            <w:tcBorders>
              <w:top w:val="single" w:sz="4" w:space="0" w:color="auto"/>
              <w:left w:val="single" w:sz="4" w:space="0" w:color="auto"/>
              <w:bottom w:val="single" w:sz="4" w:space="0" w:color="auto"/>
              <w:right w:val="single" w:sz="4" w:space="0" w:color="auto"/>
            </w:tcBorders>
            <w:shd w:val="clear" w:color="auto" w:fill="FFFFFF"/>
            <w:hideMark/>
          </w:tcPr>
          <w:p w:rsidR="00ED2A3C" w:rsidRPr="00ED2A3C" w:rsidRDefault="00ED2A3C" w:rsidP="00ED2A3C">
            <w:pPr>
              <w:spacing w:after="0" w:line="240" w:lineRule="auto"/>
              <w:jc w:val="both"/>
              <w:rPr>
                <w:rFonts w:ascii="Times New Roman" w:eastAsia="Calibri" w:hAnsi="Times New Roman" w:cs="Times New Roman"/>
                <w:sz w:val="28"/>
                <w:szCs w:val="28"/>
                <w:lang w:eastAsia="ru-RU"/>
              </w:rPr>
            </w:pPr>
            <w:r w:rsidRPr="00ED2A3C">
              <w:rPr>
                <w:rFonts w:ascii="Times New Roman" w:eastAsia="Calibri" w:hAnsi="Times New Roman" w:cs="Times New Roman"/>
                <w:sz w:val="28"/>
                <w:szCs w:val="28"/>
              </w:rPr>
              <w:t>Раздел 15. Ценовые (тарифные) последствия</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bCs/>
                <w:color w:val="000000"/>
                <w:sz w:val="28"/>
                <w:szCs w:val="28"/>
                <w:lang w:eastAsia="ru-RU"/>
              </w:rPr>
            </w:pPr>
            <w:r w:rsidRPr="00ED2A3C">
              <w:rPr>
                <w:rFonts w:ascii="Times New Roman" w:eastAsia="Calibri" w:hAnsi="Times New Roman" w:cs="Times New Roman"/>
                <w:bCs/>
                <w:color w:val="000000"/>
                <w:sz w:val="28"/>
                <w:szCs w:val="28"/>
                <w:lang w:eastAsia="ru-RU"/>
              </w:rPr>
              <w:t>38</w:t>
            </w:r>
          </w:p>
        </w:tc>
      </w:tr>
    </w:tbl>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b/>
          <w:sz w:val="28"/>
          <w:szCs w:val="28"/>
        </w:rPr>
      </w:pPr>
    </w:p>
    <w:p w:rsidR="00ED2A3C" w:rsidRPr="00ED2A3C" w:rsidRDefault="00ED2A3C" w:rsidP="00ED2A3C">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ED2A3C" w:rsidRPr="00ED2A3C" w:rsidRDefault="00ED2A3C" w:rsidP="00ED2A3C">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ED2A3C" w:rsidRPr="00ED2A3C" w:rsidRDefault="00ED2A3C" w:rsidP="00ED2A3C">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ED2A3C" w:rsidRPr="00ED2A3C" w:rsidRDefault="00ED2A3C" w:rsidP="00ED2A3C">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ED2A3C" w:rsidRPr="00ED2A3C" w:rsidRDefault="00ED2A3C" w:rsidP="00ED2A3C">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ED2A3C" w:rsidRPr="00ED2A3C" w:rsidRDefault="00ED2A3C" w:rsidP="00ED2A3C">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ED2A3C" w:rsidRPr="00ED2A3C" w:rsidRDefault="00ED2A3C" w:rsidP="00ED2A3C">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ED2A3C" w:rsidRPr="00ED2A3C" w:rsidRDefault="00ED2A3C" w:rsidP="00ED2A3C">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ED2A3C" w:rsidRPr="00ED2A3C" w:rsidRDefault="00ED2A3C" w:rsidP="00ED2A3C">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ED2A3C" w:rsidRPr="00ED2A3C" w:rsidRDefault="00ED2A3C" w:rsidP="00ED2A3C">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ED2A3C" w:rsidRPr="00ED2A3C" w:rsidRDefault="00ED2A3C" w:rsidP="00ED2A3C">
      <w:pPr>
        <w:shd w:val="clear" w:color="auto" w:fill="FFFFFF"/>
        <w:spacing w:after="0" w:line="240" w:lineRule="auto"/>
        <w:jc w:val="center"/>
        <w:rPr>
          <w:rFonts w:ascii="Times New Roman" w:eastAsia="Times New Roman" w:hAnsi="Times New Roman" w:cs="Times New Roman"/>
          <w:b/>
          <w:bCs/>
          <w:color w:val="222222"/>
          <w:sz w:val="28"/>
          <w:szCs w:val="28"/>
          <w:lang w:eastAsia="ru-RU"/>
        </w:rPr>
      </w:pPr>
      <w:r w:rsidRPr="00ED2A3C">
        <w:rPr>
          <w:rFonts w:ascii="Times New Roman" w:eastAsia="Times New Roman" w:hAnsi="Times New Roman" w:cs="Times New Roman"/>
          <w:b/>
          <w:bCs/>
          <w:color w:val="000000"/>
          <w:sz w:val="28"/>
          <w:szCs w:val="28"/>
          <w:lang w:eastAsia="ru-RU"/>
        </w:rPr>
        <w:lastRenderedPageBreak/>
        <w:t>ПАСПОРТ СХЕМЫ</w:t>
      </w:r>
    </w:p>
    <w:p w:rsidR="00ED2A3C" w:rsidRPr="00ED2A3C" w:rsidRDefault="00ED2A3C" w:rsidP="00ED2A3C">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ED2A3C">
        <w:rPr>
          <w:rFonts w:ascii="Times New Roman" w:eastAsia="Times New Roman" w:hAnsi="Times New Roman" w:cs="Times New Roman"/>
          <w:color w:val="000000"/>
          <w:sz w:val="28"/>
          <w:szCs w:val="28"/>
          <w:lang w:eastAsia="ru-RU"/>
        </w:rPr>
        <w:t>Основанием для разработки схемы теплоснабжения сельского поселения Кинельский муниципального района Кинельский Самарской области является:</w:t>
      </w:r>
    </w:p>
    <w:p w:rsidR="00ED2A3C" w:rsidRPr="00ED2A3C" w:rsidRDefault="00ED2A3C" w:rsidP="00ED2A3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D2A3C">
        <w:rPr>
          <w:rFonts w:ascii="Times New Roman" w:eastAsia="Times New Roman" w:hAnsi="Times New Roman" w:cs="Times New Roman"/>
          <w:color w:val="000000"/>
          <w:sz w:val="28"/>
          <w:szCs w:val="28"/>
          <w:lang w:eastAsia="ru-RU"/>
        </w:rPr>
        <w:t>- Федеральный закон от 27.07.2010 года № 190 -ФЗ «О теплоснабжении»;</w:t>
      </w:r>
    </w:p>
    <w:p w:rsidR="00ED2A3C" w:rsidRPr="00ED2A3C" w:rsidRDefault="00ED2A3C" w:rsidP="00ED2A3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D2A3C">
        <w:rPr>
          <w:rFonts w:ascii="Times New Roman" w:eastAsia="Times New Roman" w:hAnsi="Times New Roman" w:cs="Times New Roman"/>
          <w:color w:val="000000"/>
          <w:sz w:val="28"/>
          <w:szCs w:val="28"/>
          <w:lang w:eastAsia="ru-RU"/>
        </w:rPr>
        <w:t>- Федеральный закон от 23.11.2009 года № 261-ФЗ «Об энергосбережении и о повышении энергетической эффективности, и о внесении изменений и дополнений в отдельные акты Российской федерации»;</w:t>
      </w:r>
    </w:p>
    <w:p w:rsidR="00ED2A3C" w:rsidRPr="00ED2A3C" w:rsidRDefault="00ED2A3C" w:rsidP="00ED2A3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D2A3C">
        <w:rPr>
          <w:rFonts w:ascii="Times New Roman" w:eastAsia="Times New Roman" w:hAnsi="Times New Roman" w:cs="Times New Roman"/>
          <w:color w:val="000000"/>
          <w:sz w:val="28"/>
          <w:szCs w:val="28"/>
          <w:lang w:eastAsia="ru-RU"/>
        </w:rPr>
        <w:t>- Федеральный закон от 30.12.2004 года № 210-ФЗ «Об основах регулирования тарифов организаций коммунального комплекса (с изменениями);</w:t>
      </w:r>
    </w:p>
    <w:p w:rsidR="00ED2A3C" w:rsidRPr="00ED2A3C" w:rsidRDefault="00ED2A3C" w:rsidP="00ED2A3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D2A3C">
        <w:rPr>
          <w:rFonts w:ascii="Times New Roman" w:eastAsia="Times New Roman" w:hAnsi="Times New Roman" w:cs="Times New Roman"/>
          <w:color w:val="000000"/>
          <w:sz w:val="28"/>
          <w:szCs w:val="28"/>
          <w:lang w:eastAsia="ru-RU"/>
        </w:rPr>
        <w:t>- Постановление Правительства РФ</w:t>
      </w:r>
      <w:r w:rsidR="002B7640">
        <w:rPr>
          <w:rFonts w:ascii="Times New Roman" w:eastAsia="Times New Roman" w:hAnsi="Times New Roman" w:cs="Times New Roman"/>
          <w:color w:val="000000"/>
          <w:sz w:val="28"/>
          <w:szCs w:val="28"/>
          <w:lang w:eastAsia="ru-RU"/>
        </w:rPr>
        <w:t xml:space="preserve"> от 22 Февраля 2012 года N 154 «</w:t>
      </w:r>
      <w:r w:rsidRPr="00ED2A3C">
        <w:rPr>
          <w:rFonts w:ascii="Times New Roman" w:eastAsia="Times New Roman" w:hAnsi="Times New Roman" w:cs="Times New Roman"/>
          <w:color w:val="000000"/>
          <w:sz w:val="28"/>
          <w:szCs w:val="28"/>
          <w:lang w:eastAsia="ru-RU"/>
        </w:rPr>
        <w:t>О требованиях к схемам теплоснабжения, поря</w:t>
      </w:r>
      <w:r w:rsidR="002B7640">
        <w:rPr>
          <w:rFonts w:ascii="Times New Roman" w:eastAsia="Times New Roman" w:hAnsi="Times New Roman" w:cs="Times New Roman"/>
          <w:color w:val="000000"/>
          <w:sz w:val="28"/>
          <w:szCs w:val="28"/>
          <w:lang w:eastAsia="ru-RU"/>
        </w:rPr>
        <w:t>дку их разработки и утверждения»</w:t>
      </w:r>
      <w:r w:rsidRPr="00ED2A3C">
        <w:rPr>
          <w:rFonts w:ascii="Times New Roman" w:eastAsia="Times New Roman" w:hAnsi="Times New Roman" w:cs="Times New Roman"/>
          <w:color w:val="000000"/>
          <w:sz w:val="28"/>
          <w:szCs w:val="28"/>
          <w:lang w:eastAsia="ru-RU"/>
        </w:rPr>
        <w:t xml:space="preserve"> (с изменениями);</w:t>
      </w:r>
    </w:p>
    <w:p w:rsidR="00ED2A3C" w:rsidRPr="00ED2A3C" w:rsidRDefault="00ED2A3C" w:rsidP="00ED2A3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D2A3C">
        <w:rPr>
          <w:rFonts w:ascii="Times New Roman" w:eastAsia="Times New Roman" w:hAnsi="Times New Roman" w:cs="Times New Roman"/>
          <w:color w:val="000000"/>
          <w:sz w:val="28"/>
          <w:szCs w:val="28"/>
          <w:lang w:eastAsia="ru-RU"/>
        </w:rPr>
        <w:t xml:space="preserve">- Приказ Минэнерго России №565, </w:t>
      </w:r>
      <w:proofErr w:type="spellStart"/>
      <w:r w:rsidRPr="00ED2A3C">
        <w:rPr>
          <w:rFonts w:ascii="Times New Roman" w:eastAsia="Times New Roman" w:hAnsi="Times New Roman" w:cs="Times New Roman"/>
          <w:color w:val="000000"/>
          <w:sz w:val="28"/>
          <w:szCs w:val="28"/>
          <w:lang w:eastAsia="ru-RU"/>
        </w:rPr>
        <w:t>Минрегиона</w:t>
      </w:r>
      <w:proofErr w:type="spellEnd"/>
      <w:r w:rsidRPr="00ED2A3C">
        <w:rPr>
          <w:rFonts w:ascii="Times New Roman" w:eastAsia="Times New Roman" w:hAnsi="Times New Roman" w:cs="Times New Roman"/>
          <w:color w:val="000000"/>
          <w:sz w:val="28"/>
          <w:szCs w:val="28"/>
          <w:lang w:eastAsia="ru-RU"/>
        </w:rPr>
        <w:t xml:space="preserve"> России №667 от 29.12.2012; </w:t>
      </w:r>
    </w:p>
    <w:p w:rsidR="00ED2A3C" w:rsidRPr="00ED2A3C" w:rsidRDefault="00ED2A3C" w:rsidP="00ED2A3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D2A3C">
        <w:rPr>
          <w:rFonts w:ascii="Times New Roman" w:eastAsia="Times New Roman" w:hAnsi="Times New Roman" w:cs="Times New Roman"/>
          <w:color w:val="000000"/>
          <w:sz w:val="28"/>
          <w:szCs w:val="28"/>
          <w:lang w:eastAsia="ru-RU"/>
        </w:rPr>
        <w:t>- Генеральный план сельского поселения Кинельский муниципального района Кинельский Самарской области на 202</w:t>
      </w:r>
      <w:r w:rsidR="002B7640">
        <w:rPr>
          <w:rFonts w:ascii="Times New Roman" w:eastAsia="Times New Roman" w:hAnsi="Times New Roman" w:cs="Times New Roman"/>
          <w:color w:val="000000"/>
          <w:sz w:val="28"/>
          <w:szCs w:val="28"/>
          <w:lang w:eastAsia="ru-RU"/>
        </w:rPr>
        <w:t>2</w:t>
      </w:r>
      <w:r w:rsidRPr="00ED2A3C">
        <w:rPr>
          <w:rFonts w:ascii="Times New Roman" w:eastAsia="Times New Roman" w:hAnsi="Times New Roman" w:cs="Times New Roman"/>
          <w:color w:val="000000"/>
          <w:sz w:val="28"/>
          <w:szCs w:val="28"/>
          <w:lang w:eastAsia="ru-RU"/>
        </w:rPr>
        <w:t xml:space="preserve">-2038 годы. </w:t>
      </w:r>
    </w:p>
    <w:p w:rsidR="00ED2A3C" w:rsidRPr="00ED2A3C" w:rsidRDefault="00ED2A3C" w:rsidP="00ED2A3C">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ED2A3C">
        <w:rPr>
          <w:rFonts w:ascii="Times New Roman" w:eastAsia="Times New Roman" w:hAnsi="Times New Roman" w:cs="Times New Roman"/>
          <w:b/>
          <w:bCs/>
          <w:color w:val="000000"/>
          <w:sz w:val="28"/>
          <w:szCs w:val="28"/>
          <w:lang w:eastAsia="ru-RU"/>
        </w:rPr>
        <w:t xml:space="preserve">Схема теплоснабжения </w:t>
      </w:r>
      <w:hyperlink r:id="rId6" w:tooltip="Поселение" w:history="1">
        <w:r w:rsidRPr="00182CA6">
          <w:rPr>
            <w:rFonts w:ascii="Times New Roman" w:eastAsia="Times New Roman" w:hAnsi="Times New Roman" w:cs="Times New Roman"/>
            <w:b/>
            <w:bCs/>
            <w:color w:val="000000"/>
            <w:sz w:val="28"/>
            <w:szCs w:val="28"/>
            <w:u w:val="single"/>
            <w:lang w:eastAsia="ru-RU"/>
          </w:rPr>
          <w:t>поселения</w:t>
        </w:r>
      </w:hyperlink>
      <w:r w:rsidRPr="00ED2A3C">
        <w:rPr>
          <w:rFonts w:ascii="Times New Roman" w:eastAsia="Times New Roman" w:hAnsi="Times New Roman" w:cs="Times New Roman"/>
          <w:color w:val="000000"/>
          <w:sz w:val="28"/>
          <w:szCs w:val="28"/>
          <w:lang w:eastAsia="ru-RU"/>
        </w:rPr>
        <w:t xml:space="preserve"> — документ, содержащий материалы по обоснованию эффективного и безопасного функционирования системы </w:t>
      </w:r>
      <w:hyperlink r:id="rId7" w:tooltip="Теплоснабжение" w:history="1">
        <w:r w:rsidRPr="00182CA6">
          <w:rPr>
            <w:rFonts w:ascii="Times New Roman" w:eastAsia="Times New Roman" w:hAnsi="Times New Roman" w:cs="Times New Roman"/>
            <w:color w:val="000000"/>
            <w:sz w:val="28"/>
            <w:szCs w:val="28"/>
            <w:u w:val="single"/>
            <w:lang w:eastAsia="ru-RU"/>
          </w:rPr>
          <w:t>теплоснабжения</w:t>
        </w:r>
      </w:hyperlink>
      <w:r w:rsidRPr="00ED2A3C">
        <w:rPr>
          <w:rFonts w:ascii="Times New Roman" w:eastAsia="Times New Roman" w:hAnsi="Times New Roman" w:cs="Times New Roman"/>
          <w:color w:val="000000"/>
          <w:sz w:val="28"/>
          <w:szCs w:val="28"/>
          <w:lang w:eastAsia="ru-RU"/>
        </w:rPr>
        <w:t>, ее развития с учетом правового регулирования в области </w:t>
      </w:r>
      <w:hyperlink r:id="rId8" w:tooltip="Энергосбережение" w:history="1">
        <w:r w:rsidRPr="00182CA6">
          <w:rPr>
            <w:rFonts w:ascii="Times New Roman" w:eastAsia="Times New Roman" w:hAnsi="Times New Roman" w:cs="Times New Roman"/>
            <w:color w:val="000000"/>
            <w:sz w:val="28"/>
            <w:szCs w:val="28"/>
            <w:u w:val="single"/>
            <w:lang w:eastAsia="ru-RU"/>
          </w:rPr>
          <w:t>энергосбережения и повышения энергетической эффективности</w:t>
        </w:r>
      </w:hyperlink>
      <w:r w:rsidRPr="00182CA6">
        <w:rPr>
          <w:rFonts w:ascii="Times New Roman" w:eastAsia="Times New Roman" w:hAnsi="Times New Roman" w:cs="Times New Roman"/>
          <w:color w:val="000000"/>
          <w:sz w:val="28"/>
          <w:szCs w:val="28"/>
          <w:lang w:eastAsia="ru-RU"/>
        </w:rPr>
        <w:t>.</w:t>
      </w:r>
      <w:r w:rsidRPr="00ED2A3C">
        <w:rPr>
          <w:rFonts w:ascii="Times New Roman" w:eastAsia="Times New Roman" w:hAnsi="Times New Roman" w:cs="Times New Roman"/>
          <w:color w:val="000000"/>
          <w:sz w:val="28"/>
          <w:szCs w:val="28"/>
          <w:lang w:eastAsia="ru-RU"/>
        </w:rPr>
        <w:t xml:space="preserve"> </w:t>
      </w:r>
    </w:p>
    <w:p w:rsidR="00ED2A3C" w:rsidRPr="00ED2A3C" w:rsidRDefault="00ED2A3C" w:rsidP="00ED2A3C">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ED2A3C">
        <w:rPr>
          <w:rFonts w:ascii="Times New Roman" w:eastAsia="Times New Roman" w:hAnsi="Times New Roman" w:cs="Times New Roman"/>
          <w:color w:val="000000"/>
          <w:sz w:val="28"/>
          <w:szCs w:val="28"/>
          <w:lang w:eastAsia="ru-RU"/>
        </w:rPr>
        <w:t>Мероприятия по развитию системы теплоснабжения, предусмотренные настоящей схемой, включаются в  </w:t>
      </w:r>
      <w:hyperlink r:id="rId9" w:tooltip="Инвестиции" w:history="1">
        <w:r w:rsidRPr="00182CA6">
          <w:rPr>
            <w:rFonts w:ascii="Times New Roman" w:eastAsia="Times New Roman" w:hAnsi="Times New Roman" w:cs="Times New Roman"/>
            <w:color w:val="000000"/>
            <w:sz w:val="28"/>
            <w:szCs w:val="28"/>
            <w:u w:val="single"/>
            <w:lang w:eastAsia="ru-RU"/>
          </w:rPr>
          <w:t>инвестиционную программу</w:t>
        </w:r>
      </w:hyperlink>
      <w:r w:rsidRPr="00ED2A3C">
        <w:rPr>
          <w:rFonts w:ascii="Times New Roman" w:eastAsia="Times New Roman" w:hAnsi="Times New Roman" w:cs="Times New Roman"/>
          <w:color w:val="000000"/>
          <w:sz w:val="28"/>
          <w:szCs w:val="28"/>
          <w:lang w:eastAsia="ru-RU"/>
        </w:rPr>
        <w:t> теплоснабжающей организации и, как следствие, могут быть включены в соответствующий </w:t>
      </w:r>
      <w:hyperlink r:id="rId10" w:tooltip="Тариф" w:history="1">
        <w:r w:rsidRPr="00182CA6">
          <w:rPr>
            <w:rFonts w:ascii="Times New Roman" w:eastAsia="Times New Roman" w:hAnsi="Times New Roman" w:cs="Times New Roman"/>
            <w:color w:val="000000"/>
            <w:sz w:val="28"/>
            <w:szCs w:val="28"/>
            <w:u w:val="single"/>
            <w:lang w:eastAsia="ru-RU"/>
          </w:rPr>
          <w:t>тариф</w:t>
        </w:r>
      </w:hyperlink>
      <w:r w:rsidRPr="00ED2A3C">
        <w:rPr>
          <w:rFonts w:ascii="Times New Roman" w:eastAsia="Times New Roman" w:hAnsi="Times New Roman" w:cs="Times New Roman"/>
          <w:color w:val="000000"/>
          <w:sz w:val="28"/>
          <w:szCs w:val="28"/>
          <w:lang w:eastAsia="ru-RU"/>
        </w:rPr>
        <w:t> организации </w:t>
      </w:r>
      <w:hyperlink r:id="rId11" w:tooltip="Коммунальное хозяйство" w:history="1">
        <w:r w:rsidRPr="00182CA6">
          <w:rPr>
            <w:rFonts w:ascii="Times New Roman" w:eastAsia="Times New Roman" w:hAnsi="Times New Roman" w:cs="Times New Roman"/>
            <w:color w:val="000000"/>
            <w:sz w:val="28"/>
            <w:szCs w:val="28"/>
            <w:u w:val="single"/>
            <w:lang w:eastAsia="ru-RU"/>
          </w:rPr>
          <w:t>коммунального комплекса</w:t>
        </w:r>
      </w:hyperlink>
      <w:r w:rsidRPr="00182CA6">
        <w:rPr>
          <w:rFonts w:ascii="Times New Roman" w:eastAsia="Times New Roman" w:hAnsi="Times New Roman" w:cs="Times New Roman"/>
          <w:color w:val="000000"/>
          <w:sz w:val="28"/>
          <w:szCs w:val="28"/>
          <w:lang w:eastAsia="ru-RU"/>
        </w:rPr>
        <w:t>.</w:t>
      </w:r>
    </w:p>
    <w:p w:rsidR="00ED2A3C" w:rsidRPr="00ED2A3C" w:rsidRDefault="00ED2A3C" w:rsidP="00ED2A3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D2A3C">
        <w:rPr>
          <w:rFonts w:ascii="Times New Roman" w:eastAsia="Times New Roman" w:hAnsi="Times New Roman" w:cs="Times New Roman"/>
          <w:b/>
          <w:bCs/>
          <w:color w:val="000000"/>
          <w:sz w:val="28"/>
          <w:szCs w:val="28"/>
          <w:lang w:eastAsia="ru-RU"/>
        </w:rPr>
        <w:tab/>
        <w:t>Основные цели и задачи схемы теплоснабжения:</w:t>
      </w:r>
    </w:p>
    <w:p w:rsidR="00ED2A3C" w:rsidRPr="00ED2A3C" w:rsidRDefault="00ED2A3C" w:rsidP="00ED2A3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D2A3C">
        <w:rPr>
          <w:rFonts w:ascii="Times New Roman" w:eastAsia="Times New Roman" w:hAnsi="Times New Roman" w:cs="Times New Roman"/>
          <w:color w:val="000000"/>
          <w:sz w:val="28"/>
          <w:szCs w:val="28"/>
          <w:lang w:eastAsia="ru-RU"/>
        </w:rPr>
        <w:t xml:space="preserve">- повышение надежности работы систем теплоснабжения в соответствии с нормативными требованиями; </w:t>
      </w:r>
    </w:p>
    <w:p w:rsidR="00ED2A3C" w:rsidRPr="00ED2A3C" w:rsidRDefault="00ED2A3C" w:rsidP="00ED2A3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D2A3C">
        <w:rPr>
          <w:rFonts w:ascii="Times New Roman" w:eastAsia="Times New Roman" w:hAnsi="Times New Roman" w:cs="Times New Roman"/>
          <w:color w:val="000000"/>
          <w:sz w:val="28"/>
          <w:szCs w:val="28"/>
          <w:lang w:eastAsia="ru-RU"/>
        </w:rPr>
        <w:t>- минимизация затрат на теплоснабжение в расчете на каждого потребителя в долгосрочной перспективе;</w:t>
      </w:r>
    </w:p>
    <w:p w:rsidR="00ED2A3C" w:rsidRPr="00ED2A3C" w:rsidRDefault="00ED2A3C" w:rsidP="00ED2A3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D2A3C">
        <w:rPr>
          <w:rFonts w:ascii="Times New Roman" w:eastAsia="Times New Roman" w:hAnsi="Times New Roman" w:cs="Times New Roman"/>
          <w:color w:val="000000"/>
          <w:sz w:val="28"/>
          <w:szCs w:val="28"/>
          <w:lang w:eastAsia="ru-RU"/>
        </w:rPr>
        <w:t>- обеспечение жителей сельского поселения Кинельский тепловой энергией;</w:t>
      </w:r>
    </w:p>
    <w:p w:rsidR="00ED2A3C" w:rsidRPr="00ED2A3C" w:rsidRDefault="00ED2A3C" w:rsidP="00ED2A3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D2A3C">
        <w:rPr>
          <w:rFonts w:ascii="Times New Roman" w:eastAsia="Times New Roman" w:hAnsi="Times New Roman" w:cs="Times New Roman"/>
          <w:color w:val="000000"/>
          <w:sz w:val="28"/>
          <w:szCs w:val="28"/>
          <w:lang w:eastAsia="ru-RU"/>
        </w:rPr>
        <w:t>- соблюдение баланса экономических интересов теплоснабжающих организаций и интересов потребителей;</w:t>
      </w:r>
    </w:p>
    <w:p w:rsidR="00ED2A3C" w:rsidRPr="00ED2A3C" w:rsidRDefault="00ED2A3C" w:rsidP="00ED2A3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D2A3C">
        <w:rPr>
          <w:rFonts w:ascii="Times New Roman" w:eastAsia="Times New Roman" w:hAnsi="Times New Roman" w:cs="Times New Roman"/>
          <w:color w:val="000000"/>
          <w:sz w:val="28"/>
          <w:szCs w:val="28"/>
          <w:lang w:eastAsia="ru-RU"/>
        </w:rPr>
        <w:t>- установление ответственности субъектов теплоснабжения за надежное и качественное теплоснабжение потребителей;</w:t>
      </w:r>
    </w:p>
    <w:p w:rsidR="00ED2A3C" w:rsidRPr="00ED2A3C" w:rsidRDefault="00ED2A3C" w:rsidP="00ED2A3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D2A3C">
        <w:rPr>
          <w:rFonts w:ascii="Times New Roman" w:eastAsia="Times New Roman" w:hAnsi="Times New Roman" w:cs="Times New Roman"/>
          <w:color w:val="000000"/>
          <w:sz w:val="28"/>
          <w:szCs w:val="28"/>
          <w:lang w:eastAsia="ru-RU"/>
        </w:rPr>
        <w:t>- обеспечение безопасности системы теплоснабжения.</w:t>
      </w:r>
    </w:p>
    <w:p w:rsidR="00ED2A3C" w:rsidRPr="00ED2A3C" w:rsidRDefault="00ED2A3C" w:rsidP="00ED2A3C">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ED2A3C">
        <w:rPr>
          <w:rFonts w:ascii="Times New Roman" w:eastAsia="Times New Roman" w:hAnsi="Times New Roman" w:cs="Times New Roman"/>
          <w:b/>
          <w:bCs/>
          <w:color w:val="000000"/>
          <w:sz w:val="28"/>
          <w:szCs w:val="28"/>
          <w:lang w:eastAsia="ru-RU"/>
        </w:rPr>
        <w:t>Сроки и этапы реализации схемы</w:t>
      </w:r>
    </w:p>
    <w:p w:rsidR="00ED2A3C" w:rsidRPr="00ED2A3C" w:rsidRDefault="00ED2A3C" w:rsidP="00ED2A3C">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ED2A3C">
        <w:rPr>
          <w:rFonts w:ascii="Times New Roman" w:eastAsia="Times New Roman" w:hAnsi="Times New Roman" w:cs="Times New Roman"/>
          <w:color w:val="000000"/>
          <w:sz w:val="28"/>
          <w:szCs w:val="28"/>
          <w:lang w:eastAsia="ru-RU"/>
        </w:rPr>
        <w:t>Схема будет реализована в период с 202</w:t>
      </w:r>
      <w:r w:rsidR="002B7640">
        <w:rPr>
          <w:rFonts w:ascii="Times New Roman" w:eastAsia="Times New Roman" w:hAnsi="Times New Roman" w:cs="Times New Roman"/>
          <w:color w:val="000000"/>
          <w:sz w:val="28"/>
          <w:szCs w:val="28"/>
          <w:lang w:eastAsia="ru-RU"/>
        </w:rPr>
        <w:t>2</w:t>
      </w:r>
      <w:r w:rsidRPr="00ED2A3C">
        <w:rPr>
          <w:rFonts w:ascii="Times New Roman" w:eastAsia="Times New Roman" w:hAnsi="Times New Roman" w:cs="Times New Roman"/>
          <w:color w:val="000000"/>
          <w:sz w:val="28"/>
          <w:szCs w:val="28"/>
          <w:lang w:eastAsia="ru-RU"/>
        </w:rPr>
        <w:t xml:space="preserve"> по 2038 годы. В проекте выделяются 2 этапа:</w:t>
      </w:r>
    </w:p>
    <w:p w:rsidR="00ED2A3C" w:rsidRPr="00ED2A3C" w:rsidRDefault="00ED2A3C" w:rsidP="00ED2A3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D2A3C">
        <w:rPr>
          <w:rFonts w:ascii="Times New Roman" w:eastAsia="Times New Roman" w:hAnsi="Times New Roman" w:cs="Times New Roman"/>
          <w:color w:val="000000"/>
          <w:sz w:val="28"/>
          <w:szCs w:val="28"/>
          <w:lang w:eastAsia="ru-RU"/>
        </w:rPr>
        <w:t>Первый этап: 202</w:t>
      </w:r>
      <w:r w:rsidR="002B7640">
        <w:rPr>
          <w:rFonts w:ascii="Times New Roman" w:eastAsia="Times New Roman" w:hAnsi="Times New Roman" w:cs="Times New Roman"/>
          <w:color w:val="000000"/>
          <w:sz w:val="28"/>
          <w:szCs w:val="28"/>
          <w:lang w:eastAsia="ru-RU"/>
        </w:rPr>
        <w:t>2</w:t>
      </w:r>
      <w:r w:rsidRPr="00ED2A3C">
        <w:rPr>
          <w:rFonts w:ascii="Times New Roman" w:eastAsia="Times New Roman" w:hAnsi="Times New Roman" w:cs="Times New Roman"/>
          <w:color w:val="000000"/>
          <w:sz w:val="28"/>
          <w:szCs w:val="28"/>
          <w:lang w:eastAsia="ru-RU"/>
        </w:rPr>
        <w:t>-2027 годы (ежегодное планирование).</w:t>
      </w:r>
    </w:p>
    <w:p w:rsidR="00ED2A3C" w:rsidRPr="00ED2A3C" w:rsidRDefault="00ED2A3C" w:rsidP="00ED2A3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D2A3C">
        <w:rPr>
          <w:rFonts w:ascii="Times New Roman" w:eastAsia="Times New Roman" w:hAnsi="Times New Roman" w:cs="Times New Roman"/>
          <w:color w:val="000000"/>
          <w:sz w:val="28"/>
          <w:szCs w:val="28"/>
          <w:lang w:eastAsia="ru-RU"/>
        </w:rPr>
        <w:t xml:space="preserve">Второй этап: 2028-2038 годы. </w:t>
      </w:r>
    </w:p>
    <w:p w:rsidR="00ED2A3C" w:rsidRPr="00ED2A3C" w:rsidRDefault="00ED2A3C" w:rsidP="00ED2A3C">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ED2A3C">
        <w:rPr>
          <w:rFonts w:ascii="Times New Roman" w:eastAsia="Times New Roman" w:hAnsi="Times New Roman" w:cs="Times New Roman"/>
          <w:b/>
          <w:bCs/>
          <w:color w:val="000000"/>
          <w:sz w:val="28"/>
          <w:szCs w:val="28"/>
          <w:lang w:eastAsia="ru-RU"/>
        </w:rPr>
        <w:t>Контроль исполнения схемы</w:t>
      </w:r>
    </w:p>
    <w:p w:rsidR="00ED2A3C" w:rsidRPr="00ED2A3C" w:rsidRDefault="00ED2A3C" w:rsidP="00ED2A3C">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ED2A3C">
        <w:rPr>
          <w:rFonts w:ascii="Times New Roman" w:eastAsia="Times New Roman" w:hAnsi="Times New Roman" w:cs="Times New Roman"/>
          <w:color w:val="000000"/>
          <w:sz w:val="28"/>
          <w:szCs w:val="28"/>
          <w:lang w:eastAsia="ru-RU"/>
        </w:rPr>
        <w:t>Оперативный контроль осуществляет глава сельского поселения Кинельский муниципального района Кинельский Самарской области.</w:t>
      </w:r>
    </w:p>
    <w:p w:rsidR="00ED2A3C" w:rsidRPr="00ED2A3C" w:rsidRDefault="00ED2A3C" w:rsidP="00ED2A3C">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ED2A3C" w:rsidRPr="00ED2A3C" w:rsidRDefault="00ED2A3C" w:rsidP="00ED2A3C">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ED2A3C" w:rsidRPr="00ED2A3C" w:rsidRDefault="00ED2A3C" w:rsidP="00ED2A3C">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ED2A3C">
        <w:rPr>
          <w:rFonts w:ascii="Times New Roman" w:eastAsia="Times New Roman" w:hAnsi="Times New Roman" w:cs="Times New Roman"/>
          <w:b/>
          <w:bCs/>
          <w:color w:val="000000"/>
          <w:sz w:val="28"/>
          <w:szCs w:val="28"/>
          <w:lang w:eastAsia="ru-RU"/>
        </w:rPr>
        <w:t>ОСНОВНЫЕ ТЕРМИНЫ И ПОНЯТИЯ</w:t>
      </w:r>
    </w:p>
    <w:p w:rsidR="00ED2A3C" w:rsidRPr="00ED2A3C" w:rsidRDefault="00ED2A3C" w:rsidP="00ED2A3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D2A3C">
        <w:rPr>
          <w:rFonts w:ascii="Times New Roman" w:eastAsia="Times New Roman" w:hAnsi="Times New Roman" w:cs="Times New Roman"/>
          <w:b/>
          <w:bCs/>
          <w:color w:val="000000"/>
          <w:sz w:val="28"/>
          <w:szCs w:val="28"/>
          <w:lang w:eastAsia="ru-RU"/>
        </w:rPr>
        <w:lastRenderedPageBreak/>
        <w:t>Зона действия системы теплоснабжения</w:t>
      </w:r>
      <w:r w:rsidRPr="00ED2A3C">
        <w:rPr>
          <w:rFonts w:ascii="Times New Roman" w:eastAsia="Times New Roman" w:hAnsi="Times New Roman" w:cs="Times New Roman"/>
          <w:color w:val="000000"/>
          <w:sz w:val="28"/>
          <w:szCs w:val="28"/>
          <w:lang w:eastAsia="ru-RU"/>
        </w:rPr>
        <w:t> - территория поселения, городского округа, города федерального значения или ее часть, границы которой устанавливаются по наиболее удаленным точкам подключения потребителей к тепловым сетям, входящим в систему теплоснабжения;</w:t>
      </w:r>
    </w:p>
    <w:p w:rsidR="00ED2A3C" w:rsidRPr="00ED2A3C" w:rsidRDefault="00ED2A3C" w:rsidP="00ED2A3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D2A3C">
        <w:rPr>
          <w:rFonts w:ascii="Times New Roman" w:eastAsia="Times New Roman" w:hAnsi="Times New Roman" w:cs="Times New Roman"/>
          <w:b/>
          <w:bCs/>
          <w:color w:val="000000"/>
          <w:sz w:val="28"/>
          <w:szCs w:val="28"/>
          <w:lang w:eastAsia="ru-RU"/>
        </w:rPr>
        <w:t>Зона действия источника тепловой энергии</w:t>
      </w:r>
      <w:r w:rsidRPr="00ED2A3C">
        <w:rPr>
          <w:rFonts w:ascii="Times New Roman" w:eastAsia="Times New Roman" w:hAnsi="Times New Roman" w:cs="Times New Roman"/>
          <w:color w:val="000000"/>
          <w:sz w:val="28"/>
          <w:szCs w:val="28"/>
          <w:lang w:eastAsia="ru-RU"/>
        </w:rPr>
        <w:t> - территория поселения, городского округа, города федерального значения или ее часть, границы которой устанавливаются закрытыми секционирующими задвижками тепловой сети системы теплоснабжения;</w:t>
      </w:r>
    </w:p>
    <w:p w:rsidR="00ED2A3C" w:rsidRPr="00ED2A3C" w:rsidRDefault="00ED2A3C" w:rsidP="00ED2A3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D2A3C">
        <w:rPr>
          <w:rFonts w:ascii="Times New Roman" w:eastAsia="Times New Roman" w:hAnsi="Times New Roman" w:cs="Times New Roman"/>
          <w:b/>
          <w:bCs/>
          <w:color w:val="000000"/>
          <w:sz w:val="28"/>
          <w:szCs w:val="28"/>
          <w:lang w:eastAsia="ru-RU"/>
        </w:rPr>
        <w:t>Установленная мощность источника тепловой энергии</w:t>
      </w:r>
      <w:r w:rsidRPr="00ED2A3C">
        <w:rPr>
          <w:rFonts w:ascii="Times New Roman" w:eastAsia="Times New Roman" w:hAnsi="Times New Roman" w:cs="Times New Roman"/>
          <w:color w:val="000000"/>
          <w:sz w:val="28"/>
          <w:szCs w:val="28"/>
          <w:lang w:eastAsia="ru-RU"/>
        </w:rPr>
        <w:t> - сумма номинальных тепловых мощностей всего принятого по актам ввода в эксплуатацию оборудования, предназначенного для отпуска тепловой энергии потребителям и для обеспечения собственных и хозяйственных нужд теплоснабжающей организации в отношении данного источника тепловой энергии;</w:t>
      </w:r>
    </w:p>
    <w:p w:rsidR="00ED2A3C" w:rsidRPr="00ED2A3C" w:rsidRDefault="00ED2A3C" w:rsidP="00ED2A3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D2A3C">
        <w:rPr>
          <w:rFonts w:ascii="Times New Roman" w:eastAsia="Times New Roman" w:hAnsi="Times New Roman" w:cs="Times New Roman"/>
          <w:b/>
          <w:bCs/>
          <w:color w:val="000000"/>
          <w:sz w:val="28"/>
          <w:szCs w:val="28"/>
          <w:lang w:eastAsia="ru-RU"/>
        </w:rPr>
        <w:t>Располагаемая мощность источника тепловой энергии</w:t>
      </w:r>
      <w:r w:rsidRPr="00ED2A3C">
        <w:rPr>
          <w:rFonts w:ascii="Times New Roman" w:eastAsia="Times New Roman" w:hAnsi="Times New Roman" w:cs="Times New Roman"/>
          <w:color w:val="000000"/>
          <w:sz w:val="28"/>
          <w:szCs w:val="28"/>
          <w:lang w:eastAsia="ru-RU"/>
        </w:rPr>
        <w:t xml:space="preserve"> - величина, равная установленной мощности источника тепловой энергии за вычетом объемов мощности, не реализуемых по техническим причинам, в том числе по причине снижения тепловой мощности оборудования в результате эксплуатации на продленном техническом ресурсе (снижение параметров пара перед турбиной, отсутствие рециркуляции в пиковых водогрейных </w:t>
      </w:r>
      <w:proofErr w:type="spellStart"/>
      <w:r w:rsidRPr="00ED2A3C">
        <w:rPr>
          <w:rFonts w:ascii="Times New Roman" w:eastAsia="Times New Roman" w:hAnsi="Times New Roman" w:cs="Times New Roman"/>
          <w:color w:val="000000"/>
          <w:sz w:val="28"/>
          <w:szCs w:val="28"/>
          <w:lang w:eastAsia="ru-RU"/>
        </w:rPr>
        <w:t>котлоагрегатах</w:t>
      </w:r>
      <w:proofErr w:type="spellEnd"/>
      <w:r w:rsidRPr="00ED2A3C">
        <w:rPr>
          <w:rFonts w:ascii="Times New Roman" w:eastAsia="Times New Roman" w:hAnsi="Times New Roman" w:cs="Times New Roman"/>
          <w:color w:val="000000"/>
          <w:sz w:val="28"/>
          <w:szCs w:val="28"/>
          <w:lang w:eastAsia="ru-RU"/>
        </w:rPr>
        <w:t xml:space="preserve"> и др.);</w:t>
      </w:r>
    </w:p>
    <w:p w:rsidR="00ED2A3C" w:rsidRPr="00ED2A3C" w:rsidRDefault="00ED2A3C" w:rsidP="00ED2A3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D2A3C">
        <w:rPr>
          <w:rFonts w:ascii="Times New Roman" w:eastAsia="Times New Roman" w:hAnsi="Times New Roman" w:cs="Times New Roman"/>
          <w:b/>
          <w:color w:val="000000"/>
          <w:sz w:val="28"/>
          <w:szCs w:val="28"/>
          <w:lang w:eastAsia="ru-RU"/>
        </w:rPr>
        <w:t>М</w:t>
      </w:r>
      <w:r w:rsidRPr="00ED2A3C">
        <w:rPr>
          <w:rFonts w:ascii="Times New Roman" w:eastAsia="Times New Roman" w:hAnsi="Times New Roman" w:cs="Times New Roman"/>
          <w:b/>
          <w:bCs/>
          <w:color w:val="000000"/>
          <w:sz w:val="28"/>
          <w:szCs w:val="28"/>
          <w:lang w:eastAsia="ru-RU"/>
        </w:rPr>
        <w:t xml:space="preserve">ощность источника тепловой энергии нетто </w:t>
      </w:r>
      <w:r w:rsidRPr="00ED2A3C">
        <w:rPr>
          <w:rFonts w:ascii="Times New Roman" w:eastAsia="Times New Roman" w:hAnsi="Times New Roman" w:cs="Times New Roman"/>
          <w:color w:val="000000"/>
          <w:sz w:val="28"/>
          <w:szCs w:val="28"/>
          <w:lang w:eastAsia="ru-RU"/>
        </w:rPr>
        <w:t>- величина, равная располагаемой мощности источника тепловой энергии за вычетом тепловой нагрузки на собственные и хозяйственные нужды теплоснабжающей организации в отношении источника тепловой энергии;</w:t>
      </w:r>
    </w:p>
    <w:p w:rsidR="00ED2A3C" w:rsidRPr="00ED2A3C" w:rsidRDefault="00ED2A3C" w:rsidP="00ED2A3C">
      <w:pPr>
        <w:shd w:val="clear" w:color="auto" w:fill="FFFFFF"/>
        <w:spacing w:after="0" w:line="240" w:lineRule="auto"/>
        <w:jc w:val="both"/>
        <w:rPr>
          <w:rFonts w:ascii="Times New Roman" w:eastAsia="Times New Roman" w:hAnsi="Times New Roman" w:cs="Times New Roman"/>
          <w:color w:val="000000"/>
          <w:sz w:val="28"/>
          <w:szCs w:val="28"/>
          <w:lang w:eastAsia="ru-RU"/>
        </w:rPr>
      </w:pPr>
      <w:proofErr w:type="spellStart"/>
      <w:r w:rsidRPr="00ED2A3C">
        <w:rPr>
          <w:rFonts w:ascii="Times New Roman" w:eastAsia="Times New Roman" w:hAnsi="Times New Roman" w:cs="Times New Roman"/>
          <w:b/>
          <w:color w:val="000000"/>
          <w:sz w:val="28"/>
          <w:szCs w:val="28"/>
          <w:lang w:eastAsia="ru-RU"/>
        </w:rPr>
        <w:t>Т</w:t>
      </w:r>
      <w:r w:rsidRPr="00ED2A3C">
        <w:rPr>
          <w:rFonts w:ascii="Times New Roman" w:eastAsia="Times New Roman" w:hAnsi="Times New Roman" w:cs="Times New Roman"/>
          <w:b/>
          <w:bCs/>
          <w:color w:val="000000"/>
          <w:sz w:val="28"/>
          <w:szCs w:val="28"/>
          <w:lang w:eastAsia="ru-RU"/>
        </w:rPr>
        <w:t>еплосетевые</w:t>
      </w:r>
      <w:proofErr w:type="spellEnd"/>
      <w:r w:rsidRPr="00ED2A3C">
        <w:rPr>
          <w:rFonts w:ascii="Times New Roman" w:eastAsia="Times New Roman" w:hAnsi="Times New Roman" w:cs="Times New Roman"/>
          <w:b/>
          <w:bCs/>
          <w:color w:val="000000"/>
          <w:sz w:val="28"/>
          <w:szCs w:val="28"/>
          <w:lang w:eastAsia="ru-RU"/>
        </w:rPr>
        <w:t xml:space="preserve"> объекты</w:t>
      </w:r>
      <w:r w:rsidRPr="00ED2A3C">
        <w:rPr>
          <w:rFonts w:ascii="Times New Roman" w:eastAsia="Times New Roman" w:hAnsi="Times New Roman" w:cs="Times New Roman"/>
          <w:color w:val="000000"/>
          <w:sz w:val="28"/>
          <w:szCs w:val="28"/>
          <w:lang w:eastAsia="ru-RU"/>
        </w:rPr>
        <w:t xml:space="preserve"> - объекты, входящие в состав тепловой сети и обеспечивающие передачу тепловой энергии от источника тепловой энергии до </w:t>
      </w:r>
      <w:proofErr w:type="spellStart"/>
      <w:r w:rsidRPr="00ED2A3C">
        <w:rPr>
          <w:rFonts w:ascii="Times New Roman" w:eastAsia="Times New Roman" w:hAnsi="Times New Roman" w:cs="Times New Roman"/>
          <w:color w:val="000000"/>
          <w:sz w:val="28"/>
          <w:szCs w:val="28"/>
          <w:lang w:eastAsia="ru-RU"/>
        </w:rPr>
        <w:t>теплопотребляющих</w:t>
      </w:r>
      <w:proofErr w:type="spellEnd"/>
      <w:r w:rsidRPr="00ED2A3C">
        <w:rPr>
          <w:rFonts w:ascii="Times New Roman" w:eastAsia="Times New Roman" w:hAnsi="Times New Roman" w:cs="Times New Roman"/>
          <w:color w:val="000000"/>
          <w:sz w:val="28"/>
          <w:szCs w:val="28"/>
          <w:lang w:eastAsia="ru-RU"/>
        </w:rPr>
        <w:t xml:space="preserve"> установок потребителей тепловой энергии;</w:t>
      </w:r>
    </w:p>
    <w:p w:rsidR="00ED2A3C" w:rsidRPr="00ED2A3C" w:rsidRDefault="00ED2A3C" w:rsidP="00ED2A3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D2A3C">
        <w:rPr>
          <w:rFonts w:ascii="Times New Roman" w:eastAsia="Times New Roman" w:hAnsi="Times New Roman" w:cs="Times New Roman"/>
          <w:b/>
          <w:color w:val="000000"/>
          <w:sz w:val="28"/>
          <w:szCs w:val="28"/>
          <w:lang w:eastAsia="ru-RU"/>
        </w:rPr>
        <w:t>Э</w:t>
      </w:r>
      <w:r w:rsidRPr="00ED2A3C">
        <w:rPr>
          <w:rFonts w:ascii="Times New Roman" w:eastAsia="Times New Roman" w:hAnsi="Times New Roman" w:cs="Times New Roman"/>
          <w:b/>
          <w:bCs/>
          <w:color w:val="000000"/>
          <w:sz w:val="28"/>
          <w:szCs w:val="28"/>
          <w:lang w:eastAsia="ru-RU"/>
        </w:rPr>
        <w:t>лемент территориального деления</w:t>
      </w:r>
      <w:r w:rsidRPr="00ED2A3C">
        <w:rPr>
          <w:rFonts w:ascii="Times New Roman" w:eastAsia="Times New Roman" w:hAnsi="Times New Roman" w:cs="Times New Roman"/>
          <w:color w:val="000000"/>
          <w:sz w:val="28"/>
          <w:szCs w:val="28"/>
          <w:lang w:eastAsia="ru-RU"/>
        </w:rPr>
        <w:t> - территория поселения, городского округа, города федерального значения или ее часть, установленная по границам административно-территориальных единиц;</w:t>
      </w:r>
    </w:p>
    <w:p w:rsidR="00ED2A3C" w:rsidRPr="00ED2A3C" w:rsidRDefault="00ED2A3C" w:rsidP="00ED2A3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D2A3C">
        <w:rPr>
          <w:rFonts w:ascii="Times New Roman" w:eastAsia="Times New Roman" w:hAnsi="Times New Roman" w:cs="Times New Roman"/>
          <w:b/>
          <w:color w:val="000000"/>
          <w:sz w:val="28"/>
          <w:szCs w:val="28"/>
          <w:lang w:eastAsia="ru-RU"/>
        </w:rPr>
        <w:t>Р</w:t>
      </w:r>
      <w:r w:rsidRPr="00ED2A3C">
        <w:rPr>
          <w:rFonts w:ascii="Times New Roman" w:eastAsia="Times New Roman" w:hAnsi="Times New Roman" w:cs="Times New Roman"/>
          <w:b/>
          <w:bCs/>
          <w:color w:val="000000"/>
          <w:sz w:val="28"/>
          <w:szCs w:val="28"/>
          <w:lang w:eastAsia="ru-RU"/>
        </w:rPr>
        <w:t>асчетный элемент территориального деления</w:t>
      </w:r>
      <w:r w:rsidRPr="00ED2A3C">
        <w:rPr>
          <w:rFonts w:ascii="Times New Roman" w:eastAsia="Times New Roman" w:hAnsi="Times New Roman" w:cs="Times New Roman"/>
          <w:b/>
          <w:color w:val="000000"/>
          <w:sz w:val="28"/>
          <w:szCs w:val="28"/>
          <w:lang w:eastAsia="ru-RU"/>
        </w:rPr>
        <w:t xml:space="preserve"> - </w:t>
      </w:r>
      <w:r w:rsidRPr="00ED2A3C">
        <w:rPr>
          <w:rFonts w:ascii="Times New Roman" w:eastAsia="Times New Roman" w:hAnsi="Times New Roman" w:cs="Times New Roman"/>
          <w:color w:val="000000"/>
          <w:sz w:val="28"/>
          <w:szCs w:val="28"/>
          <w:lang w:eastAsia="ru-RU"/>
        </w:rPr>
        <w:t>территория поселения, городского округа, города федерального значения или ее часть, принятая для целей разработки схемы теплоснабжения в неизменяемых границах на весь срок действия схемы теплоснабжения;</w:t>
      </w:r>
    </w:p>
    <w:p w:rsidR="00ED2A3C" w:rsidRPr="00ED2A3C" w:rsidRDefault="00ED2A3C" w:rsidP="00ED2A3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D2A3C">
        <w:rPr>
          <w:rFonts w:ascii="Times New Roman" w:eastAsia="Times New Roman" w:hAnsi="Times New Roman" w:cs="Times New Roman"/>
          <w:b/>
          <w:color w:val="000000"/>
          <w:sz w:val="28"/>
          <w:szCs w:val="28"/>
          <w:lang w:eastAsia="ru-RU"/>
        </w:rPr>
        <w:t>М</w:t>
      </w:r>
      <w:r w:rsidRPr="00ED2A3C">
        <w:rPr>
          <w:rFonts w:ascii="Times New Roman" w:eastAsia="Times New Roman" w:hAnsi="Times New Roman" w:cs="Times New Roman"/>
          <w:b/>
          <w:bCs/>
          <w:color w:val="000000"/>
          <w:sz w:val="28"/>
          <w:szCs w:val="28"/>
          <w:lang w:eastAsia="ru-RU"/>
        </w:rPr>
        <w:t>естные виды топлива</w:t>
      </w:r>
      <w:r w:rsidRPr="00ED2A3C">
        <w:rPr>
          <w:rFonts w:ascii="Times New Roman" w:eastAsia="Times New Roman" w:hAnsi="Times New Roman" w:cs="Times New Roman"/>
          <w:color w:val="000000"/>
          <w:sz w:val="28"/>
          <w:szCs w:val="28"/>
          <w:lang w:eastAsia="ru-RU"/>
        </w:rPr>
        <w:t> - топливные ресурсы, использование которых потенциально возможно в районах (территориях) их образования, производства, добычи (торф и продукты его переработки, попутный газ, отходы деревообработки, отходы сельскохозяйственной деятельности, отходы производства и потребления, в том числе твердые коммунальные отходы, и иные виды топливных ресурсов), экономическая эффективность потребления которых ограничена районами (территориями) их происхождения;</w:t>
      </w:r>
    </w:p>
    <w:p w:rsidR="00ED2A3C" w:rsidRPr="00ED2A3C" w:rsidRDefault="00ED2A3C" w:rsidP="00ED2A3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D2A3C">
        <w:rPr>
          <w:rFonts w:ascii="Times New Roman" w:eastAsia="Times New Roman" w:hAnsi="Times New Roman" w:cs="Times New Roman"/>
          <w:b/>
          <w:color w:val="000000"/>
          <w:sz w:val="28"/>
          <w:szCs w:val="28"/>
          <w:lang w:eastAsia="ru-RU"/>
        </w:rPr>
        <w:t>Р</w:t>
      </w:r>
      <w:r w:rsidRPr="00ED2A3C">
        <w:rPr>
          <w:rFonts w:ascii="Times New Roman" w:eastAsia="Times New Roman" w:hAnsi="Times New Roman" w:cs="Times New Roman"/>
          <w:b/>
          <w:bCs/>
          <w:color w:val="000000"/>
          <w:sz w:val="28"/>
          <w:szCs w:val="28"/>
          <w:lang w:eastAsia="ru-RU"/>
        </w:rPr>
        <w:t>асчетная тепловая нагрузка</w:t>
      </w:r>
      <w:r w:rsidRPr="00ED2A3C">
        <w:rPr>
          <w:rFonts w:ascii="Times New Roman" w:eastAsia="Times New Roman" w:hAnsi="Times New Roman" w:cs="Times New Roman"/>
          <w:color w:val="000000"/>
          <w:sz w:val="28"/>
          <w:szCs w:val="28"/>
          <w:lang w:eastAsia="ru-RU"/>
        </w:rPr>
        <w:t xml:space="preserve"> - тепловая нагрузка, определяемая на основе данных о фактическом отпуске тепловой энергии за полный отопительный период, предшествующий началу разработки схемы теплоснабжения, </w:t>
      </w:r>
      <w:r w:rsidRPr="00ED2A3C">
        <w:rPr>
          <w:rFonts w:ascii="Times New Roman" w:eastAsia="Times New Roman" w:hAnsi="Times New Roman" w:cs="Times New Roman"/>
          <w:color w:val="000000"/>
          <w:sz w:val="28"/>
          <w:szCs w:val="28"/>
          <w:lang w:eastAsia="ru-RU"/>
        </w:rPr>
        <w:lastRenderedPageBreak/>
        <w:t>приведенная в соответствии с методическими указаниями по разработке схем теплоснабжения к расчетной температуре наружного воздуха;</w:t>
      </w:r>
    </w:p>
    <w:p w:rsidR="00ED2A3C" w:rsidRPr="00ED2A3C" w:rsidRDefault="00ED2A3C" w:rsidP="00ED2A3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D2A3C">
        <w:rPr>
          <w:rFonts w:ascii="Times New Roman" w:eastAsia="Times New Roman" w:hAnsi="Times New Roman" w:cs="Times New Roman"/>
          <w:b/>
          <w:color w:val="000000"/>
          <w:sz w:val="28"/>
          <w:szCs w:val="28"/>
          <w:lang w:eastAsia="ru-RU"/>
        </w:rPr>
        <w:t>Б</w:t>
      </w:r>
      <w:r w:rsidRPr="00ED2A3C">
        <w:rPr>
          <w:rFonts w:ascii="Times New Roman" w:eastAsia="Times New Roman" w:hAnsi="Times New Roman" w:cs="Times New Roman"/>
          <w:b/>
          <w:bCs/>
          <w:color w:val="000000"/>
          <w:sz w:val="28"/>
          <w:szCs w:val="28"/>
          <w:lang w:eastAsia="ru-RU"/>
        </w:rPr>
        <w:t>азовый период</w:t>
      </w:r>
      <w:r w:rsidRPr="00ED2A3C">
        <w:rPr>
          <w:rFonts w:ascii="Times New Roman" w:eastAsia="Times New Roman" w:hAnsi="Times New Roman" w:cs="Times New Roman"/>
          <w:color w:val="000000"/>
          <w:sz w:val="28"/>
          <w:szCs w:val="28"/>
          <w:lang w:eastAsia="ru-RU"/>
        </w:rPr>
        <w:t> - год, предшествующий году разработки и утверждения первичной схемы теплоснабжения поселения, городского округа, города федерального значения;</w:t>
      </w:r>
    </w:p>
    <w:p w:rsidR="00ED2A3C" w:rsidRPr="00ED2A3C" w:rsidRDefault="00ED2A3C" w:rsidP="00ED2A3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D2A3C">
        <w:rPr>
          <w:rFonts w:ascii="Times New Roman" w:eastAsia="Times New Roman" w:hAnsi="Times New Roman" w:cs="Times New Roman"/>
          <w:b/>
          <w:color w:val="000000"/>
          <w:sz w:val="28"/>
          <w:szCs w:val="28"/>
          <w:lang w:eastAsia="ru-RU"/>
        </w:rPr>
        <w:t>Б</w:t>
      </w:r>
      <w:r w:rsidRPr="00ED2A3C">
        <w:rPr>
          <w:rFonts w:ascii="Times New Roman" w:eastAsia="Times New Roman" w:hAnsi="Times New Roman" w:cs="Times New Roman"/>
          <w:b/>
          <w:bCs/>
          <w:color w:val="000000"/>
          <w:sz w:val="28"/>
          <w:szCs w:val="28"/>
          <w:lang w:eastAsia="ru-RU"/>
        </w:rPr>
        <w:t>азовый период актуализации</w:t>
      </w:r>
      <w:r w:rsidRPr="00ED2A3C">
        <w:rPr>
          <w:rFonts w:ascii="Times New Roman" w:eastAsia="Times New Roman" w:hAnsi="Times New Roman" w:cs="Times New Roman"/>
          <w:color w:val="000000"/>
          <w:sz w:val="28"/>
          <w:szCs w:val="28"/>
          <w:lang w:eastAsia="ru-RU"/>
        </w:rPr>
        <w:t> - год, предшествующий году, в котором подлежит утверждению актуализированная схема теплоснабжения поселения, городского округа, города федерального значения;</w:t>
      </w:r>
    </w:p>
    <w:p w:rsidR="00ED2A3C" w:rsidRPr="00ED2A3C" w:rsidRDefault="00ED2A3C" w:rsidP="00ED2A3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D2A3C">
        <w:rPr>
          <w:rFonts w:ascii="Times New Roman" w:eastAsia="Times New Roman" w:hAnsi="Times New Roman" w:cs="Times New Roman"/>
          <w:b/>
          <w:color w:val="000000"/>
          <w:sz w:val="28"/>
          <w:szCs w:val="28"/>
          <w:lang w:eastAsia="ru-RU"/>
        </w:rPr>
        <w:t>Э</w:t>
      </w:r>
      <w:r w:rsidRPr="00ED2A3C">
        <w:rPr>
          <w:rFonts w:ascii="Times New Roman" w:eastAsia="Times New Roman" w:hAnsi="Times New Roman" w:cs="Times New Roman"/>
          <w:b/>
          <w:bCs/>
          <w:color w:val="000000"/>
          <w:sz w:val="28"/>
          <w:szCs w:val="28"/>
          <w:lang w:eastAsia="ru-RU"/>
        </w:rPr>
        <w:t>нергетические характеристики тепловых сетей</w:t>
      </w:r>
      <w:r w:rsidRPr="00ED2A3C">
        <w:rPr>
          <w:rFonts w:ascii="Times New Roman" w:eastAsia="Times New Roman" w:hAnsi="Times New Roman" w:cs="Times New Roman"/>
          <w:color w:val="000000"/>
          <w:sz w:val="28"/>
          <w:szCs w:val="28"/>
          <w:lang w:eastAsia="ru-RU"/>
        </w:rPr>
        <w:t> - показатели, характеризующие энергетическую эффективность передачи тепловой энергии по тепловым сетям, включая потери тепловой энергии, расход электроэнергии на передачу тепловой энергии, расход теплоносителя на передачу тепловой энергии, потери теплоносителя, температуру теплоносителя;</w:t>
      </w:r>
    </w:p>
    <w:p w:rsidR="00ED2A3C" w:rsidRPr="00ED2A3C" w:rsidRDefault="00ED2A3C" w:rsidP="00ED2A3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D2A3C">
        <w:rPr>
          <w:rFonts w:ascii="Times New Roman" w:eastAsia="Times New Roman" w:hAnsi="Times New Roman" w:cs="Times New Roman"/>
          <w:b/>
          <w:color w:val="000000"/>
          <w:sz w:val="28"/>
          <w:szCs w:val="28"/>
          <w:lang w:eastAsia="ru-RU"/>
        </w:rPr>
        <w:t>Т</w:t>
      </w:r>
      <w:r w:rsidRPr="00ED2A3C">
        <w:rPr>
          <w:rFonts w:ascii="Times New Roman" w:eastAsia="Times New Roman" w:hAnsi="Times New Roman" w:cs="Times New Roman"/>
          <w:b/>
          <w:bCs/>
          <w:color w:val="000000"/>
          <w:sz w:val="28"/>
          <w:szCs w:val="28"/>
          <w:lang w:eastAsia="ru-RU"/>
        </w:rPr>
        <w:t xml:space="preserve">опливный баланс </w:t>
      </w:r>
      <w:r w:rsidRPr="00ED2A3C">
        <w:rPr>
          <w:rFonts w:ascii="Times New Roman" w:eastAsia="Times New Roman" w:hAnsi="Times New Roman" w:cs="Times New Roman"/>
          <w:color w:val="000000"/>
          <w:sz w:val="28"/>
          <w:szCs w:val="28"/>
          <w:lang w:eastAsia="ru-RU"/>
        </w:rPr>
        <w:t>- документ, содержащий взаимосвязанные показатели количественного соответствия необходимых для функционирования системы теплоснабжения поставок топлива различных видов и их потребления источниками тепловой энергии в системе теплоснабжения, устанавливающий распределение топлива различных видов между источниками тепловой энергии в системе теплоснабжения и позволяющий определить эффективность использования топлива при комбинированной выработке электрической и тепловой энергии;</w:t>
      </w:r>
    </w:p>
    <w:p w:rsidR="00ED2A3C" w:rsidRPr="00ED2A3C" w:rsidRDefault="00ED2A3C" w:rsidP="00ED2A3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D2A3C">
        <w:rPr>
          <w:rFonts w:ascii="Times New Roman" w:eastAsia="Times New Roman" w:hAnsi="Times New Roman" w:cs="Times New Roman"/>
          <w:b/>
          <w:bCs/>
          <w:color w:val="000000"/>
          <w:sz w:val="28"/>
          <w:szCs w:val="28"/>
          <w:lang w:eastAsia="ru-RU"/>
        </w:rPr>
        <w:t>Материальная характеристика тепловой сети</w:t>
      </w:r>
      <w:r w:rsidRPr="00ED2A3C">
        <w:rPr>
          <w:rFonts w:ascii="Times New Roman" w:eastAsia="Times New Roman" w:hAnsi="Times New Roman" w:cs="Times New Roman"/>
          <w:color w:val="000000"/>
          <w:sz w:val="28"/>
          <w:szCs w:val="28"/>
          <w:lang w:eastAsia="ru-RU"/>
        </w:rPr>
        <w:t> - сумма произведений значений наружных диаметров трубопроводов отдельных участков тепловой сети и длины этих участков;</w:t>
      </w:r>
    </w:p>
    <w:p w:rsidR="00ED2A3C" w:rsidRPr="00ED2A3C" w:rsidRDefault="00ED2A3C" w:rsidP="00ED2A3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D2A3C">
        <w:rPr>
          <w:rFonts w:ascii="Times New Roman" w:eastAsia="Times New Roman" w:hAnsi="Times New Roman" w:cs="Times New Roman"/>
          <w:b/>
          <w:color w:val="000000"/>
          <w:sz w:val="28"/>
          <w:szCs w:val="28"/>
          <w:lang w:eastAsia="ru-RU"/>
        </w:rPr>
        <w:t>У</w:t>
      </w:r>
      <w:r w:rsidRPr="00ED2A3C">
        <w:rPr>
          <w:rFonts w:ascii="Times New Roman" w:eastAsia="Times New Roman" w:hAnsi="Times New Roman" w:cs="Times New Roman"/>
          <w:b/>
          <w:bCs/>
          <w:color w:val="000000"/>
          <w:sz w:val="28"/>
          <w:szCs w:val="28"/>
          <w:lang w:eastAsia="ru-RU"/>
        </w:rPr>
        <w:t>дельная материальная характеристика тепловой сети</w:t>
      </w:r>
      <w:r w:rsidRPr="00ED2A3C">
        <w:rPr>
          <w:rFonts w:ascii="Times New Roman" w:eastAsia="Times New Roman" w:hAnsi="Times New Roman" w:cs="Times New Roman"/>
          <w:color w:val="000000"/>
          <w:sz w:val="28"/>
          <w:szCs w:val="28"/>
          <w:lang w:eastAsia="ru-RU"/>
        </w:rPr>
        <w:t> - отношение материальной характеристики тепловой сети к тепловой нагрузке потребителей, присоединенных к этой тепловой сети;</w:t>
      </w:r>
    </w:p>
    <w:p w:rsidR="00ED2A3C" w:rsidRPr="00ED2A3C" w:rsidRDefault="00ED2A3C" w:rsidP="00ED2A3C">
      <w:pPr>
        <w:shd w:val="clear" w:color="auto" w:fill="FFFFFF"/>
        <w:spacing w:after="0" w:line="240" w:lineRule="auto"/>
        <w:jc w:val="both"/>
        <w:rPr>
          <w:rFonts w:ascii="Times New Roman" w:eastAsia="Times New Roman" w:hAnsi="Times New Roman" w:cs="Times New Roman"/>
          <w:color w:val="000000"/>
          <w:sz w:val="28"/>
          <w:szCs w:val="28"/>
          <w:shd w:val="clear" w:color="auto" w:fill="FFFFFF"/>
          <w:lang w:eastAsia="ru-RU"/>
        </w:rPr>
      </w:pPr>
      <w:r w:rsidRPr="00ED2A3C">
        <w:rPr>
          <w:rFonts w:ascii="Times New Roman" w:eastAsia="Times New Roman" w:hAnsi="Times New Roman" w:cs="Times New Roman"/>
          <w:b/>
          <w:bCs/>
          <w:color w:val="000000"/>
          <w:sz w:val="28"/>
          <w:szCs w:val="28"/>
          <w:shd w:val="clear" w:color="auto" w:fill="FFFFFF"/>
          <w:lang w:eastAsia="ru-RU"/>
        </w:rPr>
        <w:t>Средневзвешенная плотность тепловой нагрузки</w:t>
      </w:r>
      <w:r w:rsidRPr="00ED2A3C">
        <w:rPr>
          <w:rFonts w:ascii="Times New Roman" w:eastAsia="Times New Roman" w:hAnsi="Times New Roman" w:cs="Times New Roman"/>
          <w:color w:val="000000"/>
          <w:sz w:val="28"/>
          <w:szCs w:val="28"/>
          <w:shd w:val="clear" w:color="auto" w:fill="FFFFFF"/>
          <w:lang w:eastAsia="ru-RU"/>
        </w:rPr>
        <w:t> - отношение тепловой нагрузки потребителей тепловой энергии к площади территории, на которой располагаются объекты потребления тепловой энергии указанных потребителей, определяемое для каждого расчетного элемента территориального деления, зоны действия каждого источника тепловой энергии, каждой системы теплоснабжения и в целом по поселению, городскому округу, городу федерального значения в соответствии с методическими указаниями по разработке схем теплоснабжения.</w:t>
      </w:r>
    </w:p>
    <w:p w:rsidR="00ED2A3C" w:rsidRPr="00ED2A3C" w:rsidRDefault="00ED2A3C" w:rsidP="00ED2A3C">
      <w:pPr>
        <w:shd w:val="clear" w:color="auto" w:fill="FFFFFF"/>
        <w:spacing w:after="0" w:line="240" w:lineRule="auto"/>
        <w:jc w:val="both"/>
        <w:rPr>
          <w:rFonts w:ascii="Times New Roman" w:eastAsia="Times New Roman" w:hAnsi="Times New Roman" w:cs="Times New Roman"/>
          <w:color w:val="000000"/>
          <w:sz w:val="28"/>
          <w:szCs w:val="28"/>
          <w:shd w:val="clear" w:color="auto" w:fill="FFFFFF"/>
          <w:lang w:eastAsia="ru-RU"/>
        </w:rPr>
      </w:pPr>
    </w:p>
    <w:p w:rsidR="00ED2A3C" w:rsidRPr="00ED2A3C" w:rsidRDefault="00ED2A3C" w:rsidP="00ED2A3C">
      <w:pPr>
        <w:spacing w:after="0" w:line="240" w:lineRule="auto"/>
        <w:jc w:val="center"/>
        <w:rPr>
          <w:rFonts w:ascii="Times New Roman" w:eastAsia="Calibri" w:hAnsi="Times New Roman" w:cs="Times New Roman"/>
          <w:b/>
          <w:sz w:val="28"/>
          <w:szCs w:val="28"/>
          <w:lang w:eastAsia="ru-RU"/>
        </w:rPr>
      </w:pPr>
      <w:r w:rsidRPr="00ED2A3C">
        <w:rPr>
          <w:rFonts w:ascii="Times New Roman" w:eastAsia="Calibri" w:hAnsi="Times New Roman" w:cs="Times New Roman"/>
          <w:b/>
          <w:sz w:val="28"/>
          <w:szCs w:val="28"/>
          <w:lang w:eastAsia="ru-RU"/>
        </w:rPr>
        <w:t>ВВЕДЕНИЕ</w:t>
      </w:r>
    </w:p>
    <w:p w:rsidR="00ED2A3C" w:rsidRPr="00ED2A3C" w:rsidRDefault="00ED2A3C" w:rsidP="00ED2A3C">
      <w:pPr>
        <w:widowControl w:val="0"/>
        <w:autoSpaceDE w:val="0"/>
        <w:autoSpaceDN w:val="0"/>
        <w:adjustRightInd w:val="0"/>
        <w:spacing w:after="0" w:line="240" w:lineRule="auto"/>
        <w:ind w:firstLine="708"/>
        <w:jc w:val="both"/>
        <w:rPr>
          <w:rFonts w:ascii="Times New Roman" w:eastAsia="Calibri" w:hAnsi="Times New Roman" w:cs="Times New Roman"/>
          <w:sz w:val="28"/>
          <w:szCs w:val="28"/>
        </w:rPr>
      </w:pPr>
      <w:r w:rsidRPr="00ED2A3C">
        <w:rPr>
          <w:rFonts w:ascii="Times New Roman" w:eastAsia="Calibri" w:hAnsi="Times New Roman" w:cs="Times New Roman"/>
          <w:sz w:val="28"/>
          <w:szCs w:val="28"/>
        </w:rPr>
        <w:t>Проектирование систем теплоснабжения представляет собой комплексную проблему, от правильного решения которой во многом зависят масштабы необходимых капитальных вложений в эти системы. Прогноз спроса на тепловую энергию основан на прогнозировании развития поселения, в первую очередь его градостроительной деятельности, определённой генеральным планом.</w:t>
      </w:r>
    </w:p>
    <w:p w:rsidR="00ED2A3C" w:rsidRPr="00ED2A3C" w:rsidRDefault="00ED2A3C" w:rsidP="00ED2A3C">
      <w:pPr>
        <w:widowControl w:val="0"/>
        <w:autoSpaceDE w:val="0"/>
        <w:autoSpaceDN w:val="0"/>
        <w:adjustRightInd w:val="0"/>
        <w:spacing w:after="0" w:line="240" w:lineRule="auto"/>
        <w:ind w:firstLine="708"/>
        <w:jc w:val="both"/>
        <w:rPr>
          <w:rFonts w:ascii="Times New Roman" w:eastAsia="Calibri" w:hAnsi="Times New Roman" w:cs="Times New Roman"/>
          <w:sz w:val="28"/>
          <w:szCs w:val="28"/>
        </w:rPr>
      </w:pPr>
      <w:r w:rsidRPr="00ED2A3C">
        <w:rPr>
          <w:rFonts w:ascii="Times New Roman" w:eastAsia="Calibri" w:hAnsi="Times New Roman" w:cs="Times New Roman"/>
          <w:sz w:val="28"/>
          <w:szCs w:val="28"/>
        </w:rPr>
        <w:t xml:space="preserve">Рассмотрение проблемы начинается на стадии разработки генеральных планов в самом общем виде совместно с другими вопросами инфраструктуры, и такие решения носят предварительный характер. Даётся </w:t>
      </w:r>
      <w:r w:rsidRPr="00ED2A3C">
        <w:rPr>
          <w:rFonts w:ascii="Times New Roman" w:eastAsia="Calibri" w:hAnsi="Times New Roman" w:cs="Times New Roman"/>
          <w:sz w:val="28"/>
          <w:szCs w:val="28"/>
        </w:rPr>
        <w:lastRenderedPageBreak/>
        <w:t xml:space="preserve">обоснование необходимости сооружения новых или расширение существующих источников тепла для покрытия имеющегося дефицита мощности и возрастающих тепловых нагрузок на расчётный срок. При этом рассмотрение вопросов выбора основного оборудования для котельных, а также трасс тепловых сетей от них производится только после технико-экономического обоснования принимаемых решений. В качестве основного </w:t>
      </w:r>
      <w:proofErr w:type="spellStart"/>
      <w:r w:rsidRPr="00ED2A3C">
        <w:rPr>
          <w:rFonts w:ascii="Times New Roman" w:eastAsia="Calibri" w:hAnsi="Times New Roman" w:cs="Times New Roman"/>
          <w:sz w:val="28"/>
          <w:szCs w:val="28"/>
        </w:rPr>
        <w:t>предпроектного</w:t>
      </w:r>
      <w:proofErr w:type="spellEnd"/>
      <w:r w:rsidRPr="00ED2A3C">
        <w:rPr>
          <w:rFonts w:ascii="Times New Roman" w:eastAsia="Calibri" w:hAnsi="Times New Roman" w:cs="Times New Roman"/>
          <w:sz w:val="28"/>
          <w:szCs w:val="28"/>
        </w:rPr>
        <w:t xml:space="preserve"> документа по развитию теплового хозяйства принята практика составления перспективных схем теплоснабжения.</w:t>
      </w:r>
    </w:p>
    <w:p w:rsidR="00ED2A3C" w:rsidRPr="00ED2A3C" w:rsidRDefault="00ED2A3C" w:rsidP="00ED2A3C">
      <w:pPr>
        <w:widowControl w:val="0"/>
        <w:autoSpaceDE w:val="0"/>
        <w:autoSpaceDN w:val="0"/>
        <w:adjustRightInd w:val="0"/>
        <w:spacing w:after="0" w:line="240" w:lineRule="auto"/>
        <w:ind w:firstLine="708"/>
        <w:jc w:val="both"/>
        <w:rPr>
          <w:rFonts w:ascii="Times New Roman" w:eastAsia="Calibri" w:hAnsi="Times New Roman" w:cs="Times New Roman"/>
          <w:sz w:val="28"/>
          <w:szCs w:val="28"/>
        </w:rPr>
      </w:pPr>
      <w:r w:rsidRPr="00ED2A3C">
        <w:rPr>
          <w:rFonts w:ascii="Times New Roman" w:eastAsia="Calibri" w:hAnsi="Times New Roman" w:cs="Times New Roman"/>
          <w:sz w:val="28"/>
          <w:szCs w:val="28"/>
        </w:rPr>
        <w:t>Схемы разрабатываются на основе анализа фактических тепловых нагрузок потребителей с учётом перспективного развития на срок действия генерального плана, структуры топливного баланса региона, оценки состояния существующих источников тепла и тепловых сетей и возможности их дальнейшего использования, рассмотрения вопросов надёжности, экономичности.</w:t>
      </w:r>
    </w:p>
    <w:p w:rsidR="00ED2A3C" w:rsidRPr="00ED2A3C" w:rsidRDefault="00ED2A3C" w:rsidP="00ED2A3C">
      <w:pPr>
        <w:widowControl w:val="0"/>
        <w:autoSpaceDE w:val="0"/>
        <w:autoSpaceDN w:val="0"/>
        <w:adjustRightInd w:val="0"/>
        <w:spacing w:after="0" w:line="240" w:lineRule="auto"/>
        <w:ind w:firstLine="708"/>
        <w:jc w:val="both"/>
        <w:rPr>
          <w:rFonts w:ascii="Times New Roman" w:eastAsia="Calibri" w:hAnsi="Times New Roman" w:cs="Times New Roman"/>
          <w:sz w:val="28"/>
          <w:szCs w:val="28"/>
        </w:rPr>
      </w:pPr>
      <w:r w:rsidRPr="00ED2A3C">
        <w:rPr>
          <w:rFonts w:ascii="Times New Roman" w:eastAsia="Calibri" w:hAnsi="Times New Roman" w:cs="Times New Roman"/>
          <w:sz w:val="28"/>
          <w:szCs w:val="28"/>
        </w:rPr>
        <w:t>Обоснование решений (рекомендаций) при разработке схемы теплоснабжения осуществляется на основе технико-экономического сопоставления вариантов развития системы теплоснабжения в целом и отдельных ее частей (локальных зон теплоснабжения) путем оценки их сравнительной эффективности по критерию минимума суммарных затрат.</w:t>
      </w:r>
    </w:p>
    <w:p w:rsidR="00ED2A3C" w:rsidRPr="00ED2A3C" w:rsidRDefault="00ED2A3C" w:rsidP="00ED2A3C">
      <w:pPr>
        <w:widowControl w:val="0"/>
        <w:autoSpaceDE w:val="0"/>
        <w:autoSpaceDN w:val="0"/>
        <w:adjustRightInd w:val="0"/>
        <w:spacing w:after="0" w:line="240" w:lineRule="auto"/>
        <w:ind w:firstLine="708"/>
        <w:jc w:val="both"/>
        <w:rPr>
          <w:rFonts w:ascii="Times New Roman" w:eastAsia="Calibri" w:hAnsi="Times New Roman" w:cs="Times New Roman"/>
          <w:sz w:val="28"/>
          <w:szCs w:val="28"/>
        </w:rPr>
      </w:pPr>
      <w:r w:rsidRPr="00ED2A3C">
        <w:rPr>
          <w:rFonts w:ascii="Times New Roman" w:eastAsia="Calibri" w:hAnsi="Times New Roman" w:cs="Times New Roman"/>
          <w:sz w:val="28"/>
          <w:szCs w:val="28"/>
        </w:rPr>
        <w:t>С повышением степени централизации, как правило, повышается экономичность выработки тепла, снижаются начальные затраты и расходы по эксплуатации источников теплоснабжения, но одновременно увеличиваются начальные затраты на сооружение тепловых сетей и эксплуатационные расходы на транспорт тепла.</w:t>
      </w:r>
    </w:p>
    <w:p w:rsidR="00ED2A3C" w:rsidRPr="00ED2A3C" w:rsidRDefault="00ED2A3C" w:rsidP="00ED2A3C">
      <w:pPr>
        <w:widowControl w:val="0"/>
        <w:autoSpaceDE w:val="0"/>
        <w:autoSpaceDN w:val="0"/>
        <w:adjustRightInd w:val="0"/>
        <w:spacing w:after="0" w:line="240" w:lineRule="auto"/>
        <w:ind w:firstLine="708"/>
        <w:jc w:val="both"/>
        <w:rPr>
          <w:rFonts w:ascii="Times New Roman" w:eastAsia="Calibri" w:hAnsi="Times New Roman" w:cs="Times New Roman"/>
          <w:sz w:val="28"/>
          <w:szCs w:val="28"/>
        </w:rPr>
      </w:pPr>
      <w:r w:rsidRPr="00ED2A3C">
        <w:rPr>
          <w:rFonts w:ascii="Times New Roman" w:eastAsia="Calibri" w:hAnsi="Times New Roman" w:cs="Times New Roman"/>
          <w:sz w:val="28"/>
          <w:szCs w:val="28"/>
        </w:rPr>
        <w:t>В последние годы наряду с системами централизованного теплоснабжения, значительному усовершенствованию подверглись системы децентрализованного теплоснабжения, в основном, за счёт развития крупных систем централизованного газоснабжения с подачей газа крышным котельным или непосредственно в квартиры жилых зданий, где за счёт его сжигания в топках котлов, газовых водонагревателях, квартирных генераторах тепла может быть получено тепло одновременно для отопления, горячего водоснабжения, а также для приготовления пищи.</w:t>
      </w:r>
    </w:p>
    <w:p w:rsidR="00ED2A3C" w:rsidRPr="00ED2A3C" w:rsidRDefault="00ED2A3C" w:rsidP="00ED2A3C">
      <w:pPr>
        <w:spacing w:after="0" w:line="240" w:lineRule="auto"/>
        <w:jc w:val="center"/>
        <w:rPr>
          <w:rFonts w:ascii="Times New Roman" w:eastAsia="Calibri" w:hAnsi="Times New Roman" w:cs="Times New Roman"/>
          <w:b/>
          <w:sz w:val="27"/>
          <w:szCs w:val="27"/>
          <w:lang w:eastAsia="ru-RU"/>
        </w:rPr>
      </w:pPr>
    </w:p>
    <w:p w:rsidR="00ED2A3C" w:rsidRPr="00ED2A3C" w:rsidRDefault="00ED2A3C" w:rsidP="00ED2A3C">
      <w:pPr>
        <w:spacing w:after="0" w:line="240" w:lineRule="auto"/>
        <w:jc w:val="center"/>
        <w:rPr>
          <w:rFonts w:ascii="Times New Roman" w:eastAsia="Calibri" w:hAnsi="Times New Roman" w:cs="Times New Roman"/>
          <w:b/>
          <w:sz w:val="28"/>
          <w:szCs w:val="28"/>
          <w:lang w:eastAsia="ru-RU"/>
        </w:rPr>
      </w:pPr>
    </w:p>
    <w:p w:rsidR="00ED2A3C" w:rsidRPr="00ED2A3C" w:rsidRDefault="00ED2A3C" w:rsidP="00ED2A3C">
      <w:pPr>
        <w:spacing w:after="0" w:line="240" w:lineRule="auto"/>
        <w:jc w:val="center"/>
        <w:rPr>
          <w:rFonts w:ascii="Times New Roman" w:eastAsia="Calibri" w:hAnsi="Times New Roman" w:cs="Times New Roman"/>
          <w:b/>
          <w:sz w:val="28"/>
          <w:szCs w:val="28"/>
          <w:lang w:eastAsia="ru-RU"/>
        </w:rPr>
      </w:pPr>
      <w:r w:rsidRPr="00ED2A3C">
        <w:rPr>
          <w:rFonts w:ascii="Times New Roman" w:eastAsia="Calibri" w:hAnsi="Times New Roman" w:cs="Times New Roman"/>
          <w:b/>
          <w:sz w:val="28"/>
          <w:szCs w:val="28"/>
          <w:lang w:eastAsia="ru-RU"/>
        </w:rPr>
        <w:t>ОБЩАЯ ЧАСТЬ</w:t>
      </w:r>
    </w:p>
    <w:p w:rsidR="00ED2A3C" w:rsidRPr="00ED2A3C" w:rsidRDefault="00ED2A3C" w:rsidP="00ED2A3C">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ru-RU"/>
        </w:rPr>
      </w:pPr>
      <w:r w:rsidRPr="00ED2A3C">
        <w:rPr>
          <w:rFonts w:ascii="Times New Roman" w:eastAsia="Calibri" w:hAnsi="Times New Roman" w:cs="Times New Roman"/>
          <w:color w:val="000000"/>
          <w:sz w:val="28"/>
          <w:szCs w:val="28"/>
          <w:lang w:eastAsia="ru-RU"/>
        </w:rPr>
        <w:t>Сельское поселение Кинельский расположено в центральной части муниципального района Кинельский.</w:t>
      </w:r>
    </w:p>
    <w:p w:rsidR="00ED2A3C" w:rsidRPr="00ED2A3C" w:rsidRDefault="00ED2A3C" w:rsidP="00ED2A3C">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ru-RU"/>
        </w:rPr>
      </w:pPr>
      <w:r w:rsidRPr="00ED2A3C">
        <w:rPr>
          <w:rFonts w:ascii="Times New Roman" w:eastAsia="Calibri" w:hAnsi="Times New Roman" w:cs="Times New Roman"/>
          <w:color w:val="000000"/>
          <w:sz w:val="28"/>
          <w:szCs w:val="28"/>
          <w:lang w:eastAsia="ru-RU"/>
        </w:rPr>
        <w:t xml:space="preserve">Административный центр сельского поселения – пос. Кинельский, расположен в 3 км от г. </w:t>
      </w:r>
      <w:proofErr w:type="spellStart"/>
      <w:r w:rsidRPr="00ED2A3C">
        <w:rPr>
          <w:rFonts w:ascii="Times New Roman" w:eastAsia="Calibri" w:hAnsi="Times New Roman" w:cs="Times New Roman"/>
          <w:color w:val="000000"/>
          <w:sz w:val="28"/>
          <w:szCs w:val="28"/>
          <w:lang w:eastAsia="ru-RU"/>
        </w:rPr>
        <w:t>Кинель</w:t>
      </w:r>
      <w:proofErr w:type="spellEnd"/>
      <w:r w:rsidRPr="00ED2A3C">
        <w:rPr>
          <w:rFonts w:ascii="Times New Roman" w:eastAsia="Calibri" w:hAnsi="Times New Roman" w:cs="Times New Roman"/>
          <w:color w:val="000000"/>
          <w:sz w:val="28"/>
          <w:szCs w:val="28"/>
          <w:lang w:eastAsia="ru-RU"/>
        </w:rPr>
        <w:t xml:space="preserve"> – административного центра муниципального района Кинельский, и в 35 км от областного центра г. Самара. </w:t>
      </w:r>
    </w:p>
    <w:p w:rsidR="00ED2A3C" w:rsidRPr="00ED2A3C" w:rsidRDefault="00ED2A3C" w:rsidP="00ED2A3C">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ru-RU"/>
        </w:rPr>
      </w:pPr>
      <w:r w:rsidRPr="00ED2A3C">
        <w:rPr>
          <w:rFonts w:ascii="Times New Roman" w:eastAsia="Calibri" w:hAnsi="Times New Roman" w:cs="Times New Roman"/>
          <w:color w:val="000000"/>
          <w:sz w:val="28"/>
          <w:szCs w:val="28"/>
          <w:lang w:eastAsia="ru-RU"/>
        </w:rPr>
        <w:t xml:space="preserve">В соответствии с Законом Самарской области от 28 февраля 2005 года № 70-ГД «Об образовании сельских поселений в пределах муниципального района Кинельский Самарской области» сельское поселение Кинельский муниципального района Кинельский Самарской области включает в себя 8 населенных пунктов: пос. Кинельский, пос. Луговой, пос. Культура, пос. Угорье, пос. Энергия, пос. </w:t>
      </w:r>
      <w:proofErr w:type="spellStart"/>
      <w:r w:rsidRPr="00ED2A3C">
        <w:rPr>
          <w:rFonts w:ascii="Times New Roman" w:eastAsia="Calibri" w:hAnsi="Times New Roman" w:cs="Times New Roman"/>
          <w:color w:val="000000"/>
          <w:sz w:val="28"/>
          <w:szCs w:val="28"/>
          <w:lang w:eastAsia="ru-RU"/>
        </w:rPr>
        <w:t>Язевка</w:t>
      </w:r>
      <w:proofErr w:type="spellEnd"/>
      <w:r w:rsidRPr="00ED2A3C">
        <w:rPr>
          <w:rFonts w:ascii="Times New Roman" w:eastAsia="Calibri" w:hAnsi="Times New Roman" w:cs="Times New Roman"/>
          <w:color w:val="000000"/>
          <w:sz w:val="28"/>
          <w:szCs w:val="28"/>
          <w:lang w:eastAsia="ru-RU"/>
        </w:rPr>
        <w:t xml:space="preserve">, пос. </w:t>
      </w:r>
      <w:proofErr w:type="spellStart"/>
      <w:r w:rsidRPr="00ED2A3C">
        <w:rPr>
          <w:rFonts w:ascii="Times New Roman" w:eastAsia="Calibri" w:hAnsi="Times New Roman" w:cs="Times New Roman"/>
          <w:color w:val="000000"/>
          <w:sz w:val="28"/>
          <w:szCs w:val="28"/>
          <w:lang w:eastAsia="ru-RU"/>
        </w:rPr>
        <w:t>Трехколки</w:t>
      </w:r>
      <w:proofErr w:type="spellEnd"/>
      <w:r w:rsidRPr="00ED2A3C">
        <w:rPr>
          <w:rFonts w:ascii="Times New Roman" w:eastAsia="Calibri" w:hAnsi="Times New Roman" w:cs="Times New Roman"/>
          <w:color w:val="000000"/>
          <w:sz w:val="28"/>
          <w:szCs w:val="28"/>
          <w:lang w:eastAsia="ru-RU"/>
        </w:rPr>
        <w:t xml:space="preserve">, пос. Колки. </w:t>
      </w:r>
    </w:p>
    <w:p w:rsidR="00ED2A3C" w:rsidRPr="00ED2A3C" w:rsidRDefault="00ED2A3C" w:rsidP="00ED2A3C">
      <w:pPr>
        <w:autoSpaceDE w:val="0"/>
        <w:autoSpaceDN w:val="0"/>
        <w:adjustRightInd w:val="0"/>
        <w:spacing w:after="0" w:line="240" w:lineRule="auto"/>
        <w:jc w:val="both"/>
        <w:rPr>
          <w:rFonts w:ascii="Times New Roman" w:eastAsia="Calibri" w:hAnsi="Times New Roman" w:cs="Times New Roman"/>
          <w:color w:val="000000"/>
          <w:sz w:val="28"/>
          <w:szCs w:val="28"/>
          <w:lang w:eastAsia="ru-RU"/>
        </w:rPr>
      </w:pPr>
      <w:r w:rsidRPr="00ED2A3C">
        <w:rPr>
          <w:rFonts w:ascii="Times New Roman" w:eastAsia="Calibri" w:hAnsi="Times New Roman" w:cs="Times New Roman"/>
          <w:color w:val="000000"/>
          <w:sz w:val="28"/>
          <w:szCs w:val="28"/>
          <w:lang w:eastAsia="ru-RU"/>
        </w:rPr>
        <w:t xml:space="preserve">Сельское поселение Кинельский граничит: </w:t>
      </w:r>
    </w:p>
    <w:p w:rsidR="00ED2A3C" w:rsidRPr="00ED2A3C" w:rsidRDefault="00ED2A3C" w:rsidP="00ED2A3C">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ru-RU"/>
        </w:rPr>
      </w:pPr>
      <w:r w:rsidRPr="00ED2A3C">
        <w:rPr>
          <w:rFonts w:ascii="Times New Roman" w:eastAsia="Calibri" w:hAnsi="Times New Roman" w:cs="Times New Roman"/>
          <w:color w:val="000000"/>
          <w:sz w:val="28"/>
          <w:szCs w:val="28"/>
          <w:lang w:eastAsia="ru-RU"/>
        </w:rPr>
        <w:lastRenderedPageBreak/>
        <w:t xml:space="preserve">- на юге - с сельским поселением Красносамарское муниципального района Кинельский; </w:t>
      </w:r>
    </w:p>
    <w:p w:rsidR="00ED2A3C" w:rsidRPr="00ED2A3C" w:rsidRDefault="00ED2A3C" w:rsidP="00ED2A3C">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ru-RU"/>
        </w:rPr>
      </w:pPr>
      <w:r w:rsidRPr="00ED2A3C">
        <w:rPr>
          <w:rFonts w:ascii="Times New Roman" w:eastAsia="Calibri" w:hAnsi="Times New Roman" w:cs="Times New Roman"/>
          <w:color w:val="000000"/>
          <w:sz w:val="28"/>
          <w:szCs w:val="28"/>
          <w:lang w:eastAsia="ru-RU"/>
        </w:rPr>
        <w:t xml:space="preserve">- на юго-востоке - с сельским поселением Комсомольский муниципального района Кинельский; </w:t>
      </w:r>
    </w:p>
    <w:p w:rsidR="00ED2A3C" w:rsidRPr="00ED2A3C" w:rsidRDefault="00ED2A3C" w:rsidP="00ED2A3C">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ru-RU"/>
        </w:rPr>
      </w:pPr>
      <w:r w:rsidRPr="00ED2A3C">
        <w:rPr>
          <w:rFonts w:ascii="Times New Roman" w:eastAsia="Calibri" w:hAnsi="Times New Roman" w:cs="Times New Roman"/>
          <w:color w:val="000000"/>
          <w:sz w:val="28"/>
          <w:szCs w:val="28"/>
          <w:lang w:eastAsia="ru-RU"/>
        </w:rPr>
        <w:t xml:space="preserve">- на северо-востоке - с сельским поселением Богдановка муниципального района Кинельский; </w:t>
      </w:r>
    </w:p>
    <w:p w:rsidR="00ED2A3C" w:rsidRPr="00ED2A3C" w:rsidRDefault="00ED2A3C" w:rsidP="00ED2A3C">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ru-RU"/>
        </w:rPr>
      </w:pPr>
      <w:r w:rsidRPr="00ED2A3C">
        <w:rPr>
          <w:rFonts w:ascii="Times New Roman" w:eastAsia="Calibri" w:hAnsi="Times New Roman" w:cs="Times New Roman"/>
          <w:color w:val="000000"/>
          <w:sz w:val="28"/>
          <w:szCs w:val="28"/>
          <w:lang w:eastAsia="ru-RU"/>
        </w:rPr>
        <w:t xml:space="preserve">- на севере - с сельским поселением Кинельский муниципального района Кинельский; </w:t>
      </w:r>
    </w:p>
    <w:p w:rsidR="00ED2A3C" w:rsidRPr="00ED2A3C" w:rsidRDefault="00ED2A3C" w:rsidP="00ED2A3C">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ru-RU"/>
        </w:rPr>
      </w:pPr>
      <w:r w:rsidRPr="00ED2A3C">
        <w:rPr>
          <w:rFonts w:ascii="Times New Roman" w:eastAsia="Calibri" w:hAnsi="Times New Roman" w:cs="Times New Roman"/>
          <w:color w:val="000000"/>
          <w:sz w:val="28"/>
          <w:szCs w:val="28"/>
          <w:lang w:eastAsia="ru-RU"/>
        </w:rPr>
        <w:t xml:space="preserve">- на западе - с </w:t>
      </w:r>
      <w:proofErr w:type="spellStart"/>
      <w:r w:rsidRPr="00ED2A3C">
        <w:rPr>
          <w:rFonts w:ascii="Times New Roman" w:eastAsia="Calibri" w:hAnsi="Times New Roman" w:cs="Times New Roman"/>
          <w:color w:val="000000"/>
          <w:sz w:val="28"/>
          <w:szCs w:val="28"/>
          <w:lang w:eastAsia="ru-RU"/>
        </w:rPr>
        <w:t>г.о</w:t>
      </w:r>
      <w:proofErr w:type="spellEnd"/>
      <w:r w:rsidRPr="00ED2A3C">
        <w:rPr>
          <w:rFonts w:ascii="Times New Roman" w:eastAsia="Calibri" w:hAnsi="Times New Roman" w:cs="Times New Roman"/>
          <w:color w:val="000000"/>
          <w:sz w:val="28"/>
          <w:szCs w:val="28"/>
          <w:lang w:eastAsia="ru-RU"/>
        </w:rPr>
        <w:t xml:space="preserve">. </w:t>
      </w:r>
      <w:proofErr w:type="spellStart"/>
      <w:r w:rsidRPr="00ED2A3C">
        <w:rPr>
          <w:rFonts w:ascii="Times New Roman" w:eastAsia="Calibri" w:hAnsi="Times New Roman" w:cs="Times New Roman"/>
          <w:color w:val="000000"/>
          <w:sz w:val="28"/>
          <w:szCs w:val="28"/>
          <w:lang w:eastAsia="ru-RU"/>
        </w:rPr>
        <w:t>Кинель</w:t>
      </w:r>
      <w:proofErr w:type="spellEnd"/>
      <w:r w:rsidRPr="00ED2A3C">
        <w:rPr>
          <w:rFonts w:ascii="Times New Roman" w:eastAsia="Calibri" w:hAnsi="Times New Roman" w:cs="Times New Roman"/>
          <w:color w:val="000000"/>
          <w:sz w:val="28"/>
          <w:szCs w:val="28"/>
          <w:lang w:eastAsia="ru-RU"/>
        </w:rPr>
        <w:t xml:space="preserve"> муниципального района Кинельский; </w:t>
      </w:r>
    </w:p>
    <w:p w:rsidR="00ED2A3C" w:rsidRPr="00ED2A3C" w:rsidRDefault="00ED2A3C" w:rsidP="00ED2A3C">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ru-RU"/>
        </w:rPr>
      </w:pPr>
      <w:r w:rsidRPr="00ED2A3C">
        <w:rPr>
          <w:rFonts w:ascii="Times New Roman" w:eastAsia="Calibri" w:hAnsi="Times New Roman" w:cs="Times New Roman"/>
          <w:color w:val="000000"/>
          <w:sz w:val="28"/>
          <w:szCs w:val="28"/>
          <w:lang w:eastAsia="ru-RU"/>
        </w:rPr>
        <w:t xml:space="preserve">- на севере - с сельским поселением </w:t>
      </w:r>
      <w:proofErr w:type="spellStart"/>
      <w:r w:rsidRPr="00ED2A3C">
        <w:rPr>
          <w:rFonts w:ascii="Times New Roman" w:eastAsia="Calibri" w:hAnsi="Times New Roman" w:cs="Times New Roman"/>
          <w:color w:val="000000"/>
          <w:sz w:val="28"/>
          <w:szCs w:val="28"/>
          <w:lang w:eastAsia="ru-RU"/>
        </w:rPr>
        <w:t>Чубовка</w:t>
      </w:r>
      <w:proofErr w:type="spellEnd"/>
      <w:r w:rsidRPr="00ED2A3C">
        <w:rPr>
          <w:rFonts w:ascii="Times New Roman" w:eastAsia="Calibri" w:hAnsi="Times New Roman" w:cs="Times New Roman"/>
          <w:color w:val="000000"/>
          <w:sz w:val="28"/>
          <w:szCs w:val="28"/>
          <w:lang w:eastAsia="ru-RU"/>
        </w:rPr>
        <w:t xml:space="preserve"> муниципального района Кинельский; </w:t>
      </w:r>
    </w:p>
    <w:p w:rsidR="00ED2A3C" w:rsidRPr="00ED2A3C" w:rsidRDefault="00ED2A3C" w:rsidP="00ED2A3C">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ru-RU"/>
        </w:rPr>
      </w:pPr>
      <w:r w:rsidRPr="00ED2A3C">
        <w:rPr>
          <w:rFonts w:ascii="Times New Roman" w:eastAsia="Calibri" w:hAnsi="Times New Roman" w:cs="Times New Roman"/>
          <w:color w:val="000000"/>
          <w:sz w:val="28"/>
          <w:szCs w:val="28"/>
          <w:lang w:eastAsia="ru-RU"/>
        </w:rPr>
        <w:t>- на юге - с сельским поселением Бобровка муниципального района Кинельский.</w:t>
      </w:r>
    </w:p>
    <w:p w:rsidR="00ED2A3C" w:rsidRPr="00ED2A3C" w:rsidRDefault="00ED2A3C" w:rsidP="00ED2A3C">
      <w:pPr>
        <w:tabs>
          <w:tab w:val="left" w:pos="737"/>
          <w:tab w:val="left" w:pos="9356"/>
        </w:tabs>
        <w:spacing w:after="0" w:line="240" w:lineRule="auto"/>
        <w:ind w:right="283" w:firstLine="709"/>
        <w:jc w:val="both"/>
        <w:rPr>
          <w:rFonts w:ascii="Times New Roman" w:eastAsia="Calibri" w:hAnsi="Times New Roman" w:cs="Times New Roman"/>
          <w:sz w:val="28"/>
          <w:szCs w:val="28"/>
          <w:lang w:eastAsia="ru-RU"/>
        </w:rPr>
      </w:pPr>
    </w:p>
    <w:p w:rsidR="00ED2A3C" w:rsidRPr="00ED2A3C" w:rsidRDefault="00182CA6" w:rsidP="00ED2A3C">
      <w:pPr>
        <w:widowControl w:val="0"/>
        <w:tabs>
          <w:tab w:val="left" w:pos="1694"/>
        </w:tabs>
        <w:autoSpaceDE w:val="0"/>
        <w:autoSpaceDN w:val="0"/>
        <w:adjustRightInd w:val="0"/>
        <w:spacing w:after="0" w:line="240" w:lineRule="auto"/>
        <w:ind w:firstLine="708"/>
        <w:jc w:val="both"/>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МУП</w:t>
      </w:r>
      <w:r w:rsidR="00ED2A3C" w:rsidRPr="00ED2A3C">
        <w:rPr>
          <w:rFonts w:ascii="Times New Roman" w:eastAsia="Calibri" w:hAnsi="Times New Roman" w:cs="Times New Roman"/>
          <w:b/>
          <w:sz w:val="28"/>
          <w:szCs w:val="28"/>
          <w:lang w:eastAsia="ru-RU"/>
        </w:rPr>
        <w:t xml:space="preserve"> «Теплосеть»</w:t>
      </w:r>
    </w:p>
    <w:p w:rsidR="00ED2A3C" w:rsidRPr="00ED2A3C" w:rsidRDefault="00ED2A3C" w:rsidP="00ED2A3C">
      <w:pPr>
        <w:widowControl w:val="0"/>
        <w:autoSpaceDE w:val="0"/>
        <w:autoSpaceDN w:val="0"/>
        <w:adjustRightInd w:val="0"/>
        <w:spacing w:after="0" w:line="240" w:lineRule="auto"/>
        <w:jc w:val="both"/>
        <w:rPr>
          <w:rFonts w:ascii="Times New Roman" w:eastAsia="Calibri" w:hAnsi="Times New Roman" w:cs="Times New Roman"/>
          <w:sz w:val="28"/>
          <w:szCs w:val="28"/>
          <w:lang w:eastAsia="ru-RU"/>
        </w:rPr>
      </w:pPr>
      <w:r w:rsidRPr="00ED2A3C">
        <w:rPr>
          <w:rFonts w:ascii="Times New Roman" w:eastAsia="Calibri" w:hAnsi="Times New Roman" w:cs="Times New Roman"/>
          <w:sz w:val="28"/>
          <w:szCs w:val="28"/>
          <w:lang w:eastAsia="ru-RU"/>
        </w:rPr>
        <w:t>- Мини-к</w:t>
      </w:r>
      <w:r w:rsidRPr="00ED2A3C">
        <w:rPr>
          <w:rFonts w:ascii="Times New Roman" w:eastAsia="Calibri" w:hAnsi="Times New Roman" w:cs="Times New Roman"/>
          <w:sz w:val="28"/>
          <w:szCs w:val="28"/>
        </w:rPr>
        <w:t xml:space="preserve">отельная № 1 - </w:t>
      </w:r>
      <w:r w:rsidRPr="00ED2A3C">
        <w:rPr>
          <w:rFonts w:ascii="Times New Roman" w:eastAsia="Calibri" w:hAnsi="Times New Roman" w:cs="Times New Roman"/>
          <w:sz w:val="28"/>
          <w:szCs w:val="28"/>
          <w:lang w:eastAsia="ru-RU"/>
        </w:rPr>
        <w:t xml:space="preserve">температурный график – 70/60 </w:t>
      </w:r>
      <w:proofErr w:type="spellStart"/>
      <w:r w:rsidRPr="00ED2A3C">
        <w:rPr>
          <w:rFonts w:ascii="Times New Roman" w:eastAsia="Calibri" w:hAnsi="Times New Roman" w:cs="Times New Roman"/>
          <w:sz w:val="18"/>
          <w:szCs w:val="18"/>
          <w:vertAlign w:val="superscript"/>
          <w:lang w:eastAsia="ru-RU"/>
        </w:rPr>
        <w:t>о</w:t>
      </w:r>
      <w:r w:rsidRPr="00ED2A3C">
        <w:rPr>
          <w:rFonts w:ascii="Times New Roman" w:eastAsia="Calibri" w:hAnsi="Times New Roman" w:cs="Times New Roman"/>
          <w:sz w:val="28"/>
          <w:szCs w:val="28"/>
          <w:lang w:eastAsia="ru-RU"/>
        </w:rPr>
        <w:t>С</w:t>
      </w:r>
      <w:proofErr w:type="spellEnd"/>
      <w:r w:rsidRPr="00ED2A3C">
        <w:rPr>
          <w:rFonts w:ascii="Times New Roman" w:eastAsia="Calibri" w:hAnsi="Times New Roman" w:cs="Times New Roman"/>
          <w:sz w:val="28"/>
          <w:szCs w:val="28"/>
          <w:lang w:eastAsia="ru-RU"/>
        </w:rPr>
        <w:t>, система теплоснабжения – двухтрубная;</w:t>
      </w:r>
    </w:p>
    <w:p w:rsidR="00ED2A3C" w:rsidRPr="00ED2A3C" w:rsidRDefault="00ED2A3C" w:rsidP="00ED2A3C">
      <w:pPr>
        <w:widowControl w:val="0"/>
        <w:autoSpaceDE w:val="0"/>
        <w:autoSpaceDN w:val="0"/>
        <w:adjustRightInd w:val="0"/>
        <w:spacing w:after="0" w:line="240" w:lineRule="auto"/>
        <w:jc w:val="both"/>
        <w:rPr>
          <w:rFonts w:ascii="Times New Roman" w:eastAsia="Calibri" w:hAnsi="Times New Roman" w:cs="Times New Roman"/>
          <w:sz w:val="28"/>
          <w:szCs w:val="28"/>
          <w:lang w:eastAsia="ru-RU"/>
        </w:rPr>
      </w:pPr>
      <w:r w:rsidRPr="00ED2A3C">
        <w:rPr>
          <w:rFonts w:ascii="Times New Roman" w:eastAsia="Calibri" w:hAnsi="Times New Roman" w:cs="Times New Roman"/>
          <w:sz w:val="28"/>
          <w:szCs w:val="28"/>
          <w:lang w:eastAsia="ru-RU"/>
        </w:rPr>
        <w:t>- Мини-к</w:t>
      </w:r>
      <w:r w:rsidRPr="00ED2A3C">
        <w:rPr>
          <w:rFonts w:ascii="Times New Roman" w:eastAsia="Calibri" w:hAnsi="Times New Roman" w:cs="Times New Roman"/>
          <w:sz w:val="28"/>
          <w:szCs w:val="28"/>
        </w:rPr>
        <w:t xml:space="preserve">отельная № 2 - </w:t>
      </w:r>
      <w:r w:rsidRPr="00ED2A3C">
        <w:rPr>
          <w:rFonts w:ascii="Times New Roman" w:eastAsia="Calibri" w:hAnsi="Times New Roman" w:cs="Times New Roman"/>
          <w:sz w:val="28"/>
          <w:szCs w:val="28"/>
          <w:lang w:eastAsia="ru-RU"/>
        </w:rPr>
        <w:t xml:space="preserve">температурный график – 70/60 </w:t>
      </w:r>
      <w:proofErr w:type="spellStart"/>
      <w:r w:rsidRPr="00ED2A3C">
        <w:rPr>
          <w:rFonts w:ascii="Times New Roman" w:eastAsia="Calibri" w:hAnsi="Times New Roman" w:cs="Times New Roman"/>
          <w:sz w:val="18"/>
          <w:szCs w:val="18"/>
          <w:vertAlign w:val="superscript"/>
          <w:lang w:eastAsia="ru-RU"/>
        </w:rPr>
        <w:t>о</w:t>
      </w:r>
      <w:r w:rsidRPr="00ED2A3C">
        <w:rPr>
          <w:rFonts w:ascii="Times New Roman" w:eastAsia="Calibri" w:hAnsi="Times New Roman" w:cs="Times New Roman"/>
          <w:sz w:val="28"/>
          <w:szCs w:val="28"/>
          <w:lang w:eastAsia="ru-RU"/>
        </w:rPr>
        <w:t>С</w:t>
      </w:r>
      <w:proofErr w:type="spellEnd"/>
      <w:r w:rsidRPr="00ED2A3C">
        <w:rPr>
          <w:rFonts w:ascii="Times New Roman" w:eastAsia="Calibri" w:hAnsi="Times New Roman" w:cs="Times New Roman"/>
          <w:sz w:val="28"/>
          <w:szCs w:val="28"/>
          <w:lang w:eastAsia="ru-RU"/>
        </w:rPr>
        <w:t>, система теплоснабжения – двухтрубная;</w:t>
      </w:r>
    </w:p>
    <w:p w:rsidR="00ED2A3C" w:rsidRPr="00ED2A3C" w:rsidRDefault="00ED2A3C" w:rsidP="00ED2A3C">
      <w:pPr>
        <w:widowControl w:val="0"/>
        <w:autoSpaceDE w:val="0"/>
        <w:autoSpaceDN w:val="0"/>
        <w:adjustRightInd w:val="0"/>
        <w:spacing w:after="0" w:line="240" w:lineRule="auto"/>
        <w:jc w:val="both"/>
        <w:rPr>
          <w:rFonts w:ascii="Times New Roman" w:eastAsia="Calibri" w:hAnsi="Times New Roman" w:cs="Times New Roman"/>
          <w:sz w:val="28"/>
          <w:szCs w:val="28"/>
          <w:lang w:eastAsia="ru-RU"/>
        </w:rPr>
      </w:pPr>
      <w:r w:rsidRPr="00ED2A3C">
        <w:rPr>
          <w:rFonts w:ascii="Times New Roman" w:eastAsia="Calibri" w:hAnsi="Times New Roman" w:cs="Times New Roman"/>
          <w:sz w:val="28"/>
          <w:szCs w:val="28"/>
          <w:lang w:eastAsia="ru-RU"/>
        </w:rPr>
        <w:t>- Мини-к</w:t>
      </w:r>
      <w:r w:rsidRPr="00ED2A3C">
        <w:rPr>
          <w:rFonts w:ascii="Times New Roman" w:eastAsia="Calibri" w:hAnsi="Times New Roman" w:cs="Times New Roman"/>
          <w:sz w:val="28"/>
          <w:szCs w:val="28"/>
        </w:rPr>
        <w:t xml:space="preserve">отельная № 3 - </w:t>
      </w:r>
      <w:r w:rsidRPr="00ED2A3C">
        <w:rPr>
          <w:rFonts w:ascii="Times New Roman" w:eastAsia="Calibri" w:hAnsi="Times New Roman" w:cs="Times New Roman"/>
          <w:sz w:val="28"/>
          <w:szCs w:val="28"/>
          <w:lang w:eastAsia="ru-RU"/>
        </w:rPr>
        <w:t xml:space="preserve">температурный график – 70/60 </w:t>
      </w:r>
      <w:proofErr w:type="spellStart"/>
      <w:r w:rsidRPr="00ED2A3C">
        <w:rPr>
          <w:rFonts w:ascii="Times New Roman" w:eastAsia="Calibri" w:hAnsi="Times New Roman" w:cs="Times New Roman"/>
          <w:sz w:val="18"/>
          <w:szCs w:val="18"/>
          <w:vertAlign w:val="superscript"/>
          <w:lang w:eastAsia="ru-RU"/>
        </w:rPr>
        <w:t>о</w:t>
      </w:r>
      <w:r w:rsidRPr="00ED2A3C">
        <w:rPr>
          <w:rFonts w:ascii="Times New Roman" w:eastAsia="Calibri" w:hAnsi="Times New Roman" w:cs="Times New Roman"/>
          <w:sz w:val="28"/>
          <w:szCs w:val="28"/>
          <w:lang w:eastAsia="ru-RU"/>
        </w:rPr>
        <w:t>С</w:t>
      </w:r>
      <w:proofErr w:type="spellEnd"/>
      <w:r w:rsidRPr="00ED2A3C">
        <w:rPr>
          <w:rFonts w:ascii="Times New Roman" w:eastAsia="Calibri" w:hAnsi="Times New Roman" w:cs="Times New Roman"/>
          <w:sz w:val="28"/>
          <w:szCs w:val="28"/>
          <w:lang w:eastAsia="ru-RU"/>
        </w:rPr>
        <w:t xml:space="preserve">, система теплоснабжения – двухтрубная; </w:t>
      </w:r>
    </w:p>
    <w:p w:rsidR="00ED2A3C" w:rsidRPr="00ED2A3C" w:rsidRDefault="00ED2A3C" w:rsidP="00ED2A3C">
      <w:pPr>
        <w:widowControl w:val="0"/>
        <w:autoSpaceDE w:val="0"/>
        <w:autoSpaceDN w:val="0"/>
        <w:adjustRightInd w:val="0"/>
        <w:spacing w:after="0" w:line="240" w:lineRule="auto"/>
        <w:jc w:val="both"/>
        <w:rPr>
          <w:rFonts w:ascii="Times New Roman" w:eastAsia="Calibri" w:hAnsi="Times New Roman" w:cs="Times New Roman"/>
          <w:sz w:val="28"/>
          <w:szCs w:val="28"/>
          <w:lang w:eastAsia="ru-RU"/>
        </w:rPr>
      </w:pPr>
      <w:r w:rsidRPr="00ED2A3C">
        <w:rPr>
          <w:rFonts w:ascii="Times New Roman" w:eastAsia="Calibri" w:hAnsi="Times New Roman" w:cs="Times New Roman"/>
          <w:sz w:val="28"/>
          <w:szCs w:val="28"/>
          <w:lang w:eastAsia="ru-RU"/>
        </w:rPr>
        <w:t>- Мини-к</w:t>
      </w:r>
      <w:r w:rsidRPr="00ED2A3C">
        <w:rPr>
          <w:rFonts w:ascii="Times New Roman" w:eastAsia="Calibri" w:hAnsi="Times New Roman" w:cs="Times New Roman"/>
          <w:sz w:val="28"/>
          <w:szCs w:val="28"/>
        </w:rPr>
        <w:t xml:space="preserve">отельная № 5 - </w:t>
      </w:r>
      <w:r w:rsidRPr="00ED2A3C">
        <w:rPr>
          <w:rFonts w:ascii="Times New Roman" w:eastAsia="Calibri" w:hAnsi="Times New Roman" w:cs="Times New Roman"/>
          <w:sz w:val="28"/>
          <w:szCs w:val="28"/>
          <w:lang w:eastAsia="ru-RU"/>
        </w:rPr>
        <w:t xml:space="preserve">температурный график – 70/60 </w:t>
      </w:r>
      <w:proofErr w:type="spellStart"/>
      <w:r w:rsidRPr="00ED2A3C">
        <w:rPr>
          <w:rFonts w:ascii="Times New Roman" w:eastAsia="Calibri" w:hAnsi="Times New Roman" w:cs="Times New Roman"/>
          <w:sz w:val="18"/>
          <w:szCs w:val="18"/>
          <w:vertAlign w:val="superscript"/>
          <w:lang w:eastAsia="ru-RU"/>
        </w:rPr>
        <w:t>о</w:t>
      </w:r>
      <w:r w:rsidRPr="00ED2A3C">
        <w:rPr>
          <w:rFonts w:ascii="Times New Roman" w:eastAsia="Calibri" w:hAnsi="Times New Roman" w:cs="Times New Roman"/>
          <w:sz w:val="28"/>
          <w:szCs w:val="28"/>
          <w:lang w:eastAsia="ru-RU"/>
        </w:rPr>
        <w:t>С</w:t>
      </w:r>
      <w:proofErr w:type="spellEnd"/>
      <w:r w:rsidRPr="00ED2A3C">
        <w:rPr>
          <w:rFonts w:ascii="Times New Roman" w:eastAsia="Calibri" w:hAnsi="Times New Roman" w:cs="Times New Roman"/>
          <w:sz w:val="28"/>
          <w:szCs w:val="28"/>
          <w:lang w:eastAsia="ru-RU"/>
        </w:rPr>
        <w:t>, система теплоснабжения – двухтрубная;</w:t>
      </w:r>
    </w:p>
    <w:p w:rsidR="00ED2A3C" w:rsidRPr="00ED2A3C" w:rsidRDefault="00ED2A3C" w:rsidP="00ED2A3C">
      <w:pPr>
        <w:widowControl w:val="0"/>
        <w:autoSpaceDE w:val="0"/>
        <w:autoSpaceDN w:val="0"/>
        <w:adjustRightInd w:val="0"/>
        <w:spacing w:after="0" w:line="240" w:lineRule="auto"/>
        <w:jc w:val="both"/>
        <w:rPr>
          <w:rFonts w:ascii="Times New Roman" w:eastAsia="Calibri" w:hAnsi="Times New Roman" w:cs="Times New Roman"/>
          <w:sz w:val="28"/>
          <w:szCs w:val="28"/>
          <w:lang w:eastAsia="ru-RU"/>
        </w:rPr>
      </w:pPr>
      <w:r w:rsidRPr="00ED2A3C">
        <w:rPr>
          <w:rFonts w:ascii="Times New Roman" w:eastAsia="Calibri" w:hAnsi="Times New Roman" w:cs="Times New Roman"/>
          <w:sz w:val="28"/>
          <w:szCs w:val="28"/>
          <w:lang w:eastAsia="ru-RU"/>
        </w:rPr>
        <w:t>- Мини-к</w:t>
      </w:r>
      <w:r w:rsidRPr="00ED2A3C">
        <w:rPr>
          <w:rFonts w:ascii="Times New Roman" w:eastAsia="Calibri" w:hAnsi="Times New Roman" w:cs="Times New Roman"/>
          <w:sz w:val="28"/>
          <w:szCs w:val="28"/>
        </w:rPr>
        <w:t xml:space="preserve">отельная № 6 - </w:t>
      </w:r>
      <w:r w:rsidRPr="00ED2A3C">
        <w:rPr>
          <w:rFonts w:ascii="Times New Roman" w:eastAsia="Calibri" w:hAnsi="Times New Roman" w:cs="Times New Roman"/>
          <w:sz w:val="28"/>
          <w:szCs w:val="28"/>
          <w:lang w:eastAsia="ru-RU"/>
        </w:rPr>
        <w:t xml:space="preserve">температурный график – 70/60 </w:t>
      </w:r>
      <w:proofErr w:type="spellStart"/>
      <w:r w:rsidRPr="00ED2A3C">
        <w:rPr>
          <w:rFonts w:ascii="Times New Roman" w:eastAsia="Calibri" w:hAnsi="Times New Roman" w:cs="Times New Roman"/>
          <w:sz w:val="18"/>
          <w:szCs w:val="18"/>
          <w:vertAlign w:val="superscript"/>
          <w:lang w:eastAsia="ru-RU"/>
        </w:rPr>
        <w:t>о</w:t>
      </w:r>
      <w:r w:rsidRPr="00ED2A3C">
        <w:rPr>
          <w:rFonts w:ascii="Times New Roman" w:eastAsia="Calibri" w:hAnsi="Times New Roman" w:cs="Times New Roman"/>
          <w:sz w:val="28"/>
          <w:szCs w:val="28"/>
          <w:lang w:eastAsia="ru-RU"/>
        </w:rPr>
        <w:t>С</w:t>
      </w:r>
      <w:proofErr w:type="spellEnd"/>
      <w:r w:rsidRPr="00ED2A3C">
        <w:rPr>
          <w:rFonts w:ascii="Times New Roman" w:eastAsia="Calibri" w:hAnsi="Times New Roman" w:cs="Times New Roman"/>
          <w:sz w:val="28"/>
          <w:szCs w:val="28"/>
          <w:lang w:eastAsia="ru-RU"/>
        </w:rPr>
        <w:t>, система теплоснабжения – двухтрубная;</w:t>
      </w:r>
    </w:p>
    <w:p w:rsidR="00ED2A3C" w:rsidRPr="00ED2A3C" w:rsidRDefault="00ED2A3C" w:rsidP="00ED2A3C">
      <w:pPr>
        <w:widowControl w:val="0"/>
        <w:autoSpaceDE w:val="0"/>
        <w:autoSpaceDN w:val="0"/>
        <w:adjustRightInd w:val="0"/>
        <w:spacing w:after="0" w:line="240" w:lineRule="auto"/>
        <w:jc w:val="both"/>
        <w:rPr>
          <w:rFonts w:ascii="Times New Roman" w:eastAsia="Calibri" w:hAnsi="Times New Roman" w:cs="Times New Roman"/>
          <w:sz w:val="28"/>
          <w:szCs w:val="28"/>
          <w:lang w:eastAsia="ru-RU"/>
        </w:rPr>
      </w:pPr>
      <w:r w:rsidRPr="00ED2A3C">
        <w:rPr>
          <w:rFonts w:ascii="Times New Roman" w:eastAsia="Calibri" w:hAnsi="Times New Roman" w:cs="Times New Roman"/>
          <w:sz w:val="28"/>
          <w:szCs w:val="28"/>
          <w:lang w:eastAsia="ru-RU"/>
        </w:rPr>
        <w:t>- Мини-к</w:t>
      </w:r>
      <w:r w:rsidRPr="00ED2A3C">
        <w:rPr>
          <w:rFonts w:ascii="Times New Roman" w:eastAsia="Calibri" w:hAnsi="Times New Roman" w:cs="Times New Roman"/>
          <w:sz w:val="28"/>
          <w:szCs w:val="28"/>
        </w:rPr>
        <w:t xml:space="preserve">отельная № 8 - </w:t>
      </w:r>
      <w:r w:rsidRPr="00ED2A3C">
        <w:rPr>
          <w:rFonts w:ascii="Times New Roman" w:eastAsia="Calibri" w:hAnsi="Times New Roman" w:cs="Times New Roman"/>
          <w:sz w:val="28"/>
          <w:szCs w:val="28"/>
          <w:lang w:eastAsia="ru-RU"/>
        </w:rPr>
        <w:t xml:space="preserve">температурный график – 70/60 </w:t>
      </w:r>
      <w:proofErr w:type="spellStart"/>
      <w:r w:rsidRPr="00ED2A3C">
        <w:rPr>
          <w:rFonts w:ascii="Times New Roman" w:eastAsia="Calibri" w:hAnsi="Times New Roman" w:cs="Times New Roman"/>
          <w:sz w:val="18"/>
          <w:szCs w:val="18"/>
          <w:vertAlign w:val="superscript"/>
          <w:lang w:eastAsia="ru-RU"/>
        </w:rPr>
        <w:t>о</w:t>
      </w:r>
      <w:r w:rsidRPr="00ED2A3C">
        <w:rPr>
          <w:rFonts w:ascii="Times New Roman" w:eastAsia="Calibri" w:hAnsi="Times New Roman" w:cs="Times New Roman"/>
          <w:sz w:val="28"/>
          <w:szCs w:val="28"/>
          <w:lang w:eastAsia="ru-RU"/>
        </w:rPr>
        <w:t>С</w:t>
      </w:r>
      <w:proofErr w:type="spellEnd"/>
      <w:r w:rsidRPr="00ED2A3C">
        <w:rPr>
          <w:rFonts w:ascii="Times New Roman" w:eastAsia="Calibri" w:hAnsi="Times New Roman" w:cs="Times New Roman"/>
          <w:sz w:val="28"/>
          <w:szCs w:val="28"/>
          <w:lang w:eastAsia="ru-RU"/>
        </w:rPr>
        <w:t>, система теплоснабжения – двухтрубная;</w:t>
      </w:r>
    </w:p>
    <w:p w:rsidR="00ED2A3C" w:rsidRPr="00ED2A3C" w:rsidRDefault="00ED2A3C" w:rsidP="00ED2A3C">
      <w:pPr>
        <w:widowControl w:val="0"/>
        <w:autoSpaceDE w:val="0"/>
        <w:autoSpaceDN w:val="0"/>
        <w:adjustRightInd w:val="0"/>
        <w:spacing w:after="0" w:line="240" w:lineRule="auto"/>
        <w:jc w:val="both"/>
        <w:rPr>
          <w:rFonts w:ascii="Times New Roman" w:eastAsia="Calibri" w:hAnsi="Times New Roman" w:cs="Times New Roman"/>
          <w:sz w:val="28"/>
          <w:szCs w:val="28"/>
          <w:lang w:eastAsia="ru-RU"/>
        </w:rPr>
      </w:pPr>
      <w:r w:rsidRPr="00ED2A3C">
        <w:rPr>
          <w:rFonts w:ascii="Times New Roman" w:eastAsia="Calibri" w:hAnsi="Times New Roman" w:cs="Times New Roman"/>
          <w:sz w:val="28"/>
          <w:szCs w:val="28"/>
          <w:lang w:eastAsia="ru-RU"/>
        </w:rPr>
        <w:t>- Мини-к</w:t>
      </w:r>
      <w:r w:rsidRPr="00ED2A3C">
        <w:rPr>
          <w:rFonts w:ascii="Times New Roman" w:eastAsia="Calibri" w:hAnsi="Times New Roman" w:cs="Times New Roman"/>
          <w:sz w:val="28"/>
          <w:szCs w:val="28"/>
        </w:rPr>
        <w:t xml:space="preserve">отельная № 9 - </w:t>
      </w:r>
      <w:r w:rsidRPr="00ED2A3C">
        <w:rPr>
          <w:rFonts w:ascii="Times New Roman" w:eastAsia="Calibri" w:hAnsi="Times New Roman" w:cs="Times New Roman"/>
          <w:sz w:val="28"/>
          <w:szCs w:val="28"/>
          <w:lang w:eastAsia="ru-RU"/>
        </w:rPr>
        <w:t xml:space="preserve">температурный график – 70/60 </w:t>
      </w:r>
      <w:proofErr w:type="spellStart"/>
      <w:r w:rsidRPr="00ED2A3C">
        <w:rPr>
          <w:rFonts w:ascii="Times New Roman" w:eastAsia="Calibri" w:hAnsi="Times New Roman" w:cs="Times New Roman"/>
          <w:sz w:val="18"/>
          <w:szCs w:val="18"/>
          <w:vertAlign w:val="superscript"/>
          <w:lang w:eastAsia="ru-RU"/>
        </w:rPr>
        <w:t>о</w:t>
      </w:r>
      <w:r w:rsidRPr="00ED2A3C">
        <w:rPr>
          <w:rFonts w:ascii="Times New Roman" w:eastAsia="Calibri" w:hAnsi="Times New Roman" w:cs="Times New Roman"/>
          <w:sz w:val="28"/>
          <w:szCs w:val="28"/>
          <w:lang w:eastAsia="ru-RU"/>
        </w:rPr>
        <w:t>С</w:t>
      </w:r>
      <w:proofErr w:type="spellEnd"/>
      <w:r w:rsidRPr="00ED2A3C">
        <w:rPr>
          <w:rFonts w:ascii="Times New Roman" w:eastAsia="Calibri" w:hAnsi="Times New Roman" w:cs="Times New Roman"/>
          <w:sz w:val="28"/>
          <w:szCs w:val="28"/>
          <w:lang w:eastAsia="ru-RU"/>
        </w:rPr>
        <w:t>, система теплоснабжения – двухтрубная;</w:t>
      </w:r>
    </w:p>
    <w:p w:rsidR="00ED2A3C" w:rsidRPr="00ED2A3C" w:rsidRDefault="00ED2A3C" w:rsidP="00ED2A3C">
      <w:pPr>
        <w:widowControl w:val="0"/>
        <w:autoSpaceDE w:val="0"/>
        <w:autoSpaceDN w:val="0"/>
        <w:adjustRightInd w:val="0"/>
        <w:spacing w:after="0" w:line="240" w:lineRule="auto"/>
        <w:jc w:val="both"/>
        <w:rPr>
          <w:rFonts w:ascii="Times New Roman" w:eastAsia="Calibri" w:hAnsi="Times New Roman" w:cs="Times New Roman"/>
          <w:sz w:val="28"/>
          <w:szCs w:val="28"/>
          <w:lang w:eastAsia="ru-RU"/>
        </w:rPr>
      </w:pPr>
      <w:r w:rsidRPr="00ED2A3C">
        <w:rPr>
          <w:rFonts w:ascii="Times New Roman" w:eastAsia="Calibri" w:hAnsi="Times New Roman" w:cs="Times New Roman"/>
          <w:sz w:val="28"/>
          <w:szCs w:val="28"/>
          <w:lang w:eastAsia="ru-RU"/>
        </w:rPr>
        <w:t>- Мини-к</w:t>
      </w:r>
      <w:r w:rsidRPr="00ED2A3C">
        <w:rPr>
          <w:rFonts w:ascii="Times New Roman" w:eastAsia="Calibri" w:hAnsi="Times New Roman" w:cs="Times New Roman"/>
          <w:sz w:val="28"/>
          <w:szCs w:val="28"/>
        </w:rPr>
        <w:t xml:space="preserve">отельная № 10 - </w:t>
      </w:r>
      <w:r w:rsidRPr="00ED2A3C">
        <w:rPr>
          <w:rFonts w:ascii="Times New Roman" w:eastAsia="Calibri" w:hAnsi="Times New Roman" w:cs="Times New Roman"/>
          <w:sz w:val="28"/>
          <w:szCs w:val="28"/>
          <w:lang w:eastAsia="ru-RU"/>
        </w:rPr>
        <w:t xml:space="preserve">температурный график – 70/60 </w:t>
      </w:r>
      <w:proofErr w:type="spellStart"/>
      <w:r w:rsidRPr="00ED2A3C">
        <w:rPr>
          <w:rFonts w:ascii="Times New Roman" w:eastAsia="Calibri" w:hAnsi="Times New Roman" w:cs="Times New Roman"/>
          <w:sz w:val="18"/>
          <w:szCs w:val="18"/>
          <w:vertAlign w:val="superscript"/>
          <w:lang w:eastAsia="ru-RU"/>
        </w:rPr>
        <w:t>о</w:t>
      </w:r>
      <w:r w:rsidRPr="00ED2A3C">
        <w:rPr>
          <w:rFonts w:ascii="Times New Roman" w:eastAsia="Calibri" w:hAnsi="Times New Roman" w:cs="Times New Roman"/>
          <w:sz w:val="28"/>
          <w:szCs w:val="28"/>
          <w:lang w:eastAsia="ru-RU"/>
        </w:rPr>
        <w:t>С</w:t>
      </w:r>
      <w:proofErr w:type="spellEnd"/>
      <w:r w:rsidRPr="00ED2A3C">
        <w:rPr>
          <w:rFonts w:ascii="Times New Roman" w:eastAsia="Calibri" w:hAnsi="Times New Roman" w:cs="Times New Roman"/>
          <w:sz w:val="28"/>
          <w:szCs w:val="28"/>
          <w:lang w:eastAsia="ru-RU"/>
        </w:rPr>
        <w:t>, система теплоснабжения – двухтрубная;</w:t>
      </w:r>
    </w:p>
    <w:p w:rsidR="00ED2A3C" w:rsidRPr="00ED2A3C" w:rsidRDefault="00ED2A3C" w:rsidP="00ED2A3C">
      <w:pPr>
        <w:widowControl w:val="0"/>
        <w:autoSpaceDE w:val="0"/>
        <w:autoSpaceDN w:val="0"/>
        <w:adjustRightInd w:val="0"/>
        <w:spacing w:after="0" w:line="240" w:lineRule="auto"/>
        <w:jc w:val="both"/>
        <w:rPr>
          <w:rFonts w:ascii="Times New Roman" w:eastAsia="Calibri" w:hAnsi="Times New Roman" w:cs="Times New Roman"/>
          <w:sz w:val="28"/>
          <w:szCs w:val="28"/>
          <w:lang w:eastAsia="ru-RU"/>
        </w:rPr>
      </w:pPr>
    </w:p>
    <w:p w:rsidR="00ED2A3C" w:rsidRPr="00ED2A3C" w:rsidRDefault="00ED2A3C" w:rsidP="00ED2A3C">
      <w:pPr>
        <w:widowControl w:val="0"/>
        <w:autoSpaceDE w:val="0"/>
        <w:autoSpaceDN w:val="0"/>
        <w:adjustRightInd w:val="0"/>
        <w:spacing w:after="0" w:line="240" w:lineRule="auto"/>
        <w:jc w:val="both"/>
        <w:rPr>
          <w:rFonts w:ascii="Times New Roman" w:eastAsia="Calibri" w:hAnsi="Times New Roman" w:cs="Times New Roman"/>
          <w:sz w:val="28"/>
          <w:szCs w:val="28"/>
          <w:lang w:eastAsia="ru-RU"/>
        </w:rPr>
      </w:pPr>
    </w:p>
    <w:p w:rsidR="00ED2A3C" w:rsidRPr="00ED2A3C" w:rsidRDefault="00ED2A3C" w:rsidP="00ED2A3C">
      <w:pPr>
        <w:tabs>
          <w:tab w:val="left" w:pos="9781"/>
        </w:tabs>
        <w:spacing w:after="0" w:line="240" w:lineRule="auto"/>
        <w:ind w:firstLine="709"/>
        <w:jc w:val="center"/>
        <w:rPr>
          <w:rFonts w:ascii="Times New Roman" w:eastAsia="Calibri" w:hAnsi="Times New Roman" w:cs="Times New Roman"/>
          <w:sz w:val="28"/>
          <w:szCs w:val="28"/>
        </w:rPr>
      </w:pPr>
      <w:r w:rsidRPr="00ED2A3C">
        <w:rPr>
          <w:rFonts w:ascii="Times New Roman" w:eastAsia="Calibri" w:hAnsi="Times New Roman" w:cs="Times New Roman"/>
          <w:sz w:val="28"/>
          <w:szCs w:val="28"/>
        </w:rPr>
        <w:t>Таблица 1 - Данные для расчета системы теплоснабжения в соответствии с СП 131.13330.2020</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17"/>
        <w:gridCol w:w="5563"/>
        <w:gridCol w:w="3190"/>
      </w:tblGrid>
      <w:tr w:rsidR="00ED2A3C" w:rsidRPr="00ED2A3C" w:rsidTr="00ED2A3C">
        <w:tc>
          <w:tcPr>
            <w:tcW w:w="817"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tabs>
                <w:tab w:val="left" w:pos="9781"/>
              </w:tabs>
              <w:spacing w:after="0" w:line="240" w:lineRule="auto"/>
              <w:jc w:val="center"/>
              <w:rPr>
                <w:rFonts w:ascii="Times New Roman" w:eastAsia="Calibri" w:hAnsi="Times New Roman" w:cs="Times New Roman"/>
                <w:b/>
              </w:rPr>
            </w:pPr>
            <w:r w:rsidRPr="00ED2A3C">
              <w:rPr>
                <w:rFonts w:ascii="Times New Roman" w:eastAsia="Calibri" w:hAnsi="Times New Roman" w:cs="Times New Roman"/>
                <w:b/>
              </w:rPr>
              <w:t>№ п/п</w:t>
            </w:r>
          </w:p>
        </w:tc>
        <w:tc>
          <w:tcPr>
            <w:tcW w:w="556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tabs>
                <w:tab w:val="left" w:pos="9781"/>
              </w:tabs>
              <w:spacing w:after="0" w:line="240" w:lineRule="auto"/>
              <w:jc w:val="center"/>
              <w:rPr>
                <w:rFonts w:ascii="Times New Roman" w:eastAsia="Calibri" w:hAnsi="Times New Roman" w:cs="Times New Roman"/>
                <w:b/>
                <w:sz w:val="24"/>
                <w:szCs w:val="24"/>
              </w:rPr>
            </w:pPr>
            <w:r w:rsidRPr="00ED2A3C">
              <w:rPr>
                <w:rFonts w:ascii="Times New Roman" w:eastAsia="Calibri" w:hAnsi="Times New Roman" w:cs="Times New Roman"/>
                <w:b/>
                <w:sz w:val="24"/>
                <w:szCs w:val="24"/>
              </w:rPr>
              <w:t>Показатель</w:t>
            </w:r>
          </w:p>
        </w:tc>
        <w:tc>
          <w:tcPr>
            <w:tcW w:w="319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tabs>
                <w:tab w:val="left" w:pos="9781"/>
              </w:tabs>
              <w:spacing w:after="0" w:line="240" w:lineRule="auto"/>
              <w:jc w:val="center"/>
              <w:rPr>
                <w:rFonts w:ascii="Times New Roman" w:eastAsia="Calibri" w:hAnsi="Times New Roman" w:cs="Times New Roman"/>
                <w:b/>
                <w:sz w:val="24"/>
                <w:szCs w:val="24"/>
              </w:rPr>
            </w:pPr>
            <w:r w:rsidRPr="00ED2A3C">
              <w:rPr>
                <w:rFonts w:ascii="Times New Roman" w:eastAsia="Calibri" w:hAnsi="Times New Roman" w:cs="Times New Roman"/>
                <w:b/>
                <w:sz w:val="24"/>
                <w:szCs w:val="24"/>
              </w:rPr>
              <w:t>Количество</w:t>
            </w:r>
          </w:p>
        </w:tc>
      </w:tr>
      <w:tr w:rsidR="00ED2A3C" w:rsidRPr="00ED2A3C" w:rsidTr="00ED2A3C">
        <w:tc>
          <w:tcPr>
            <w:tcW w:w="817"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tabs>
                <w:tab w:val="left" w:pos="9781"/>
              </w:tabs>
              <w:spacing w:after="0" w:line="240" w:lineRule="auto"/>
              <w:jc w:val="center"/>
              <w:rPr>
                <w:rFonts w:ascii="Times New Roman" w:eastAsia="Calibri" w:hAnsi="Times New Roman" w:cs="Times New Roman"/>
              </w:rPr>
            </w:pPr>
            <w:r w:rsidRPr="00ED2A3C">
              <w:rPr>
                <w:rFonts w:ascii="Times New Roman" w:eastAsia="Calibri" w:hAnsi="Times New Roman" w:cs="Times New Roman"/>
              </w:rPr>
              <w:t>1</w:t>
            </w:r>
          </w:p>
        </w:tc>
        <w:tc>
          <w:tcPr>
            <w:tcW w:w="556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tabs>
                <w:tab w:val="left" w:pos="9781"/>
              </w:tabs>
              <w:spacing w:after="0" w:line="240" w:lineRule="auto"/>
              <w:rPr>
                <w:rFonts w:ascii="Times New Roman" w:eastAsia="Calibri" w:hAnsi="Times New Roman" w:cs="Times New Roman"/>
                <w:sz w:val="24"/>
                <w:szCs w:val="24"/>
              </w:rPr>
            </w:pPr>
            <w:r w:rsidRPr="00ED2A3C">
              <w:rPr>
                <w:rFonts w:ascii="Times New Roman" w:eastAsia="Times New Roman" w:hAnsi="Times New Roman" w:cs="Times New Roman"/>
                <w:color w:val="000000"/>
                <w:sz w:val="24"/>
                <w:szCs w:val="24"/>
                <w:lang w:eastAsia="ru-RU"/>
              </w:rPr>
              <w:t>Температура воздуха наиболее холодной пятидневки обеспеченностью 0.92</w:t>
            </w:r>
          </w:p>
        </w:tc>
        <w:tc>
          <w:tcPr>
            <w:tcW w:w="319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tabs>
                <w:tab w:val="left" w:pos="9781"/>
              </w:tabs>
              <w:spacing w:after="0" w:line="240" w:lineRule="auto"/>
              <w:jc w:val="center"/>
              <w:rPr>
                <w:rFonts w:ascii="Times New Roman" w:eastAsia="Calibri" w:hAnsi="Times New Roman" w:cs="Times New Roman"/>
                <w:sz w:val="24"/>
                <w:szCs w:val="24"/>
              </w:rPr>
            </w:pPr>
            <w:r w:rsidRPr="00ED2A3C">
              <w:rPr>
                <w:rFonts w:ascii="Times New Roman" w:eastAsia="Calibri" w:hAnsi="Times New Roman" w:cs="Times New Roman"/>
                <w:sz w:val="24"/>
                <w:szCs w:val="24"/>
              </w:rPr>
              <w:t>-27</w:t>
            </w:r>
            <w:r w:rsidRPr="00ED2A3C">
              <w:rPr>
                <w:rFonts w:ascii="Times New Roman" w:eastAsia="Calibri" w:hAnsi="Times New Roman" w:cs="Times New Roman"/>
                <w:sz w:val="24"/>
                <w:szCs w:val="24"/>
                <w:vertAlign w:val="superscript"/>
              </w:rPr>
              <w:t>0</w:t>
            </w:r>
            <w:r w:rsidRPr="00ED2A3C">
              <w:rPr>
                <w:rFonts w:ascii="Times New Roman" w:eastAsia="Calibri" w:hAnsi="Times New Roman" w:cs="Times New Roman"/>
                <w:sz w:val="24"/>
                <w:szCs w:val="24"/>
              </w:rPr>
              <w:t>С</w:t>
            </w:r>
          </w:p>
        </w:tc>
      </w:tr>
      <w:tr w:rsidR="00ED2A3C" w:rsidRPr="00ED2A3C" w:rsidTr="00ED2A3C">
        <w:tc>
          <w:tcPr>
            <w:tcW w:w="817"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tabs>
                <w:tab w:val="left" w:pos="9781"/>
              </w:tabs>
              <w:spacing w:after="0" w:line="240" w:lineRule="auto"/>
              <w:jc w:val="center"/>
              <w:rPr>
                <w:rFonts w:ascii="Times New Roman" w:eastAsia="Calibri" w:hAnsi="Times New Roman" w:cs="Times New Roman"/>
              </w:rPr>
            </w:pPr>
            <w:r w:rsidRPr="00ED2A3C">
              <w:rPr>
                <w:rFonts w:ascii="Times New Roman" w:eastAsia="Calibri" w:hAnsi="Times New Roman" w:cs="Times New Roman"/>
              </w:rPr>
              <w:t>2</w:t>
            </w:r>
          </w:p>
        </w:tc>
        <w:tc>
          <w:tcPr>
            <w:tcW w:w="556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tabs>
                <w:tab w:val="left" w:pos="9781"/>
              </w:tabs>
              <w:spacing w:after="0" w:line="240" w:lineRule="auto"/>
              <w:rPr>
                <w:rFonts w:ascii="Times New Roman" w:eastAsia="Calibri" w:hAnsi="Times New Roman" w:cs="Times New Roman"/>
                <w:sz w:val="24"/>
                <w:szCs w:val="24"/>
              </w:rPr>
            </w:pPr>
            <w:r w:rsidRPr="00ED2A3C">
              <w:rPr>
                <w:rFonts w:ascii="Times New Roman" w:eastAsia="Times New Roman" w:hAnsi="Times New Roman" w:cs="Times New Roman"/>
                <w:color w:val="000000"/>
                <w:sz w:val="24"/>
                <w:szCs w:val="24"/>
                <w:lang w:eastAsia="ru-RU"/>
              </w:rPr>
              <w:t>Средняя температура за отопительный период</w:t>
            </w:r>
          </w:p>
        </w:tc>
        <w:tc>
          <w:tcPr>
            <w:tcW w:w="319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tabs>
                <w:tab w:val="left" w:pos="9781"/>
              </w:tabs>
              <w:spacing w:after="0" w:line="240" w:lineRule="auto"/>
              <w:jc w:val="center"/>
              <w:rPr>
                <w:rFonts w:ascii="Times New Roman" w:eastAsia="Calibri" w:hAnsi="Times New Roman" w:cs="Times New Roman"/>
                <w:sz w:val="24"/>
                <w:szCs w:val="24"/>
              </w:rPr>
            </w:pPr>
            <w:r w:rsidRPr="00ED2A3C">
              <w:rPr>
                <w:rFonts w:ascii="Times New Roman" w:eastAsia="Calibri" w:hAnsi="Times New Roman" w:cs="Times New Roman"/>
                <w:sz w:val="24"/>
                <w:szCs w:val="24"/>
              </w:rPr>
              <w:t>-16</w:t>
            </w:r>
            <w:r w:rsidRPr="00ED2A3C">
              <w:rPr>
                <w:rFonts w:ascii="Times New Roman" w:eastAsia="Calibri" w:hAnsi="Times New Roman" w:cs="Times New Roman"/>
                <w:sz w:val="24"/>
                <w:szCs w:val="24"/>
                <w:vertAlign w:val="superscript"/>
              </w:rPr>
              <w:t>0</w:t>
            </w:r>
            <w:r w:rsidRPr="00ED2A3C">
              <w:rPr>
                <w:rFonts w:ascii="Times New Roman" w:eastAsia="Calibri" w:hAnsi="Times New Roman" w:cs="Times New Roman"/>
                <w:sz w:val="24"/>
                <w:szCs w:val="24"/>
              </w:rPr>
              <w:t>С</w:t>
            </w:r>
          </w:p>
        </w:tc>
      </w:tr>
      <w:tr w:rsidR="00ED2A3C" w:rsidRPr="00ED2A3C" w:rsidTr="00ED2A3C">
        <w:tc>
          <w:tcPr>
            <w:tcW w:w="817"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tabs>
                <w:tab w:val="left" w:pos="9781"/>
              </w:tabs>
              <w:spacing w:after="0" w:line="240" w:lineRule="auto"/>
              <w:jc w:val="center"/>
              <w:rPr>
                <w:rFonts w:ascii="Times New Roman" w:eastAsia="Calibri" w:hAnsi="Times New Roman" w:cs="Times New Roman"/>
              </w:rPr>
            </w:pPr>
            <w:r w:rsidRPr="00ED2A3C">
              <w:rPr>
                <w:rFonts w:ascii="Times New Roman" w:eastAsia="Calibri" w:hAnsi="Times New Roman" w:cs="Times New Roman"/>
              </w:rPr>
              <w:t>3</w:t>
            </w:r>
          </w:p>
        </w:tc>
        <w:tc>
          <w:tcPr>
            <w:tcW w:w="556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tabs>
                <w:tab w:val="left" w:pos="9781"/>
              </w:tabs>
              <w:spacing w:after="0" w:line="240" w:lineRule="auto"/>
              <w:rPr>
                <w:rFonts w:ascii="Times New Roman" w:eastAsia="Calibri" w:hAnsi="Times New Roman" w:cs="Times New Roman"/>
                <w:sz w:val="24"/>
                <w:szCs w:val="24"/>
              </w:rPr>
            </w:pPr>
            <w:r w:rsidRPr="00ED2A3C">
              <w:rPr>
                <w:rFonts w:ascii="Times New Roman" w:eastAsia="Times New Roman" w:hAnsi="Times New Roman" w:cs="Times New Roman"/>
                <w:color w:val="000000"/>
                <w:sz w:val="24"/>
                <w:szCs w:val="24"/>
                <w:lang w:eastAsia="ru-RU"/>
              </w:rPr>
              <w:t>Продолжительность отопительного периода</w:t>
            </w:r>
          </w:p>
        </w:tc>
        <w:tc>
          <w:tcPr>
            <w:tcW w:w="319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tabs>
                <w:tab w:val="left" w:pos="9781"/>
              </w:tabs>
              <w:spacing w:after="0" w:line="240" w:lineRule="auto"/>
              <w:jc w:val="center"/>
              <w:rPr>
                <w:rFonts w:ascii="Times New Roman" w:eastAsia="Calibri" w:hAnsi="Times New Roman" w:cs="Times New Roman"/>
                <w:sz w:val="24"/>
                <w:szCs w:val="24"/>
              </w:rPr>
            </w:pPr>
            <w:r w:rsidRPr="00ED2A3C">
              <w:rPr>
                <w:rFonts w:ascii="Times New Roman" w:eastAsia="Calibri" w:hAnsi="Times New Roman" w:cs="Times New Roman"/>
                <w:sz w:val="24"/>
                <w:szCs w:val="24"/>
              </w:rPr>
              <w:t xml:space="preserve">196 </w:t>
            </w:r>
            <w:proofErr w:type="spellStart"/>
            <w:r w:rsidRPr="00ED2A3C">
              <w:rPr>
                <w:rFonts w:ascii="Times New Roman" w:eastAsia="Calibri" w:hAnsi="Times New Roman" w:cs="Times New Roman"/>
                <w:sz w:val="24"/>
                <w:szCs w:val="24"/>
              </w:rPr>
              <w:t>сут</w:t>
            </w:r>
            <w:proofErr w:type="spellEnd"/>
            <w:r w:rsidRPr="00ED2A3C">
              <w:rPr>
                <w:rFonts w:ascii="Times New Roman" w:eastAsia="Calibri" w:hAnsi="Times New Roman" w:cs="Times New Roman"/>
                <w:sz w:val="24"/>
                <w:szCs w:val="24"/>
              </w:rPr>
              <w:t>.</w:t>
            </w:r>
          </w:p>
        </w:tc>
      </w:tr>
    </w:tbl>
    <w:p w:rsidR="00ED2A3C" w:rsidRPr="00ED2A3C" w:rsidRDefault="00ED2A3C" w:rsidP="00ED2A3C">
      <w:pPr>
        <w:spacing w:after="0" w:line="240" w:lineRule="auto"/>
        <w:jc w:val="center"/>
        <w:rPr>
          <w:rFonts w:ascii="Times New Roman" w:eastAsia="Calibri" w:hAnsi="Times New Roman" w:cs="Times New Roman"/>
          <w:b/>
          <w:sz w:val="28"/>
          <w:szCs w:val="28"/>
          <w:lang w:eastAsia="ru-RU"/>
        </w:rPr>
      </w:pPr>
    </w:p>
    <w:p w:rsidR="00ED2A3C" w:rsidRPr="00ED2A3C" w:rsidRDefault="00ED2A3C" w:rsidP="00ED2A3C">
      <w:pPr>
        <w:spacing w:after="0" w:line="240" w:lineRule="auto"/>
        <w:jc w:val="center"/>
        <w:rPr>
          <w:rFonts w:ascii="Times New Roman" w:eastAsia="Calibri" w:hAnsi="Times New Roman" w:cs="Times New Roman"/>
          <w:b/>
          <w:sz w:val="28"/>
          <w:szCs w:val="28"/>
          <w:lang w:eastAsia="ru-RU"/>
        </w:rPr>
      </w:pPr>
      <w:r w:rsidRPr="00ED2A3C">
        <w:rPr>
          <w:rFonts w:ascii="Times New Roman" w:eastAsia="Calibri" w:hAnsi="Times New Roman" w:cs="Times New Roman"/>
          <w:b/>
          <w:sz w:val="28"/>
          <w:szCs w:val="28"/>
          <w:lang w:eastAsia="ru-RU"/>
        </w:rPr>
        <w:t>РАЗДЕЛ 1. ПОКАЗАТЕЛИ СУЩЕСТВУЮЩЕГО И ПЕРСПЕКТИВНОГО СПРОСА НА ТЕПЛОВУЮ ЭНЕРГИЮ (МОЩНОСТЬ) И ТЕПЛОНОСИТЕЛЬ В УСТАНОВЛЕННЫХ ГРАНИЦАХ ТЕРРИТОРИИ ПОСЕЛЕНИЯ</w:t>
      </w:r>
    </w:p>
    <w:p w:rsidR="00ED2A3C" w:rsidRPr="00ED2A3C" w:rsidRDefault="00ED2A3C" w:rsidP="00ED2A3C">
      <w:pPr>
        <w:widowControl w:val="0"/>
        <w:spacing w:after="0" w:line="240" w:lineRule="auto"/>
        <w:ind w:firstLine="708"/>
        <w:jc w:val="center"/>
        <w:outlineLvl w:val="1"/>
        <w:rPr>
          <w:rFonts w:ascii="Times New Roman" w:eastAsia="Times New Roman" w:hAnsi="Times New Roman" w:cs="Times New Roman"/>
          <w:b/>
          <w:bCs/>
          <w:iCs/>
          <w:sz w:val="28"/>
          <w:szCs w:val="28"/>
          <w:lang w:eastAsia="ru-RU"/>
        </w:rPr>
      </w:pPr>
      <w:r w:rsidRPr="00ED2A3C">
        <w:rPr>
          <w:rFonts w:ascii="Times New Roman" w:eastAsia="Times New Roman" w:hAnsi="Times New Roman" w:cs="Times New Roman"/>
          <w:b/>
          <w:bCs/>
          <w:iCs/>
          <w:sz w:val="28"/>
          <w:szCs w:val="28"/>
          <w:lang w:eastAsia="ru-RU"/>
        </w:rPr>
        <w:t xml:space="preserve">1.1. Величины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 с </w:t>
      </w:r>
      <w:r w:rsidRPr="00ED2A3C">
        <w:rPr>
          <w:rFonts w:ascii="Times New Roman" w:eastAsia="Times New Roman" w:hAnsi="Times New Roman" w:cs="Times New Roman"/>
          <w:b/>
          <w:bCs/>
          <w:iCs/>
          <w:sz w:val="28"/>
          <w:szCs w:val="28"/>
          <w:lang w:eastAsia="ru-RU"/>
        </w:rPr>
        <w:lastRenderedPageBreak/>
        <w:t>разделением объектов строительства на многоквартирные дома, жилые дома, общественные здания и производственные здания промышленных предприятий по этапам</w:t>
      </w:r>
    </w:p>
    <w:p w:rsidR="00ED2A3C" w:rsidRPr="00ED2A3C" w:rsidRDefault="00ED2A3C" w:rsidP="00ED2A3C">
      <w:pPr>
        <w:widowControl w:val="0"/>
        <w:spacing w:after="0" w:line="240" w:lineRule="auto"/>
        <w:ind w:firstLine="709"/>
        <w:jc w:val="both"/>
        <w:rPr>
          <w:rFonts w:ascii="Times New Roman" w:eastAsia="Times New Roman" w:hAnsi="Times New Roman" w:cs="Times New Roman"/>
          <w:sz w:val="28"/>
          <w:szCs w:val="28"/>
        </w:rPr>
      </w:pPr>
      <w:r w:rsidRPr="00ED2A3C">
        <w:rPr>
          <w:rFonts w:ascii="Times New Roman" w:eastAsia="Times New Roman" w:hAnsi="Times New Roman" w:cs="Times New Roman"/>
          <w:sz w:val="28"/>
          <w:szCs w:val="28"/>
        </w:rPr>
        <w:t>В таблице 2 показаны объемы строительных фондов, подключенных к системе теплоснабжения сельского поселения Кинельский.</w:t>
      </w:r>
    </w:p>
    <w:p w:rsidR="00ED2A3C" w:rsidRPr="00ED2A3C" w:rsidRDefault="00ED2A3C" w:rsidP="00ED2A3C">
      <w:pPr>
        <w:widowControl w:val="0"/>
        <w:spacing w:after="0" w:line="240" w:lineRule="auto"/>
        <w:ind w:firstLine="709"/>
        <w:jc w:val="right"/>
        <w:rPr>
          <w:rFonts w:ascii="Times New Roman" w:eastAsia="Times New Roman" w:hAnsi="Times New Roman" w:cs="Times New Roman"/>
        </w:rPr>
      </w:pPr>
      <w:r w:rsidRPr="00ED2A3C">
        <w:rPr>
          <w:rFonts w:ascii="Times New Roman" w:eastAsia="Times New Roman" w:hAnsi="Times New Roman" w:cs="Times New Roman"/>
        </w:rPr>
        <w:t>Таблица 2</w:t>
      </w:r>
    </w:p>
    <w:tbl>
      <w:tblPr>
        <w:tblW w:w="96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5359"/>
        <w:gridCol w:w="1419"/>
        <w:gridCol w:w="1418"/>
        <w:gridCol w:w="1419"/>
      </w:tblGrid>
      <w:tr w:rsidR="00ED2A3C" w:rsidRPr="00ED2A3C" w:rsidTr="00ED2A3C">
        <w:trPr>
          <w:trHeight w:hRule="exact" w:val="652"/>
        </w:trPr>
        <w:tc>
          <w:tcPr>
            <w:tcW w:w="535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b/>
                <w:lang w:eastAsia="ru-RU"/>
              </w:rPr>
            </w:pPr>
            <w:r w:rsidRPr="00ED2A3C">
              <w:rPr>
                <w:rFonts w:ascii="Times New Roman" w:eastAsia="Times New Roman" w:hAnsi="Times New Roman" w:cs="Times New Roman"/>
                <w:b/>
                <w:lang w:eastAsia="ru-RU"/>
              </w:rPr>
              <w:t>Наименование потребителей</w:t>
            </w:r>
          </w:p>
        </w:tc>
        <w:tc>
          <w:tcPr>
            <w:tcW w:w="1418"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contextualSpacing/>
              <w:jc w:val="center"/>
              <w:rPr>
                <w:rFonts w:ascii="Times New Roman" w:eastAsia="Times New Roman" w:hAnsi="Times New Roman" w:cs="Times New Roman"/>
                <w:b/>
                <w:lang w:eastAsia="ru-RU"/>
              </w:rPr>
            </w:pPr>
            <w:r w:rsidRPr="00ED2A3C">
              <w:rPr>
                <w:rFonts w:ascii="Times New Roman" w:eastAsia="Times New Roman" w:hAnsi="Times New Roman" w:cs="Times New Roman"/>
                <w:b/>
                <w:lang w:eastAsia="ru-RU"/>
              </w:rPr>
              <w:t>Этажность</w:t>
            </w:r>
          </w:p>
        </w:tc>
        <w:tc>
          <w:tcPr>
            <w:tcW w:w="1417"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contextualSpacing/>
              <w:jc w:val="center"/>
              <w:rPr>
                <w:rFonts w:ascii="Times New Roman" w:eastAsia="Times New Roman" w:hAnsi="Times New Roman" w:cs="Times New Roman"/>
                <w:b/>
                <w:lang w:eastAsia="ru-RU"/>
              </w:rPr>
            </w:pPr>
            <w:r w:rsidRPr="00ED2A3C">
              <w:rPr>
                <w:rFonts w:ascii="Times New Roman" w:eastAsia="Times New Roman" w:hAnsi="Times New Roman" w:cs="Times New Roman"/>
                <w:b/>
                <w:lang w:eastAsia="ru-RU"/>
              </w:rPr>
              <w:t>Площадь, м</w:t>
            </w:r>
            <w:r w:rsidRPr="00ED2A3C">
              <w:rPr>
                <w:rFonts w:ascii="Times New Roman" w:eastAsia="Times New Roman" w:hAnsi="Times New Roman" w:cs="Times New Roman"/>
                <w:b/>
                <w:vertAlign w:val="superscript"/>
                <w:lang w:eastAsia="ru-RU"/>
              </w:rPr>
              <w:t>2</w:t>
            </w:r>
          </w:p>
        </w:tc>
        <w:tc>
          <w:tcPr>
            <w:tcW w:w="1418"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contextualSpacing/>
              <w:jc w:val="center"/>
              <w:rPr>
                <w:rFonts w:ascii="Times New Roman" w:eastAsia="Times New Roman" w:hAnsi="Times New Roman" w:cs="Times New Roman"/>
                <w:b/>
                <w:lang w:eastAsia="ru-RU"/>
              </w:rPr>
            </w:pPr>
            <w:r w:rsidRPr="00ED2A3C">
              <w:rPr>
                <w:rFonts w:ascii="Times New Roman" w:eastAsia="Times New Roman" w:hAnsi="Times New Roman" w:cs="Times New Roman"/>
                <w:b/>
                <w:lang w:eastAsia="ru-RU"/>
              </w:rPr>
              <w:t>Объем, м</w:t>
            </w:r>
            <w:r w:rsidRPr="00ED2A3C">
              <w:rPr>
                <w:rFonts w:ascii="Times New Roman" w:eastAsia="Times New Roman" w:hAnsi="Times New Roman" w:cs="Times New Roman"/>
                <w:b/>
                <w:vertAlign w:val="superscript"/>
                <w:lang w:eastAsia="ru-RU"/>
              </w:rPr>
              <w:t>3</w:t>
            </w:r>
          </w:p>
        </w:tc>
      </w:tr>
      <w:tr w:rsidR="00ED2A3C" w:rsidRPr="00ED2A3C" w:rsidTr="00ED2A3C">
        <w:trPr>
          <w:trHeight w:val="342"/>
        </w:trPr>
        <w:tc>
          <w:tcPr>
            <w:tcW w:w="9606" w:type="dxa"/>
            <w:gridSpan w:val="4"/>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b/>
                <w:bCs/>
                <w:iCs/>
                <w:lang w:eastAsia="ru-RU"/>
              </w:rPr>
            </w:pPr>
            <w:r w:rsidRPr="00ED2A3C">
              <w:rPr>
                <w:rFonts w:ascii="Times New Roman" w:eastAsia="Calibri" w:hAnsi="Times New Roman" w:cs="Times New Roman"/>
                <w:b/>
              </w:rPr>
              <w:t>Мини-котельная №1</w:t>
            </w:r>
          </w:p>
        </w:tc>
      </w:tr>
      <w:tr w:rsidR="00ED2A3C" w:rsidRPr="00ED2A3C" w:rsidTr="00ED2A3C">
        <w:trPr>
          <w:trHeight w:val="323"/>
        </w:trPr>
        <w:tc>
          <w:tcPr>
            <w:tcW w:w="9606" w:type="dxa"/>
            <w:gridSpan w:val="4"/>
            <w:tcBorders>
              <w:top w:val="single" w:sz="12" w:space="0" w:color="auto"/>
              <w:left w:val="single" w:sz="12" w:space="0" w:color="auto"/>
              <w:bottom w:val="single" w:sz="12" w:space="0" w:color="auto"/>
              <w:right w:val="single" w:sz="12" w:space="0" w:color="auto"/>
            </w:tcBorders>
            <w:hideMark/>
          </w:tcPr>
          <w:p w:rsidR="00ED2A3C" w:rsidRPr="00ED2A3C" w:rsidRDefault="00ED2A3C" w:rsidP="00ED2A3C">
            <w:pPr>
              <w:spacing w:after="0" w:line="240" w:lineRule="auto"/>
              <w:contextualSpacing/>
              <w:jc w:val="center"/>
              <w:rPr>
                <w:rFonts w:ascii="Times New Roman" w:eastAsia="Calibri" w:hAnsi="Times New Roman" w:cs="Times New Roman"/>
                <w:i/>
                <w:lang w:eastAsia="ru-RU"/>
              </w:rPr>
            </w:pPr>
            <w:r w:rsidRPr="00ED2A3C">
              <w:rPr>
                <w:rFonts w:ascii="Times New Roman" w:eastAsia="Calibri" w:hAnsi="Times New Roman" w:cs="Times New Roman"/>
                <w:i/>
                <w:color w:val="000000"/>
              </w:rPr>
              <w:t>Многоквартирные жилые дома </w:t>
            </w:r>
          </w:p>
        </w:tc>
      </w:tr>
      <w:tr w:rsidR="00ED2A3C" w:rsidRPr="00ED2A3C" w:rsidTr="00ED2A3C">
        <w:trPr>
          <w:trHeight w:hRule="exact" w:val="337"/>
        </w:trPr>
        <w:tc>
          <w:tcPr>
            <w:tcW w:w="535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69654F">
            <w:pPr>
              <w:spacing w:after="0" w:line="240" w:lineRule="auto"/>
              <w:rPr>
                <w:rFonts w:ascii="Times New Roman" w:eastAsia="Calibri" w:hAnsi="Times New Roman" w:cs="Times New Roman"/>
                <w:color w:val="000000"/>
              </w:rPr>
            </w:pPr>
            <w:r w:rsidRPr="00ED2A3C">
              <w:rPr>
                <w:rFonts w:ascii="Times New Roman" w:eastAsia="Calibri" w:hAnsi="Times New Roman" w:cs="Times New Roman"/>
                <w:color w:val="000000"/>
              </w:rPr>
              <w:t xml:space="preserve">Кинельский район, </w:t>
            </w:r>
            <w:proofErr w:type="spellStart"/>
            <w:r w:rsidR="0069654F">
              <w:rPr>
                <w:rFonts w:ascii="Times New Roman" w:eastAsia="Calibri" w:hAnsi="Times New Roman" w:cs="Times New Roman"/>
                <w:color w:val="000000"/>
              </w:rPr>
              <w:t>п</w:t>
            </w:r>
            <w:r w:rsidRPr="00ED2A3C">
              <w:rPr>
                <w:rFonts w:ascii="Times New Roman" w:eastAsia="Calibri" w:hAnsi="Times New Roman" w:cs="Times New Roman"/>
                <w:color w:val="000000"/>
              </w:rPr>
              <w:t>.Угорье</w:t>
            </w:r>
            <w:proofErr w:type="spellEnd"/>
            <w:r w:rsidRPr="00ED2A3C">
              <w:rPr>
                <w:rFonts w:ascii="Times New Roman" w:eastAsia="Calibri" w:hAnsi="Times New Roman" w:cs="Times New Roman"/>
                <w:color w:val="000000"/>
              </w:rPr>
              <w:t xml:space="preserve">, </w:t>
            </w:r>
            <w:proofErr w:type="spellStart"/>
            <w:r w:rsidRPr="00ED2A3C">
              <w:rPr>
                <w:rFonts w:ascii="Times New Roman" w:eastAsia="Calibri" w:hAnsi="Times New Roman" w:cs="Times New Roman"/>
                <w:color w:val="000000"/>
              </w:rPr>
              <w:t>ул.Школьная</w:t>
            </w:r>
            <w:proofErr w:type="spellEnd"/>
            <w:r w:rsidRPr="00ED2A3C">
              <w:rPr>
                <w:rFonts w:ascii="Times New Roman" w:eastAsia="Calibri" w:hAnsi="Times New Roman" w:cs="Times New Roman"/>
                <w:color w:val="000000"/>
              </w:rPr>
              <w:t>, д.1</w:t>
            </w:r>
          </w:p>
        </w:tc>
        <w:tc>
          <w:tcPr>
            <w:tcW w:w="1418"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rPr>
            </w:pPr>
            <w:r w:rsidRPr="00ED2A3C">
              <w:rPr>
                <w:rFonts w:ascii="Times New Roman" w:eastAsia="Calibri" w:hAnsi="Times New Roman" w:cs="Times New Roman"/>
              </w:rPr>
              <w:t>2</w:t>
            </w:r>
          </w:p>
        </w:tc>
        <w:tc>
          <w:tcPr>
            <w:tcW w:w="1417" w:type="dxa"/>
            <w:tcBorders>
              <w:top w:val="single" w:sz="12" w:space="0" w:color="auto"/>
              <w:left w:val="single" w:sz="12" w:space="0" w:color="auto"/>
              <w:bottom w:val="single" w:sz="12" w:space="0" w:color="auto"/>
              <w:right w:val="single" w:sz="12" w:space="0" w:color="auto"/>
            </w:tcBorders>
            <w:hideMark/>
          </w:tcPr>
          <w:p w:rsidR="00ED2A3C" w:rsidRPr="00ED2A3C" w:rsidRDefault="00ED2A3C" w:rsidP="00ED2A3C">
            <w:pPr>
              <w:snapToGri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979,6</w:t>
            </w:r>
          </w:p>
        </w:tc>
        <w:tc>
          <w:tcPr>
            <w:tcW w:w="1418"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contextualSpacing/>
              <w:jc w:val="center"/>
              <w:rPr>
                <w:rFonts w:ascii="Times New Roman" w:eastAsia="Calibri" w:hAnsi="Times New Roman" w:cs="Times New Roman"/>
                <w:lang w:eastAsia="ru-RU"/>
              </w:rPr>
            </w:pPr>
            <w:r w:rsidRPr="00ED2A3C">
              <w:rPr>
                <w:rFonts w:ascii="Times New Roman" w:eastAsia="Calibri" w:hAnsi="Times New Roman" w:cs="Times New Roman"/>
                <w:lang w:eastAsia="ru-RU"/>
              </w:rPr>
              <w:t>2939</w:t>
            </w:r>
          </w:p>
        </w:tc>
      </w:tr>
      <w:tr w:rsidR="00ED2A3C" w:rsidRPr="00ED2A3C" w:rsidTr="00ED2A3C">
        <w:trPr>
          <w:trHeight w:val="323"/>
        </w:trPr>
        <w:tc>
          <w:tcPr>
            <w:tcW w:w="9606" w:type="dxa"/>
            <w:gridSpan w:val="4"/>
            <w:tcBorders>
              <w:top w:val="single" w:sz="12" w:space="0" w:color="auto"/>
              <w:left w:val="single" w:sz="12" w:space="0" w:color="auto"/>
              <w:bottom w:val="single" w:sz="12" w:space="0" w:color="auto"/>
              <w:right w:val="single" w:sz="12" w:space="0" w:color="auto"/>
            </w:tcBorders>
            <w:hideMark/>
          </w:tcPr>
          <w:p w:rsidR="00ED2A3C" w:rsidRPr="00ED2A3C" w:rsidRDefault="00ED2A3C" w:rsidP="00ED2A3C">
            <w:pPr>
              <w:spacing w:after="0" w:line="240" w:lineRule="auto"/>
              <w:contextualSpacing/>
              <w:jc w:val="center"/>
              <w:rPr>
                <w:rFonts w:ascii="Times New Roman" w:eastAsia="Calibri" w:hAnsi="Times New Roman" w:cs="Times New Roman"/>
                <w:lang w:eastAsia="ru-RU"/>
              </w:rPr>
            </w:pPr>
            <w:r w:rsidRPr="00ED2A3C">
              <w:rPr>
                <w:rFonts w:ascii="Times New Roman" w:eastAsia="Calibri" w:hAnsi="Times New Roman" w:cs="Times New Roman"/>
                <w:b/>
              </w:rPr>
              <w:t>Мини-котельная №2</w:t>
            </w:r>
          </w:p>
        </w:tc>
      </w:tr>
      <w:tr w:rsidR="00ED2A3C" w:rsidRPr="00ED2A3C" w:rsidTr="00ED2A3C">
        <w:trPr>
          <w:trHeight w:val="323"/>
        </w:trPr>
        <w:tc>
          <w:tcPr>
            <w:tcW w:w="9606" w:type="dxa"/>
            <w:gridSpan w:val="4"/>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contextualSpacing/>
              <w:jc w:val="center"/>
              <w:rPr>
                <w:rFonts w:ascii="Times New Roman" w:eastAsia="Calibri" w:hAnsi="Times New Roman" w:cs="Times New Roman"/>
                <w:b/>
                <w:i/>
                <w:lang w:eastAsia="ru-RU"/>
              </w:rPr>
            </w:pPr>
            <w:r w:rsidRPr="00ED2A3C">
              <w:rPr>
                <w:rFonts w:ascii="Times New Roman" w:eastAsia="Calibri" w:hAnsi="Times New Roman" w:cs="Times New Roman"/>
                <w:i/>
                <w:color w:val="000000"/>
              </w:rPr>
              <w:t>Многоквартирные жилые дома </w:t>
            </w:r>
          </w:p>
        </w:tc>
      </w:tr>
      <w:tr w:rsidR="00ED2A3C" w:rsidRPr="00ED2A3C" w:rsidTr="00ED2A3C">
        <w:trPr>
          <w:trHeight w:hRule="exact" w:val="521"/>
        </w:trPr>
        <w:tc>
          <w:tcPr>
            <w:tcW w:w="5353" w:type="dxa"/>
            <w:tcBorders>
              <w:top w:val="single" w:sz="12" w:space="0" w:color="auto"/>
              <w:left w:val="single" w:sz="12" w:space="0" w:color="auto"/>
              <w:bottom w:val="single" w:sz="12" w:space="0" w:color="auto"/>
              <w:right w:val="single" w:sz="12" w:space="0" w:color="auto"/>
            </w:tcBorders>
            <w:hideMark/>
          </w:tcPr>
          <w:p w:rsidR="00ED2A3C" w:rsidRPr="00ED2A3C" w:rsidRDefault="00ED2A3C" w:rsidP="00ED2A3C">
            <w:pPr>
              <w:spacing w:after="0" w:line="240" w:lineRule="auto"/>
              <w:rPr>
                <w:rFonts w:ascii="Times New Roman" w:eastAsia="Calibri" w:hAnsi="Times New Roman" w:cs="Times New Roman"/>
              </w:rPr>
            </w:pPr>
            <w:proofErr w:type="spellStart"/>
            <w:r w:rsidRPr="00ED2A3C">
              <w:rPr>
                <w:rFonts w:ascii="Times New Roman" w:eastAsia="Calibri" w:hAnsi="Times New Roman" w:cs="Times New Roman"/>
              </w:rPr>
              <w:t>п.Кинельский</w:t>
            </w:r>
            <w:proofErr w:type="spellEnd"/>
            <w:r w:rsidRPr="00ED2A3C">
              <w:rPr>
                <w:rFonts w:ascii="Times New Roman" w:eastAsia="Calibri" w:hAnsi="Times New Roman" w:cs="Times New Roman"/>
              </w:rPr>
              <w:t xml:space="preserve">, </w:t>
            </w:r>
            <w:proofErr w:type="spellStart"/>
            <w:r w:rsidRPr="00ED2A3C">
              <w:rPr>
                <w:rFonts w:ascii="Times New Roman" w:eastAsia="Calibri" w:hAnsi="Times New Roman" w:cs="Times New Roman"/>
              </w:rPr>
              <w:t>ул.Набережная</w:t>
            </w:r>
            <w:proofErr w:type="spellEnd"/>
            <w:r w:rsidRPr="00ED2A3C">
              <w:rPr>
                <w:rFonts w:ascii="Times New Roman" w:eastAsia="Calibri" w:hAnsi="Times New Roman" w:cs="Times New Roman"/>
              </w:rPr>
              <w:t>, д.28</w:t>
            </w:r>
          </w:p>
        </w:tc>
        <w:tc>
          <w:tcPr>
            <w:tcW w:w="1418" w:type="dxa"/>
            <w:tcBorders>
              <w:top w:val="single" w:sz="12" w:space="0" w:color="auto"/>
              <w:left w:val="single" w:sz="12" w:space="0" w:color="auto"/>
              <w:bottom w:val="single" w:sz="12" w:space="0" w:color="auto"/>
              <w:right w:val="single" w:sz="12" w:space="0" w:color="auto"/>
            </w:tcBorders>
            <w:hideMark/>
          </w:tcPr>
          <w:p w:rsidR="00ED2A3C" w:rsidRPr="00ED2A3C" w:rsidRDefault="00ED2A3C" w:rsidP="00ED2A3C">
            <w:pPr>
              <w:spacing w:after="0" w:line="240" w:lineRule="auto"/>
              <w:jc w:val="center"/>
              <w:rPr>
                <w:rFonts w:ascii="Times New Roman" w:eastAsia="Calibri" w:hAnsi="Times New Roman" w:cs="Times New Roman"/>
              </w:rPr>
            </w:pPr>
            <w:r w:rsidRPr="00ED2A3C">
              <w:rPr>
                <w:rFonts w:ascii="Times New Roman" w:eastAsia="Calibri" w:hAnsi="Times New Roman" w:cs="Times New Roman"/>
              </w:rPr>
              <w:t>2</w:t>
            </w:r>
          </w:p>
        </w:tc>
        <w:tc>
          <w:tcPr>
            <w:tcW w:w="1417" w:type="dxa"/>
            <w:tcBorders>
              <w:top w:val="single" w:sz="12" w:space="0" w:color="auto"/>
              <w:left w:val="single" w:sz="12" w:space="0" w:color="auto"/>
              <w:bottom w:val="single" w:sz="12" w:space="0" w:color="auto"/>
              <w:right w:val="single" w:sz="12" w:space="0" w:color="auto"/>
            </w:tcBorders>
            <w:hideMark/>
          </w:tcPr>
          <w:p w:rsidR="00ED2A3C" w:rsidRPr="00ED2A3C" w:rsidRDefault="00ED2A3C" w:rsidP="00ED2A3C">
            <w:pPr>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593,6</w:t>
            </w:r>
          </w:p>
        </w:tc>
        <w:tc>
          <w:tcPr>
            <w:tcW w:w="1418" w:type="dxa"/>
            <w:tcBorders>
              <w:top w:val="single" w:sz="12" w:space="0" w:color="auto"/>
              <w:left w:val="single" w:sz="12" w:space="0" w:color="auto"/>
              <w:bottom w:val="single" w:sz="12" w:space="0" w:color="auto"/>
              <w:right w:val="single" w:sz="12" w:space="0" w:color="auto"/>
            </w:tcBorders>
            <w:hideMark/>
          </w:tcPr>
          <w:p w:rsidR="00ED2A3C" w:rsidRPr="00ED2A3C" w:rsidRDefault="00ED2A3C" w:rsidP="00ED2A3C">
            <w:pPr>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1781</w:t>
            </w:r>
          </w:p>
        </w:tc>
      </w:tr>
      <w:tr w:rsidR="00ED2A3C" w:rsidRPr="00ED2A3C" w:rsidTr="00ED2A3C">
        <w:trPr>
          <w:trHeight w:hRule="exact" w:val="571"/>
        </w:trPr>
        <w:tc>
          <w:tcPr>
            <w:tcW w:w="5353" w:type="dxa"/>
            <w:tcBorders>
              <w:top w:val="single" w:sz="12" w:space="0" w:color="auto"/>
              <w:left w:val="single" w:sz="12" w:space="0" w:color="auto"/>
              <w:bottom w:val="single" w:sz="12" w:space="0" w:color="auto"/>
              <w:right w:val="single" w:sz="12" w:space="0" w:color="auto"/>
            </w:tcBorders>
            <w:hideMark/>
          </w:tcPr>
          <w:p w:rsidR="00ED2A3C" w:rsidRPr="00ED2A3C" w:rsidRDefault="00ED2A3C" w:rsidP="00ED2A3C">
            <w:pPr>
              <w:spacing w:after="0" w:line="240" w:lineRule="auto"/>
              <w:rPr>
                <w:rFonts w:ascii="Times New Roman" w:eastAsia="Calibri" w:hAnsi="Times New Roman" w:cs="Times New Roman"/>
              </w:rPr>
            </w:pPr>
            <w:proofErr w:type="spellStart"/>
            <w:r w:rsidRPr="00ED2A3C">
              <w:rPr>
                <w:rFonts w:ascii="Times New Roman" w:eastAsia="Calibri" w:hAnsi="Times New Roman" w:cs="Times New Roman"/>
              </w:rPr>
              <w:t>п.Кинельский</w:t>
            </w:r>
            <w:proofErr w:type="spellEnd"/>
            <w:r w:rsidRPr="00ED2A3C">
              <w:rPr>
                <w:rFonts w:ascii="Times New Roman" w:eastAsia="Calibri" w:hAnsi="Times New Roman" w:cs="Times New Roman"/>
              </w:rPr>
              <w:t xml:space="preserve">, </w:t>
            </w:r>
            <w:proofErr w:type="spellStart"/>
            <w:r w:rsidRPr="00ED2A3C">
              <w:rPr>
                <w:rFonts w:ascii="Times New Roman" w:eastAsia="Calibri" w:hAnsi="Times New Roman" w:cs="Times New Roman"/>
              </w:rPr>
              <w:t>ул.Набережная</w:t>
            </w:r>
            <w:proofErr w:type="spellEnd"/>
            <w:r w:rsidRPr="00ED2A3C">
              <w:rPr>
                <w:rFonts w:ascii="Times New Roman" w:eastAsia="Calibri" w:hAnsi="Times New Roman" w:cs="Times New Roman"/>
              </w:rPr>
              <w:t>, д.30</w:t>
            </w:r>
          </w:p>
        </w:tc>
        <w:tc>
          <w:tcPr>
            <w:tcW w:w="1418" w:type="dxa"/>
            <w:tcBorders>
              <w:top w:val="single" w:sz="12" w:space="0" w:color="auto"/>
              <w:left w:val="single" w:sz="12" w:space="0" w:color="auto"/>
              <w:bottom w:val="single" w:sz="12" w:space="0" w:color="auto"/>
              <w:right w:val="single" w:sz="12" w:space="0" w:color="auto"/>
            </w:tcBorders>
            <w:hideMark/>
          </w:tcPr>
          <w:p w:rsidR="00ED2A3C" w:rsidRPr="00ED2A3C" w:rsidRDefault="00ED2A3C" w:rsidP="00ED2A3C">
            <w:pPr>
              <w:spacing w:after="0" w:line="240" w:lineRule="auto"/>
              <w:jc w:val="center"/>
              <w:rPr>
                <w:rFonts w:ascii="Times New Roman" w:eastAsia="Calibri" w:hAnsi="Times New Roman" w:cs="Times New Roman"/>
              </w:rPr>
            </w:pPr>
            <w:r w:rsidRPr="00ED2A3C">
              <w:rPr>
                <w:rFonts w:ascii="Times New Roman" w:eastAsia="Calibri" w:hAnsi="Times New Roman" w:cs="Times New Roman"/>
              </w:rPr>
              <w:t>3</w:t>
            </w:r>
          </w:p>
        </w:tc>
        <w:tc>
          <w:tcPr>
            <w:tcW w:w="1417" w:type="dxa"/>
            <w:tcBorders>
              <w:top w:val="single" w:sz="12" w:space="0" w:color="auto"/>
              <w:left w:val="single" w:sz="12" w:space="0" w:color="auto"/>
              <w:bottom w:val="single" w:sz="12" w:space="0" w:color="auto"/>
              <w:right w:val="single" w:sz="12" w:space="0" w:color="auto"/>
            </w:tcBorders>
            <w:hideMark/>
          </w:tcPr>
          <w:p w:rsidR="00ED2A3C" w:rsidRPr="00ED2A3C" w:rsidRDefault="00ED2A3C" w:rsidP="00ED2A3C">
            <w:pPr>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989,9</w:t>
            </w:r>
          </w:p>
        </w:tc>
        <w:tc>
          <w:tcPr>
            <w:tcW w:w="1418" w:type="dxa"/>
            <w:tcBorders>
              <w:top w:val="single" w:sz="12" w:space="0" w:color="auto"/>
              <w:left w:val="single" w:sz="12" w:space="0" w:color="auto"/>
              <w:bottom w:val="single" w:sz="12" w:space="0" w:color="auto"/>
              <w:right w:val="single" w:sz="12" w:space="0" w:color="auto"/>
            </w:tcBorders>
            <w:hideMark/>
          </w:tcPr>
          <w:p w:rsidR="00ED2A3C" w:rsidRPr="00ED2A3C" w:rsidRDefault="00ED2A3C" w:rsidP="00ED2A3C">
            <w:pPr>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2970</w:t>
            </w:r>
          </w:p>
        </w:tc>
      </w:tr>
      <w:tr w:rsidR="00ED2A3C" w:rsidRPr="00ED2A3C" w:rsidTr="00ED2A3C">
        <w:trPr>
          <w:trHeight w:val="295"/>
        </w:trPr>
        <w:tc>
          <w:tcPr>
            <w:tcW w:w="9606" w:type="dxa"/>
            <w:gridSpan w:val="4"/>
            <w:tcBorders>
              <w:top w:val="single" w:sz="12" w:space="0" w:color="auto"/>
              <w:left w:val="single" w:sz="12" w:space="0" w:color="auto"/>
              <w:bottom w:val="single" w:sz="12" w:space="0" w:color="auto"/>
              <w:right w:val="single" w:sz="12" w:space="0" w:color="auto"/>
            </w:tcBorders>
            <w:hideMark/>
          </w:tcPr>
          <w:p w:rsidR="00ED2A3C" w:rsidRPr="00ED2A3C" w:rsidRDefault="00ED2A3C" w:rsidP="00ED2A3C">
            <w:pPr>
              <w:spacing w:after="0" w:line="240" w:lineRule="auto"/>
              <w:contextualSpacing/>
              <w:jc w:val="center"/>
              <w:rPr>
                <w:rFonts w:ascii="Times New Roman" w:eastAsia="Calibri" w:hAnsi="Times New Roman" w:cs="Times New Roman"/>
                <w:b/>
              </w:rPr>
            </w:pPr>
            <w:r w:rsidRPr="00ED2A3C">
              <w:rPr>
                <w:rFonts w:ascii="Times New Roman" w:eastAsia="Calibri" w:hAnsi="Times New Roman" w:cs="Times New Roman"/>
                <w:b/>
              </w:rPr>
              <w:t>Мини-котельная №3</w:t>
            </w:r>
          </w:p>
        </w:tc>
      </w:tr>
      <w:tr w:rsidR="00ED2A3C" w:rsidRPr="00ED2A3C" w:rsidTr="00ED2A3C">
        <w:trPr>
          <w:trHeight w:val="389"/>
        </w:trPr>
        <w:tc>
          <w:tcPr>
            <w:tcW w:w="9606" w:type="dxa"/>
            <w:gridSpan w:val="4"/>
            <w:tcBorders>
              <w:top w:val="single" w:sz="12" w:space="0" w:color="auto"/>
              <w:left w:val="single" w:sz="12" w:space="0" w:color="auto"/>
              <w:bottom w:val="single" w:sz="12" w:space="0" w:color="auto"/>
              <w:right w:val="single" w:sz="12" w:space="0" w:color="auto"/>
            </w:tcBorders>
            <w:hideMark/>
          </w:tcPr>
          <w:p w:rsidR="00ED2A3C" w:rsidRPr="00ED2A3C" w:rsidRDefault="00ED2A3C" w:rsidP="00ED2A3C">
            <w:pPr>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Многоквартирные жилые дома </w:t>
            </w:r>
          </w:p>
        </w:tc>
      </w:tr>
      <w:tr w:rsidR="00ED2A3C" w:rsidRPr="00ED2A3C" w:rsidTr="00ED2A3C">
        <w:trPr>
          <w:trHeight w:hRule="exact" w:val="571"/>
        </w:trPr>
        <w:tc>
          <w:tcPr>
            <w:tcW w:w="5353" w:type="dxa"/>
            <w:tcBorders>
              <w:top w:val="single" w:sz="12" w:space="0" w:color="auto"/>
              <w:left w:val="single" w:sz="12" w:space="0" w:color="auto"/>
              <w:bottom w:val="single" w:sz="12" w:space="0" w:color="auto"/>
              <w:right w:val="single" w:sz="12" w:space="0" w:color="auto"/>
            </w:tcBorders>
            <w:hideMark/>
          </w:tcPr>
          <w:p w:rsidR="00ED2A3C" w:rsidRPr="00ED2A3C" w:rsidRDefault="00ED2A3C" w:rsidP="00ED2A3C">
            <w:pPr>
              <w:spacing w:after="0" w:line="240" w:lineRule="auto"/>
              <w:rPr>
                <w:rFonts w:ascii="Times New Roman" w:eastAsia="Calibri" w:hAnsi="Times New Roman" w:cs="Times New Roman"/>
              </w:rPr>
            </w:pPr>
            <w:proofErr w:type="spellStart"/>
            <w:r w:rsidRPr="00ED2A3C">
              <w:rPr>
                <w:rFonts w:ascii="Times New Roman" w:eastAsia="Calibri" w:hAnsi="Times New Roman" w:cs="Times New Roman"/>
              </w:rPr>
              <w:t>п.Кинельский</w:t>
            </w:r>
            <w:proofErr w:type="spellEnd"/>
            <w:r w:rsidRPr="00ED2A3C">
              <w:rPr>
                <w:rFonts w:ascii="Times New Roman" w:eastAsia="Calibri" w:hAnsi="Times New Roman" w:cs="Times New Roman"/>
              </w:rPr>
              <w:t xml:space="preserve">, </w:t>
            </w:r>
            <w:proofErr w:type="spellStart"/>
            <w:r w:rsidRPr="00ED2A3C">
              <w:rPr>
                <w:rFonts w:ascii="Times New Roman" w:eastAsia="Calibri" w:hAnsi="Times New Roman" w:cs="Times New Roman"/>
              </w:rPr>
              <w:t>ул.Набережная</w:t>
            </w:r>
            <w:proofErr w:type="spellEnd"/>
            <w:r w:rsidRPr="00ED2A3C">
              <w:rPr>
                <w:rFonts w:ascii="Times New Roman" w:eastAsia="Calibri" w:hAnsi="Times New Roman" w:cs="Times New Roman"/>
              </w:rPr>
              <w:t>, д.26</w:t>
            </w:r>
          </w:p>
        </w:tc>
        <w:tc>
          <w:tcPr>
            <w:tcW w:w="1418" w:type="dxa"/>
            <w:tcBorders>
              <w:top w:val="single" w:sz="12" w:space="0" w:color="auto"/>
              <w:left w:val="single" w:sz="12" w:space="0" w:color="auto"/>
              <w:bottom w:val="single" w:sz="12" w:space="0" w:color="auto"/>
              <w:right w:val="single" w:sz="12" w:space="0" w:color="auto"/>
            </w:tcBorders>
            <w:hideMark/>
          </w:tcPr>
          <w:p w:rsidR="00ED2A3C" w:rsidRPr="00ED2A3C" w:rsidRDefault="00ED2A3C" w:rsidP="00ED2A3C">
            <w:pPr>
              <w:spacing w:after="0" w:line="240" w:lineRule="auto"/>
              <w:jc w:val="center"/>
              <w:rPr>
                <w:rFonts w:ascii="Times New Roman" w:eastAsia="Calibri" w:hAnsi="Times New Roman" w:cs="Times New Roman"/>
              </w:rPr>
            </w:pPr>
            <w:r w:rsidRPr="00ED2A3C">
              <w:rPr>
                <w:rFonts w:ascii="Times New Roman" w:eastAsia="Calibri" w:hAnsi="Times New Roman" w:cs="Times New Roman"/>
              </w:rPr>
              <w:t>3</w:t>
            </w:r>
          </w:p>
        </w:tc>
        <w:tc>
          <w:tcPr>
            <w:tcW w:w="1417" w:type="dxa"/>
            <w:tcBorders>
              <w:top w:val="single" w:sz="12" w:space="0" w:color="auto"/>
              <w:left w:val="single" w:sz="12" w:space="0" w:color="auto"/>
              <w:bottom w:val="single" w:sz="12" w:space="0" w:color="auto"/>
              <w:right w:val="single" w:sz="12" w:space="0" w:color="auto"/>
            </w:tcBorders>
            <w:hideMark/>
          </w:tcPr>
          <w:p w:rsidR="00ED2A3C" w:rsidRPr="00ED2A3C" w:rsidRDefault="00ED2A3C" w:rsidP="00ED2A3C">
            <w:pPr>
              <w:spacing w:after="0" w:line="240" w:lineRule="auto"/>
              <w:jc w:val="center"/>
              <w:rPr>
                <w:rFonts w:ascii="Times New Roman" w:eastAsia="Calibri" w:hAnsi="Times New Roman" w:cs="Times New Roman"/>
              </w:rPr>
            </w:pPr>
            <w:r w:rsidRPr="00ED2A3C">
              <w:rPr>
                <w:rFonts w:ascii="Times New Roman" w:eastAsia="Calibri" w:hAnsi="Times New Roman" w:cs="Times New Roman"/>
              </w:rPr>
              <w:t>1365,1</w:t>
            </w:r>
          </w:p>
        </w:tc>
        <w:tc>
          <w:tcPr>
            <w:tcW w:w="1418" w:type="dxa"/>
            <w:tcBorders>
              <w:top w:val="single" w:sz="12" w:space="0" w:color="auto"/>
              <w:left w:val="single" w:sz="12" w:space="0" w:color="auto"/>
              <w:bottom w:val="single" w:sz="12" w:space="0" w:color="auto"/>
              <w:right w:val="single" w:sz="12" w:space="0" w:color="auto"/>
            </w:tcBorders>
            <w:hideMark/>
          </w:tcPr>
          <w:p w:rsidR="00ED2A3C" w:rsidRPr="00ED2A3C" w:rsidRDefault="00ED2A3C" w:rsidP="00ED2A3C">
            <w:pPr>
              <w:spacing w:after="0" w:line="240" w:lineRule="auto"/>
              <w:jc w:val="center"/>
              <w:rPr>
                <w:rFonts w:ascii="Times New Roman" w:eastAsia="Calibri" w:hAnsi="Times New Roman" w:cs="Times New Roman"/>
              </w:rPr>
            </w:pPr>
            <w:r w:rsidRPr="00ED2A3C">
              <w:rPr>
                <w:rFonts w:ascii="Times New Roman" w:eastAsia="Calibri" w:hAnsi="Times New Roman" w:cs="Times New Roman"/>
              </w:rPr>
              <w:t>4095</w:t>
            </w:r>
          </w:p>
        </w:tc>
      </w:tr>
      <w:tr w:rsidR="00ED2A3C" w:rsidRPr="00ED2A3C" w:rsidTr="00ED2A3C">
        <w:trPr>
          <w:trHeight w:val="417"/>
        </w:trPr>
        <w:tc>
          <w:tcPr>
            <w:tcW w:w="9606" w:type="dxa"/>
            <w:gridSpan w:val="4"/>
            <w:tcBorders>
              <w:top w:val="single" w:sz="12" w:space="0" w:color="auto"/>
              <w:left w:val="single" w:sz="12" w:space="0" w:color="auto"/>
              <w:bottom w:val="single" w:sz="12" w:space="0" w:color="auto"/>
              <w:right w:val="single" w:sz="12" w:space="0" w:color="auto"/>
            </w:tcBorders>
            <w:hideMark/>
          </w:tcPr>
          <w:p w:rsidR="00ED2A3C" w:rsidRPr="00ED2A3C" w:rsidRDefault="00ED2A3C" w:rsidP="00ED2A3C">
            <w:pPr>
              <w:spacing w:after="0" w:line="240" w:lineRule="auto"/>
              <w:jc w:val="center"/>
              <w:rPr>
                <w:rFonts w:ascii="Times New Roman" w:eastAsia="Calibri" w:hAnsi="Times New Roman" w:cs="Times New Roman"/>
                <w:b/>
              </w:rPr>
            </w:pPr>
            <w:r w:rsidRPr="00ED2A3C">
              <w:rPr>
                <w:rFonts w:ascii="Times New Roman" w:eastAsia="Calibri" w:hAnsi="Times New Roman" w:cs="Times New Roman"/>
                <w:b/>
              </w:rPr>
              <w:t>Мини-котельная №5</w:t>
            </w:r>
          </w:p>
        </w:tc>
      </w:tr>
      <w:tr w:rsidR="00ED2A3C" w:rsidRPr="00ED2A3C" w:rsidTr="00ED2A3C">
        <w:trPr>
          <w:trHeight w:val="319"/>
        </w:trPr>
        <w:tc>
          <w:tcPr>
            <w:tcW w:w="9606" w:type="dxa"/>
            <w:gridSpan w:val="4"/>
            <w:tcBorders>
              <w:top w:val="single" w:sz="12" w:space="0" w:color="auto"/>
              <w:left w:val="single" w:sz="12" w:space="0" w:color="auto"/>
              <w:bottom w:val="single" w:sz="12" w:space="0" w:color="auto"/>
              <w:right w:val="single" w:sz="12" w:space="0" w:color="auto"/>
            </w:tcBorders>
            <w:hideMark/>
          </w:tcPr>
          <w:p w:rsidR="00ED2A3C" w:rsidRPr="00ED2A3C" w:rsidRDefault="00ED2A3C" w:rsidP="00ED2A3C">
            <w:pPr>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Многоквартирные жилые дома </w:t>
            </w:r>
          </w:p>
        </w:tc>
      </w:tr>
      <w:tr w:rsidR="00ED2A3C" w:rsidRPr="00ED2A3C" w:rsidTr="00ED2A3C">
        <w:trPr>
          <w:trHeight w:hRule="exact" w:val="571"/>
        </w:trPr>
        <w:tc>
          <w:tcPr>
            <w:tcW w:w="5353" w:type="dxa"/>
            <w:tcBorders>
              <w:top w:val="single" w:sz="12" w:space="0" w:color="auto"/>
              <w:left w:val="single" w:sz="12" w:space="0" w:color="auto"/>
              <w:bottom w:val="single" w:sz="12" w:space="0" w:color="auto"/>
              <w:right w:val="single" w:sz="12" w:space="0" w:color="auto"/>
            </w:tcBorders>
            <w:hideMark/>
          </w:tcPr>
          <w:p w:rsidR="00ED2A3C" w:rsidRPr="00ED2A3C" w:rsidRDefault="00ED2A3C" w:rsidP="00ED2A3C">
            <w:pPr>
              <w:spacing w:after="0" w:line="240" w:lineRule="auto"/>
              <w:rPr>
                <w:rFonts w:ascii="Times New Roman" w:eastAsia="Calibri" w:hAnsi="Times New Roman" w:cs="Times New Roman"/>
              </w:rPr>
            </w:pPr>
            <w:proofErr w:type="spellStart"/>
            <w:r w:rsidRPr="00ED2A3C">
              <w:rPr>
                <w:rFonts w:ascii="Times New Roman" w:eastAsia="Calibri" w:hAnsi="Times New Roman" w:cs="Times New Roman"/>
              </w:rPr>
              <w:t>п.Кинельский</w:t>
            </w:r>
            <w:proofErr w:type="spellEnd"/>
            <w:r w:rsidRPr="00ED2A3C">
              <w:rPr>
                <w:rFonts w:ascii="Times New Roman" w:eastAsia="Calibri" w:hAnsi="Times New Roman" w:cs="Times New Roman"/>
              </w:rPr>
              <w:t xml:space="preserve">, </w:t>
            </w:r>
          </w:p>
          <w:p w:rsidR="00ED2A3C" w:rsidRPr="00ED2A3C" w:rsidRDefault="00ED2A3C" w:rsidP="00ED2A3C">
            <w:pPr>
              <w:spacing w:after="0" w:line="240" w:lineRule="auto"/>
              <w:rPr>
                <w:rFonts w:ascii="Times New Roman" w:eastAsia="Calibri" w:hAnsi="Times New Roman" w:cs="Times New Roman"/>
              </w:rPr>
            </w:pPr>
            <w:proofErr w:type="spellStart"/>
            <w:r w:rsidRPr="00ED2A3C">
              <w:rPr>
                <w:rFonts w:ascii="Times New Roman" w:eastAsia="Calibri" w:hAnsi="Times New Roman" w:cs="Times New Roman"/>
              </w:rPr>
              <w:t>ул.Южная</w:t>
            </w:r>
            <w:proofErr w:type="spellEnd"/>
            <w:r w:rsidRPr="00ED2A3C">
              <w:rPr>
                <w:rFonts w:ascii="Times New Roman" w:eastAsia="Calibri" w:hAnsi="Times New Roman" w:cs="Times New Roman"/>
              </w:rPr>
              <w:t>, д.16</w:t>
            </w:r>
          </w:p>
        </w:tc>
        <w:tc>
          <w:tcPr>
            <w:tcW w:w="1418" w:type="dxa"/>
            <w:tcBorders>
              <w:top w:val="single" w:sz="12" w:space="0" w:color="auto"/>
              <w:left w:val="single" w:sz="12" w:space="0" w:color="auto"/>
              <w:bottom w:val="single" w:sz="12" w:space="0" w:color="auto"/>
              <w:right w:val="single" w:sz="12" w:space="0" w:color="auto"/>
            </w:tcBorders>
            <w:hideMark/>
          </w:tcPr>
          <w:p w:rsidR="00ED2A3C" w:rsidRPr="00ED2A3C" w:rsidRDefault="00ED2A3C" w:rsidP="00ED2A3C">
            <w:pPr>
              <w:spacing w:after="0" w:line="240" w:lineRule="auto"/>
              <w:jc w:val="center"/>
              <w:rPr>
                <w:rFonts w:ascii="Times New Roman" w:eastAsia="Calibri" w:hAnsi="Times New Roman" w:cs="Times New Roman"/>
              </w:rPr>
            </w:pPr>
            <w:r w:rsidRPr="00ED2A3C">
              <w:rPr>
                <w:rFonts w:ascii="Times New Roman" w:eastAsia="Calibri" w:hAnsi="Times New Roman" w:cs="Times New Roman"/>
              </w:rPr>
              <w:t>2</w:t>
            </w:r>
          </w:p>
        </w:tc>
        <w:tc>
          <w:tcPr>
            <w:tcW w:w="1417" w:type="dxa"/>
            <w:tcBorders>
              <w:top w:val="single" w:sz="12" w:space="0" w:color="auto"/>
              <w:left w:val="single" w:sz="12" w:space="0" w:color="auto"/>
              <w:bottom w:val="single" w:sz="12" w:space="0" w:color="auto"/>
              <w:right w:val="single" w:sz="12" w:space="0" w:color="auto"/>
            </w:tcBorders>
            <w:hideMark/>
          </w:tcPr>
          <w:p w:rsidR="00ED2A3C" w:rsidRPr="00ED2A3C" w:rsidRDefault="00ED2A3C" w:rsidP="00ED2A3C">
            <w:pPr>
              <w:spacing w:after="0" w:line="240" w:lineRule="auto"/>
              <w:jc w:val="center"/>
              <w:rPr>
                <w:rFonts w:ascii="Times New Roman" w:eastAsia="Calibri" w:hAnsi="Times New Roman" w:cs="Times New Roman"/>
              </w:rPr>
            </w:pPr>
            <w:r w:rsidRPr="00ED2A3C">
              <w:rPr>
                <w:rFonts w:ascii="Times New Roman" w:eastAsia="Calibri" w:hAnsi="Times New Roman" w:cs="Times New Roman"/>
              </w:rPr>
              <w:t>853,8</w:t>
            </w:r>
          </w:p>
        </w:tc>
        <w:tc>
          <w:tcPr>
            <w:tcW w:w="1418" w:type="dxa"/>
            <w:tcBorders>
              <w:top w:val="single" w:sz="12" w:space="0" w:color="auto"/>
              <w:left w:val="single" w:sz="12" w:space="0" w:color="auto"/>
              <w:bottom w:val="single" w:sz="12" w:space="0" w:color="auto"/>
              <w:right w:val="single" w:sz="12" w:space="0" w:color="auto"/>
            </w:tcBorders>
            <w:hideMark/>
          </w:tcPr>
          <w:p w:rsidR="00ED2A3C" w:rsidRPr="00ED2A3C" w:rsidRDefault="00ED2A3C" w:rsidP="00ED2A3C">
            <w:pPr>
              <w:spacing w:after="0" w:line="240" w:lineRule="auto"/>
              <w:jc w:val="center"/>
              <w:rPr>
                <w:rFonts w:ascii="Times New Roman" w:eastAsia="Calibri" w:hAnsi="Times New Roman" w:cs="Times New Roman"/>
              </w:rPr>
            </w:pPr>
            <w:r w:rsidRPr="00ED2A3C">
              <w:rPr>
                <w:rFonts w:ascii="Times New Roman" w:eastAsia="Calibri" w:hAnsi="Times New Roman" w:cs="Times New Roman"/>
              </w:rPr>
              <w:t>3209</w:t>
            </w:r>
          </w:p>
        </w:tc>
      </w:tr>
      <w:tr w:rsidR="00ED2A3C" w:rsidRPr="00ED2A3C" w:rsidTr="00ED2A3C">
        <w:trPr>
          <w:trHeight w:hRule="exact" w:val="571"/>
        </w:trPr>
        <w:tc>
          <w:tcPr>
            <w:tcW w:w="5353" w:type="dxa"/>
            <w:tcBorders>
              <w:top w:val="single" w:sz="12" w:space="0" w:color="auto"/>
              <w:left w:val="single" w:sz="12" w:space="0" w:color="auto"/>
              <w:bottom w:val="single" w:sz="12" w:space="0" w:color="auto"/>
              <w:right w:val="single" w:sz="12" w:space="0" w:color="auto"/>
            </w:tcBorders>
            <w:hideMark/>
          </w:tcPr>
          <w:p w:rsidR="00ED2A3C" w:rsidRPr="00ED2A3C" w:rsidRDefault="00ED2A3C" w:rsidP="00ED2A3C">
            <w:pPr>
              <w:spacing w:after="0" w:line="240" w:lineRule="auto"/>
              <w:rPr>
                <w:rFonts w:ascii="Times New Roman" w:eastAsia="Calibri" w:hAnsi="Times New Roman" w:cs="Times New Roman"/>
              </w:rPr>
            </w:pPr>
            <w:proofErr w:type="spellStart"/>
            <w:r w:rsidRPr="00ED2A3C">
              <w:rPr>
                <w:rFonts w:ascii="Times New Roman" w:eastAsia="Calibri" w:hAnsi="Times New Roman" w:cs="Times New Roman"/>
              </w:rPr>
              <w:t>п.Кинельский</w:t>
            </w:r>
            <w:proofErr w:type="spellEnd"/>
            <w:r w:rsidRPr="00ED2A3C">
              <w:rPr>
                <w:rFonts w:ascii="Times New Roman" w:eastAsia="Calibri" w:hAnsi="Times New Roman" w:cs="Times New Roman"/>
              </w:rPr>
              <w:t xml:space="preserve">, </w:t>
            </w:r>
          </w:p>
          <w:p w:rsidR="00ED2A3C" w:rsidRPr="00ED2A3C" w:rsidRDefault="00ED2A3C" w:rsidP="00ED2A3C">
            <w:pPr>
              <w:spacing w:after="0" w:line="240" w:lineRule="auto"/>
              <w:rPr>
                <w:rFonts w:ascii="Times New Roman" w:eastAsia="Calibri" w:hAnsi="Times New Roman" w:cs="Times New Roman"/>
              </w:rPr>
            </w:pPr>
            <w:proofErr w:type="spellStart"/>
            <w:r w:rsidRPr="00ED2A3C">
              <w:rPr>
                <w:rFonts w:ascii="Times New Roman" w:eastAsia="Calibri" w:hAnsi="Times New Roman" w:cs="Times New Roman"/>
              </w:rPr>
              <w:t>ул.Южная</w:t>
            </w:r>
            <w:proofErr w:type="spellEnd"/>
            <w:r w:rsidRPr="00ED2A3C">
              <w:rPr>
                <w:rFonts w:ascii="Times New Roman" w:eastAsia="Calibri" w:hAnsi="Times New Roman" w:cs="Times New Roman"/>
              </w:rPr>
              <w:t>, д.18</w:t>
            </w:r>
          </w:p>
        </w:tc>
        <w:tc>
          <w:tcPr>
            <w:tcW w:w="1418" w:type="dxa"/>
            <w:tcBorders>
              <w:top w:val="single" w:sz="12" w:space="0" w:color="auto"/>
              <w:left w:val="single" w:sz="12" w:space="0" w:color="auto"/>
              <w:bottom w:val="single" w:sz="12" w:space="0" w:color="auto"/>
              <w:right w:val="single" w:sz="12" w:space="0" w:color="auto"/>
            </w:tcBorders>
            <w:hideMark/>
          </w:tcPr>
          <w:p w:rsidR="00ED2A3C" w:rsidRPr="00ED2A3C" w:rsidRDefault="00ED2A3C" w:rsidP="00ED2A3C">
            <w:pPr>
              <w:spacing w:after="0" w:line="240" w:lineRule="auto"/>
              <w:jc w:val="center"/>
              <w:rPr>
                <w:rFonts w:ascii="Times New Roman" w:eastAsia="Calibri" w:hAnsi="Times New Roman" w:cs="Times New Roman"/>
              </w:rPr>
            </w:pPr>
            <w:r w:rsidRPr="00ED2A3C">
              <w:rPr>
                <w:rFonts w:ascii="Times New Roman" w:eastAsia="Calibri" w:hAnsi="Times New Roman" w:cs="Times New Roman"/>
              </w:rPr>
              <w:t>2</w:t>
            </w:r>
          </w:p>
        </w:tc>
        <w:tc>
          <w:tcPr>
            <w:tcW w:w="1417" w:type="dxa"/>
            <w:tcBorders>
              <w:top w:val="single" w:sz="12" w:space="0" w:color="auto"/>
              <w:left w:val="single" w:sz="12" w:space="0" w:color="auto"/>
              <w:bottom w:val="single" w:sz="12" w:space="0" w:color="auto"/>
              <w:right w:val="single" w:sz="12" w:space="0" w:color="auto"/>
            </w:tcBorders>
            <w:hideMark/>
          </w:tcPr>
          <w:p w:rsidR="00ED2A3C" w:rsidRPr="00ED2A3C" w:rsidRDefault="00ED2A3C" w:rsidP="00ED2A3C">
            <w:pPr>
              <w:spacing w:after="0" w:line="240" w:lineRule="auto"/>
              <w:jc w:val="center"/>
              <w:rPr>
                <w:rFonts w:ascii="Times New Roman" w:eastAsia="Calibri" w:hAnsi="Times New Roman" w:cs="Times New Roman"/>
              </w:rPr>
            </w:pPr>
            <w:r w:rsidRPr="00ED2A3C">
              <w:rPr>
                <w:rFonts w:ascii="Times New Roman" w:eastAsia="Calibri" w:hAnsi="Times New Roman" w:cs="Times New Roman"/>
              </w:rPr>
              <w:t>756,6</w:t>
            </w:r>
          </w:p>
        </w:tc>
        <w:tc>
          <w:tcPr>
            <w:tcW w:w="1418" w:type="dxa"/>
            <w:tcBorders>
              <w:top w:val="single" w:sz="12" w:space="0" w:color="auto"/>
              <w:left w:val="single" w:sz="12" w:space="0" w:color="auto"/>
              <w:bottom w:val="single" w:sz="12" w:space="0" w:color="auto"/>
              <w:right w:val="single" w:sz="12" w:space="0" w:color="auto"/>
            </w:tcBorders>
            <w:hideMark/>
          </w:tcPr>
          <w:p w:rsidR="00ED2A3C" w:rsidRPr="00ED2A3C" w:rsidRDefault="00ED2A3C" w:rsidP="00ED2A3C">
            <w:pPr>
              <w:spacing w:after="0" w:line="240" w:lineRule="auto"/>
              <w:jc w:val="center"/>
              <w:rPr>
                <w:rFonts w:ascii="Times New Roman" w:eastAsia="Calibri" w:hAnsi="Times New Roman" w:cs="Times New Roman"/>
              </w:rPr>
            </w:pPr>
            <w:r w:rsidRPr="00ED2A3C">
              <w:rPr>
                <w:rFonts w:ascii="Times New Roman" w:eastAsia="Calibri" w:hAnsi="Times New Roman" w:cs="Times New Roman"/>
              </w:rPr>
              <w:t>2734</w:t>
            </w:r>
          </w:p>
        </w:tc>
      </w:tr>
      <w:tr w:rsidR="00ED2A3C" w:rsidRPr="00ED2A3C" w:rsidTr="00ED2A3C">
        <w:trPr>
          <w:trHeight w:val="275"/>
        </w:trPr>
        <w:tc>
          <w:tcPr>
            <w:tcW w:w="9606" w:type="dxa"/>
            <w:gridSpan w:val="4"/>
            <w:tcBorders>
              <w:top w:val="single" w:sz="12" w:space="0" w:color="auto"/>
              <w:left w:val="single" w:sz="12" w:space="0" w:color="auto"/>
              <w:bottom w:val="single" w:sz="12" w:space="0" w:color="auto"/>
              <w:right w:val="single" w:sz="12" w:space="0" w:color="auto"/>
            </w:tcBorders>
            <w:hideMark/>
          </w:tcPr>
          <w:p w:rsidR="00ED2A3C" w:rsidRPr="00ED2A3C" w:rsidRDefault="00ED2A3C" w:rsidP="00ED2A3C">
            <w:pPr>
              <w:spacing w:after="0" w:line="240" w:lineRule="auto"/>
              <w:jc w:val="center"/>
              <w:rPr>
                <w:rFonts w:ascii="Times New Roman" w:eastAsia="Calibri" w:hAnsi="Times New Roman" w:cs="Times New Roman"/>
                <w:b/>
              </w:rPr>
            </w:pPr>
            <w:r w:rsidRPr="00ED2A3C">
              <w:rPr>
                <w:rFonts w:ascii="Times New Roman" w:eastAsia="Calibri" w:hAnsi="Times New Roman" w:cs="Times New Roman"/>
                <w:b/>
              </w:rPr>
              <w:t>Мини-котельная №6</w:t>
            </w:r>
          </w:p>
        </w:tc>
      </w:tr>
      <w:tr w:rsidR="00ED2A3C" w:rsidRPr="00ED2A3C" w:rsidTr="00ED2A3C">
        <w:trPr>
          <w:trHeight w:val="279"/>
        </w:trPr>
        <w:tc>
          <w:tcPr>
            <w:tcW w:w="9606" w:type="dxa"/>
            <w:gridSpan w:val="4"/>
            <w:tcBorders>
              <w:top w:val="single" w:sz="12" w:space="0" w:color="auto"/>
              <w:left w:val="single" w:sz="12" w:space="0" w:color="auto"/>
              <w:bottom w:val="single" w:sz="12" w:space="0" w:color="auto"/>
              <w:right w:val="single" w:sz="12" w:space="0" w:color="auto"/>
            </w:tcBorders>
            <w:hideMark/>
          </w:tcPr>
          <w:p w:rsidR="00ED2A3C" w:rsidRPr="00ED2A3C" w:rsidRDefault="00ED2A3C" w:rsidP="00ED2A3C">
            <w:pPr>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Многоквартирные жилые дома </w:t>
            </w:r>
          </w:p>
        </w:tc>
      </w:tr>
      <w:tr w:rsidR="00ED2A3C" w:rsidRPr="00ED2A3C" w:rsidTr="00ED2A3C">
        <w:trPr>
          <w:trHeight w:hRule="exact" w:val="571"/>
        </w:trPr>
        <w:tc>
          <w:tcPr>
            <w:tcW w:w="5353" w:type="dxa"/>
            <w:tcBorders>
              <w:top w:val="single" w:sz="12" w:space="0" w:color="auto"/>
              <w:left w:val="single" w:sz="12" w:space="0" w:color="auto"/>
              <w:bottom w:val="single" w:sz="12" w:space="0" w:color="auto"/>
              <w:right w:val="single" w:sz="12" w:space="0" w:color="auto"/>
            </w:tcBorders>
            <w:hideMark/>
          </w:tcPr>
          <w:p w:rsidR="00ED2A3C" w:rsidRPr="00ED2A3C" w:rsidRDefault="00ED2A3C" w:rsidP="00ED2A3C">
            <w:pPr>
              <w:spacing w:after="0" w:line="240" w:lineRule="auto"/>
              <w:rPr>
                <w:rFonts w:ascii="Times New Roman" w:eastAsia="Calibri" w:hAnsi="Times New Roman" w:cs="Times New Roman"/>
              </w:rPr>
            </w:pPr>
            <w:proofErr w:type="spellStart"/>
            <w:r w:rsidRPr="00ED2A3C">
              <w:rPr>
                <w:rFonts w:ascii="Times New Roman" w:eastAsia="Calibri" w:hAnsi="Times New Roman" w:cs="Times New Roman"/>
              </w:rPr>
              <w:t>п.Кинельский</w:t>
            </w:r>
            <w:proofErr w:type="spellEnd"/>
            <w:r w:rsidRPr="00ED2A3C">
              <w:rPr>
                <w:rFonts w:ascii="Times New Roman" w:eastAsia="Calibri" w:hAnsi="Times New Roman" w:cs="Times New Roman"/>
              </w:rPr>
              <w:t xml:space="preserve">, </w:t>
            </w:r>
          </w:p>
          <w:p w:rsidR="00ED2A3C" w:rsidRPr="00ED2A3C" w:rsidRDefault="00ED2A3C" w:rsidP="00ED2A3C">
            <w:pPr>
              <w:spacing w:after="0" w:line="240" w:lineRule="auto"/>
              <w:rPr>
                <w:rFonts w:ascii="Times New Roman" w:eastAsia="Calibri" w:hAnsi="Times New Roman" w:cs="Times New Roman"/>
              </w:rPr>
            </w:pPr>
            <w:proofErr w:type="spellStart"/>
            <w:r w:rsidRPr="00ED2A3C">
              <w:rPr>
                <w:rFonts w:ascii="Times New Roman" w:eastAsia="Calibri" w:hAnsi="Times New Roman" w:cs="Times New Roman"/>
              </w:rPr>
              <w:t>ул.Южная</w:t>
            </w:r>
            <w:proofErr w:type="spellEnd"/>
            <w:r w:rsidRPr="00ED2A3C">
              <w:rPr>
                <w:rFonts w:ascii="Times New Roman" w:eastAsia="Calibri" w:hAnsi="Times New Roman" w:cs="Times New Roman"/>
              </w:rPr>
              <w:t>, д.20</w:t>
            </w:r>
          </w:p>
        </w:tc>
        <w:tc>
          <w:tcPr>
            <w:tcW w:w="1418" w:type="dxa"/>
            <w:tcBorders>
              <w:top w:val="single" w:sz="12" w:space="0" w:color="auto"/>
              <w:left w:val="single" w:sz="12" w:space="0" w:color="auto"/>
              <w:bottom w:val="single" w:sz="12" w:space="0" w:color="auto"/>
              <w:right w:val="single" w:sz="12" w:space="0" w:color="auto"/>
            </w:tcBorders>
            <w:hideMark/>
          </w:tcPr>
          <w:p w:rsidR="00ED2A3C" w:rsidRPr="00ED2A3C" w:rsidRDefault="00ED2A3C" w:rsidP="00ED2A3C">
            <w:pPr>
              <w:spacing w:after="0" w:line="240" w:lineRule="auto"/>
              <w:jc w:val="center"/>
              <w:rPr>
                <w:rFonts w:ascii="Times New Roman" w:eastAsia="Calibri" w:hAnsi="Times New Roman" w:cs="Times New Roman"/>
              </w:rPr>
            </w:pPr>
            <w:r w:rsidRPr="00ED2A3C">
              <w:rPr>
                <w:rFonts w:ascii="Times New Roman" w:eastAsia="Calibri" w:hAnsi="Times New Roman" w:cs="Times New Roman"/>
              </w:rPr>
              <w:t>2</w:t>
            </w:r>
          </w:p>
        </w:tc>
        <w:tc>
          <w:tcPr>
            <w:tcW w:w="1417" w:type="dxa"/>
            <w:tcBorders>
              <w:top w:val="single" w:sz="12" w:space="0" w:color="auto"/>
              <w:left w:val="single" w:sz="12" w:space="0" w:color="auto"/>
              <w:bottom w:val="single" w:sz="12" w:space="0" w:color="auto"/>
              <w:right w:val="single" w:sz="12" w:space="0" w:color="auto"/>
            </w:tcBorders>
            <w:hideMark/>
          </w:tcPr>
          <w:p w:rsidR="00ED2A3C" w:rsidRPr="00ED2A3C" w:rsidRDefault="00ED2A3C" w:rsidP="00ED2A3C">
            <w:pPr>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742,7</w:t>
            </w:r>
          </w:p>
        </w:tc>
        <w:tc>
          <w:tcPr>
            <w:tcW w:w="1418" w:type="dxa"/>
            <w:tcBorders>
              <w:top w:val="single" w:sz="12" w:space="0" w:color="auto"/>
              <w:left w:val="single" w:sz="12" w:space="0" w:color="auto"/>
              <w:bottom w:val="single" w:sz="12" w:space="0" w:color="auto"/>
              <w:right w:val="single" w:sz="12" w:space="0" w:color="auto"/>
            </w:tcBorders>
            <w:hideMark/>
          </w:tcPr>
          <w:p w:rsidR="00ED2A3C" w:rsidRPr="00ED2A3C" w:rsidRDefault="00ED2A3C" w:rsidP="00ED2A3C">
            <w:pPr>
              <w:spacing w:after="0" w:line="240" w:lineRule="auto"/>
              <w:contextualSpacing/>
              <w:jc w:val="right"/>
              <w:rPr>
                <w:rFonts w:ascii="Times New Roman" w:eastAsia="Calibri" w:hAnsi="Times New Roman" w:cs="Times New Roman"/>
              </w:rPr>
            </w:pPr>
            <w:r w:rsidRPr="00ED2A3C">
              <w:rPr>
                <w:rFonts w:ascii="Times New Roman" w:eastAsia="Calibri" w:hAnsi="Times New Roman" w:cs="Times New Roman"/>
              </w:rPr>
              <w:t>2756</w:t>
            </w:r>
          </w:p>
        </w:tc>
      </w:tr>
      <w:tr w:rsidR="00ED2A3C" w:rsidRPr="00ED2A3C" w:rsidTr="00ED2A3C">
        <w:trPr>
          <w:trHeight w:hRule="exact" w:val="571"/>
        </w:trPr>
        <w:tc>
          <w:tcPr>
            <w:tcW w:w="5353" w:type="dxa"/>
            <w:tcBorders>
              <w:top w:val="single" w:sz="12" w:space="0" w:color="auto"/>
              <w:left w:val="single" w:sz="12" w:space="0" w:color="auto"/>
              <w:bottom w:val="single" w:sz="12" w:space="0" w:color="auto"/>
              <w:right w:val="single" w:sz="12" w:space="0" w:color="auto"/>
            </w:tcBorders>
            <w:hideMark/>
          </w:tcPr>
          <w:p w:rsidR="00ED2A3C" w:rsidRPr="00ED2A3C" w:rsidRDefault="00ED2A3C" w:rsidP="00ED2A3C">
            <w:pPr>
              <w:spacing w:after="0" w:line="240" w:lineRule="auto"/>
              <w:rPr>
                <w:rFonts w:ascii="Times New Roman" w:eastAsia="Calibri" w:hAnsi="Times New Roman" w:cs="Times New Roman"/>
              </w:rPr>
            </w:pPr>
            <w:proofErr w:type="spellStart"/>
            <w:r w:rsidRPr="00ED2A3C">
              <w:rPr>
                <w:rFonts w:ascii="Times New Roman" w:eastAsia="Calibri" w:hAnsi="Times New Roman" w:cs="Times New Roman"/>
              </w:rPr>
              <w:t>п.Кинельский</w:t>
            </w:r>
            <w:proofErr w:type="spellEnd"/>
            <w:r w:rsidRPr="00ED2A3C">
              <w:rPr>
                <w:rFonts w:ascii="Times New Roman" w:eastAsia="Calibri" w:hAnsi="Times New Roman" w:cs="Times New Roman"/>
              </w:rPr>
              <w:t xml:space="preserve">, </w:t>
            </w:r>
          </w:p>
          <w:p w:rsidR="00ED2A3C" w:rsidRPr="00ED2A3C" w:rsidRDefault="00ED2A3C" w:rsidP="00ED2A3C">
            <w:pPr>
              <w:spacing w:after="0" w:line="240" w:lineRule="auto"/>
              <w:rPr>
                <w:rFonts w:ascii="Times New Roman" w:eastAsia="Calibri" w:hAnsi="Times New Roman" w:cs="Times New Roman"/>
              </w:rPr>
            </w:pPr>
            <w:proofErr w:type="spellStart"/>
            <w:r w:rsidRPr="00ED2A3C">
              <w:rPr>
                <w:rFonts w:ascii="Times New Roman" w:eastAsia="Calibri" w:hAnsi="Times New Roman" w:cs="Times New Roman"/>
              </w:rPr>
              <w:t>ул.Южная</w:t>
            </w:r>
            <w:proofErr w:type="spellEnd"/>
            <w:r w:rsidRPr="00ED2A3C">
              <w:rPr>
                <w:rFonts w:ascii="Times New Roman" w:eastAsia="Calibri" w:hAnsi="Times New Roman" w:cs="Times New Roman"/>
              </w:rPr>
              <w:t>, д.22</w:t>
            </w:r>
          </w:p>
        </w:tc>
        <w:tc>
          <w:tcPr>
            <w:tcW w:w="1418" w:type="dxa"/>
            <w:tcBorders>
              <w:top w:val="single" w:sz="12" w:space="0" w:color="auto"/>
              <w:left w:val="single" w:sz="12" w:space="0" w:color="auto"/>
              <w:bottom w:val="single" w:sz="12" w:space="0" w:color="auto"/>
              <w:right w:val="single" w:sz="12" w:space="0" w:color="auto"/>
            </w:tcBorders>
            <w:hideMark/>
          </w:tcPr>
          <w:p w:rsidR="00ED2A3C" w:rsidRPr="00ED2A3C" w:rsidRDefault="00ED2A3C" w:rsidP="00ED2A3C">
            <w:pPr>
              <w:spacing w:after="0" w:line="240" w:lineRule="auto"/>
              <w:jc w:val="center"/>
              <w:rPr>
                <w:rFonts w:ascii="Times New Roman" w:eastAsia="Calibri" w:hAnsi="Times New Roman" w:cs="Times New Roman"/>
              </w:rPr>
            </w:pPr>
            <w:r w:rsidRPr="00ED2A3C">
              <w:rPr>
                <w:rFonts w:ascii="Times New Roman" w:eastAsia="Calibri" w:hAnsi="Times New Roman" w:cs="Times New Roman"/>
              </w:rPr>
              <w:t>2</w:t>
            </w:r>
          </w:p>
        </w:tc>
        <w:tc>
          <w:tcPr>
            <w:tcW w:w="1417" w:type="dxa"/>
            <w:tcBorders>
              <w:top w:val="single" w:sz="12" w:space="0" w:color="auto"/>
              <w:left w:val="single" w:sz="12" w:space="0" w:color="auto"/>
              <w:bottom w:val="single" w:sz="12" w:space="0" w:color="auto"/>
              <w:right w:val="single" w:sz="12" w:space="0" w:color="auto"/>
            </w:tcBorders>
            <w:hideMark/>
          </w:tcPr>
          <w:p w:rsidR="00ED2A3C" w:rsidRPr="00ED2A3C" w:rsidRDefault="00ED2A3C" w:rsidP="00ED2A3C">
            <w:pPr>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225,6</w:t>
            </w:r>
          </w:p>
        </w:tc>
        <w:tc>
          <w:tcPr>
            <w:tcW w:w="1418" w:type="dxa"/>
            <w:tcBorders>
              <w:top w:val="single" w:sz="12" w:space="0" w:color="auto"/>
              <w:left w:val="single" w:sz="12" w:space="0" w:color="auto"/>
              <w:bottom w:val="single" w:sz="12" w:space="0" w:color="auto"/>
              <w:right w:val="single" w:sz="12" w:space="0" w:color="auto"/>
            </w:tcBorders>
            <w:hideMark/>
          </w:tcPr>
          <w:p w:rsidR="00ED2A3C" w:rsidRPr="00ED2A3C" w:rsidRDefault="00ED2A3C" w:rsidP="00ED2A3C">
            <w:pPr>
              <w:spacing w:after="0" w:line="240" w:lineRule="auto"/>
              <w:contextualSpacing/>
              <w:jc w:val="right"/>
              <w:rPr>
                <w:rFonts w:ascii="Times New Roman" w:eastAsia="Calibri" w:hAnsi="Times New Roman" w:cs="Times New Roman"/>
              </w:rPr>
            </w:pPr>
            <w:r w:rsidRPr="00ED2A3C">
              <w:rPr>
                <w:rFonts w:ascii="Times New Roman" w:eastAsia="Calibri" w:hAnsi="Times New Roman" w:cs="Times New Roman"/>
              </w:rPr>
              <w:t>677</w:t>
            </w:r>
          </w:p>
        </w:tc>
      </w:tr>
      <w:tr w:rsidR="00ED2A3C" w:rsidRPr="00ED2A3C" w:rsidTr="00ED2A3C">
        <w:trPr>
          <w:trHeight w:val="427"/>
        </w:trPr>
        <w:tc>
          <w:tcPr>
            <w:tcW w:w="9606" w:type="dxa"/>
            <w:gridSpan w:val="4"/>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b/>
              </w:rPr>
            </w:pPr>
            <w:r w:rsidRPr="00ED2A3C">
              <w:rPr>
                <w:rFonts w:ascii="Times New Roman" w:eastAsia="Calibri" w:hAnsi="Times New Roman" w:cs="Times New Roman"/>
                <w:b/>
              </w:rPr>
              <w:t>Мини-котельная №8</w:t>
            </w:r>
          </w:p>
        </w:tc>
      </w:tr>
      <w:tr w:rsidR="00ED2A3C" w:rsidRPr="00ED2A3C" w:rsidTr="00ED2A3C">
        <w:trPr>
          <w:trHeight w:val="399"/>
        </w:trPr>
        <w:tc>
          <w:tcPr>
            <w:tcW w:w="9606" w:type="dxa"/>
            <w:gridSpan w:val="4"/>
            <w:tcBorders>
              <w:top w:val="single" w:sz="12" w:space="0" w:color="auto"/>
              <w:left w:val="single" w:sz="12" w:space="0" w:color="auto"/>
              <w:bottom w:val="single" w:sz="12" w:space="0" w:color="auto"/>
              <w:right w:val="single" w:sz="12" w:space="0" w:color="auto"/>
            </w:tcBorders>
            <w:hideMark/>
          </w:tcPr>
          <w:p w:rsidR="00ED2A3C" w:rsidRPr="00ED2A3C" w:rsidRDefault="00ED2A3C" w:rsidP="00ED2A3C">
            <w:pPr>
              <w:spacing w:after="0" w:line="240" w:lineRule="auto"/>
              <w:contextualSpacing/>
              <w:jc w:val="center"/>
              <w:rPr>
                <w:rFonts w:ascii="Times New Roman" w:eastAsia="Calibri" w:hAnsi="Times New Roman" w:cs="Times New Roman"/>
                <w:lang w:eastAsia="ru-RU"/>
              </w:rPr>
            </w:pPr>
            <w:r w:rsidRPr="00ED2A3C">
              <w:rPr>
                <w:rFonts w:ascii="Times New Roman" w:eastAsia="Calibri" w:hAnsi="Times New Roman" w:cs="Times New Roman"/>
              </w:rPr>
              <w:t>Многоквартирные жилые дома</w:t>
            </w:r>
          </w:p>
        </w:tc>
      </w:tr>
      <w:tr w:rsidR="00ED2A3C" w:rsidRPr="00ED2A3C" w:rsidTr="00ED2A3C">
        <w:trPr>
          <w:trHeight w:hRule="exact" w:val="571"/>
        </w:trPr>
        <w:tc>
          <w:tcPr>
            <w:tcW w:w="5353" w:type="dxa"/>
            <w:tcBorders>
              <w:top w:val="single" w:sz="12" w:space="0" w:color="auto"/>
              <w:left w:val="single" w:sz="12" w:space="0" w:color="auto"/>
              <w:bottom w:val="single" w:sz="12" w:space="0" w:color="auto"/>
              <w:right w:val="single" w:sz="12" w:space="0" w:color="auto"/>
            </w:tcBorders>
            <w:hideMark/>
          </w:tcPr>
          <w:p w:rsidR="00ED2A3C" w:rsidRPr="00ED2A3C" w:rsidRDefault="00ED2A3C" w:rsidP="00ED2A3C">
            <w:pPr>
              <w:spacing w:after="0" w:line="240" w:lineRule="auto"/>
              <w:rPr>
                <w:rFonts w:ascii="Times New Roman" w:eastAsia="Calibri" w:hAnsi="Times New Roman" w:cs="Times New Roman"/>
              </w:rPr>
            </w:pPr>
            <w:proofErr w:type="spellStart"/>
            <w:r w:rsidRPr="00ED2A3C">
              <w:rPr>
                <w:rFonts w:ascii="Times New Roman" w:eastAsia="Calibri" w:hAnsi="Times New Roman" w:cs="Times New Roman"/>
              </w:rPr>
              <w:t>п.Кинельский</w:t>
            </w:r>
            <w:proofErr w:type="spellEnd"/>
            <w:r w:rsidRPr="00ED2A3C">
              <w:rPr>
                <w:rFonts w:ascii="Times New Roman" w:eastAsia="Calibri" w:hAnsi="Times New Roman" w:cs="Times New Roman"/>
              </w:rPr>
              <w:t xml:space="preserve">, </w:t>
            </w:r>
          </w:p>
          <w:p w:rsidR="00ED2A3C" w:rsidRPr="00ED2A3C" w:rsidRDefault="00ED2A3C" w:rsidP="00ED2A3C">
            <w:pPr>
              <w:spacing w:after="0" w:line="240" w:lineRule="auto"/>
              <w:rPr>
                <w:rFonts w:ascii="Times New Roman" w:eastAsia="Calibri" w:hAnsi="Times New Roman" w:cs="Times New Roman"/>
              </w:rPr>
            </w:pPr>
            <w:proofErr w:type="spellStart"/>
            <w:r w:rsidRPr="00ED2A3C">
              <w:rPr>
                <w:rFonts w:ascii="Times New Roman" w:eastAsia="Calibri" w:hAnsi="Times New Roman" w:cs="Times New Roman"/>
              </w:rPr>
              <w:t>ул.Рабочая</w:t>
            </w:r>
            <w:proofErr w:type="spellEnd"/>
            <w:r w:rsidRPr="00ED2A3C">
              <w:rPr>
                <w:rFonts w:ascii="Times New Roman" w:eastAsia="Calibri" w:hAnsi="Times New Roman" w:cs="Times New Roman"/>
              </w:rPr>
              <w:t>, д.1</w:t>
            </w:r>
          </w:p>
        </w:tc>
        <w:tc>
          <w:tcPr>
            <w:tcW w:w="1418" w:type="dxa"/>
            <w:tcBorders>
              <w:top w:val="single" w:sz="12" w:space="0" w:color="auto"/>
              <w:left w:val="single" w:sz="12" w:space="0" w:color="auto"/>
              <w:bottom w:val="single" w:sz="12" w:space="0" w:color="auto"/>
              <w:right w:val="single" w:sz="12" w:space="0" w:color="auto"/>
            </w:tcBorders>
            <w:hideMark/>
          </w:tcPr>
          <w:p w:rsidR="00ED2A3C" w:rsidRPr="00ED2A3C" w:rsidRDefault="00ED2A3C" w:rsidP="00ED2A3C">
            <w:pPr>
              <w:spacing w:after="0" w:line="240" w:lineRule="auto"/>
              <w:contextualSpacing/>
              <w:jc w:val="right"/>
              <w:rPr>
                <w:rFonts w:ascii="Times New Roman" w:eastAsia="Calibri" w:hAnsi="Times New Roman" w:cs="Times New Roman"/>
              </w:rPr>
            </w:pPr>
            <w:r w:rsidRPr="00ED2A3C">
              <w:rPr>
                <w:rFonts w:ascii="Times New Roman" w:eastAsia="Calibri" w:hAnsi="Times New Roman" w:cs="Times New Roman"/>
              </w:rPr>
              <w:t>2</w:t>
            </w:r>
          </w:p>
        </w:tc>
        <w:tc>
          <w:tcPr>
            <w:tcW w:w="1417" w:type="dxa"/>
            <w:tcBorders>
              <w:top w:val="single" w:sz="12" w:space="0" w:color="auto"/>
              <w:left w:val="single" w:sz="12" w:space="0" w:color="auto"/>
              <w:bottom w:val="single" w:sz="12" w:space="0" w:color="auto"/>
              <w:right w:val="single" w:sz="12" w:space="0" w:color="auto"/>
            </w:tcBorders>
            <w:hideMark/>
          </w:tcPr>
          <w:p w:rsidR="00ED2A3C" w:rsidRPr="00ED2A3C" w:rsidRDefault="00ED2A3C" w:rsidP="00ED2A3C">
            <w:pPr>
              <w:spacing w:after="0" w:line="240" w:lineRule="auto"/>
              <w:contextualSpacing/>
              <w:jc w:val="right"/>
              <w:rPr>
                <w:rFonts w:ascii="Times New Roman" w:eastAsia="Calibri" w:hAnsi="Times New Roman" w:cs="Times New Roman"/>
              </w:rPr>
            </w:pPr>
            <w:r w:rsidRPr="00ED2A3C">
              <w:rPr>
                <w:rFonts w:ascii="Times New Roman" w:eastAsia="Calibri" w:hAnsi="Times New Roman" w:cs="Times New Roman"/>
              </w:rPr>
              <w:t>761,6</w:t>
            </w:r>
          </w:p>
        </w:tc>
        <w:tc>
          <w:tcPr>
            <w:tcW w:w="1418" w:type="dxa"/>
            <w:tcBorders>
              <w:top w:val="single" w:sz="12" w:space="0" w:color="auto"/>
              <w:left w:val="single" w:sz="12" w:space="0" w:color="auto"/>
              <w:bottom w:val="single" w:sz="12" w:space="0" w:color="auto"/>
              <w:right w:val="single" w:sz="12" w:space="0" w:color="auto"/>
            </w:tcBorders>
            <w:hideMark/>
          </w:tcPr>
          <w:p w:rsidR="00ED2A3C" w:rsidRPr="00ED2A3C" w:rsidRDefault="00ED2A3C" w:rsidP="00ED2A3C">
            <w:pPr>
              <w:spacing w:after="0" w:line="240" w:lineRule="auto"/>
              <w:contextualSpacing/>
              <w:jc w:val="right"/>
              <w:rPr>
                <w:rFonts w:ascii="Times New Roman" w:eastAsia="Calibri" w:hAnsi="Times New Roman" w:cs="Times New Roman"/>
              </w:rPr>
            </w:pPr>
            <w:r w:rsidRPr="00ED2A3C">
              <w:rPr>
                <w:rFonts w:ascii="Times New Roman" w:eastAsia="Calibri" w:hAnsi="Times New Roman" w:cs="Times New Roman"/>
              </w:rPr>
              <w:t>3210</w:t>
            </w:r>
          </w:p>
        </w:tc>
      </w:tr>
      <w:tr w:rsidR="00ED2A3C" w:rsidRPr="00ED2A3C" w:rsidTr="00ED2A3C">
        <w:trPr>
          <w:trHeight w:hRule="exact" w:val="571"/>
        </w:trPr>
        <w:tc>
          <w:tcPr>
            <w:tcW w:w="5353" w:type="dxa"/>
            <w:tcBorders>
              <w:top w:val="single" w:sz="12" w:space="0" w:color="auto"/>
              <w:left w:val="single" w:sz="12" w:space="0" w:color="auto"/>
              <w:bottom w:val="single" w:sz="12" w:space="0" w:color="auto"/>
              <w:right w:val="single" w:sz="12" w:space="0" w:color="auto"/>
            </w:tcBorders>
            <w:hideMark/>
          </w:tcPr>
          <w:p w:rsidR="00ED2A3C" w:rsidRPr="00ED2A3C" w:rsidRDefault="00ED2A3C" w:rsidP="00ED2A3C">
            <w:pPr>
              <w:spacing w:after="0" w:line="240" w:lineRule="auto"/>
              <w:rPr>
                <w:rFonts w:ascii="Times New Roman" w:eastAsia="Calibri" w:hAnsi="Times New Roman" w:cs="Times New Roman"/>
              </w:rPr>
            </w:pPr>
            <w:proofErr w:type="spellStart"/>
            <w:r w:rsidRPr="00ED2A3C">
              <w:rPr>
                <w:rFonts w:ascii="Times New Roman" w:eastAsia="Calibri" w:hAnsi="Times New Roman" w:cs="Times New Roman"/>
              </w:rPr>
              <w:t>п.Кинельский</w:t>
            </w:r>
            <w:proofErr w:type="spellEnd"/>
            <w:r w:rsidRPr="00ED2A3C">
              <w:rPr>
                <w:rFonts w:ascii="Times New Roman" w:eastAsia="Calibri" w:hAnsi="Times New Roman" w:cs="Times New Roman"/>
              </w:rPr>
              <w:t xml:space="preserve">, </w:t>
            </w:r>
          </w:p>
          <w:p w:rsidR="00ED2A3C" w:rsidRPr="00ED2A3C" w:rsidRDefault="00ED2A3C" w:rsidP="00ED2A3C">
            <w:pPr>
              <w:spacing w:after="0" w:line="240" w:lineRule="auto"/>
              <w:rPr>
                <w:rFonts w:ascii="Times New Roman" w:eastAsia="Calibri" w:hAnsi="Times New Roman" w:cs="Times New Roman"/>
              </w:rPr>
            </w:pPr>
            <w:proofErr w:type="spellStart"/>
            <w:r w:rsidRPr="00ED2A3C">
              <w:rPr>
                <w:rFonts w:ascii="Times New Roman" w:eastAsia="Calibri" w:hAnsi="Times New Roman" w:cs="Times New Roman"/>
              </w:rPr>
              <w:t>ул.Рабочая</w:t>
            </w:r>
            <w:proofErr w:type="spellEnd"/>
            <w:r w:rsidRPr="00ED2A3C">
              <w:rPr>
                <w:rFonts w:ascii="Times New Roman" w:eastAsia="Calibri" w:hAnsi="Times New Roman" w:cs="Times New Roman"/>
              </w:rPr>
              <w:t>, д.3</w:t>
            </w:r>
          </w:p>
        </w:tc>
        <w:tc>
          <w:tcPr>
            <w:tcW w:w="1418" w:type="dxa"/>
            <w:tcBorders>
              <w:top w:val="single" w:sz="12" w:space="0" w:color="auto"/>
              <w:left w:val="single" w:sz="12" w:space="0" w:color="auto"/>
              <w:bottom w:val="single" w:sz="12" w:space="0" w:color="auto"/>
              <w:right w:val="single" w:sz="12" w:space="0" w:color="auto"/>
            </w:tcBorders>
            <w:hideMark/>
          </w:tcPr>
          <w:p w:rsidR="00ED2A3C" w:rsidRPr="00ED2A3C" w:rsidRDefault="00ED2A3C" w:rsidP="00ED2A3C">
            <w:pPr>
              <w:spacing w:after="0" w:line="240" w:lineRule="auto"/>
              <w:contextualSpacing/>
              <w:jc w:val="right"/>
              <w:rPr>
                <w:rFonts w:ascii="Times New Roman" w:eastAsia="Calibri" w:hAnsi="Times New Roman" w:cs="Times New Roman"/>
              </w:rPr>
            </w:pPr>
            <w:r w:rsidRPr="00ED2A3C">
              <w:rPr>
                <w:rFonts w:ascii="Times New Roman" w:eastAsia="Calibri" w:hAnsi="Times New Roman" w:cs="Times New Roman"/>
              </w:rPr>
              <w:t>2</w:t>
            </w:r>
          </w:p>
        </w:tc>
        <w:tc>
          <w:tcPr>
            <w:tcW w:w="1417" w:type="dxa"/>
            <w:tcBorders>
              <w:top w:val="single" w:sz="12" w:space="0" w:color="auto"/>
              <w:left w:val="single" w:sz="12" w:space="0" w:color="auto"/>
              <w:bottom w:val="single" w:sz="12" w:space="0" w:color="auto"/>
              <w:right w:val="single" w:sz="12" w:space="0" w:color="auto"/>
            </w:tcBorders>
            <w:hideMark/>
          </w:tcPr>
          <w:p w:rsidR="00ED2A3C" w:rsidRPr="00ED2A3C" w:rsidRDefault="00ED2A3C" w:rsidP="00ED2A3C">
            <w:pPr>
              <w:spacing w:after="0" w:line="240" w:lineRule="auto"/>
              <w:contextualSpacing/>
              <w:jc w:val="right"/>
              <w:rPr>
                <w:rFonts w:ascii="Times New Roman" w:eastAsia="Calibri" w:hAnsi="Times New Roman" w:cs="Times New Roman"/>
              </w:rPr>
            </w:pPr>
            <w:r w:rsidRPr="00ED2A3C">
              <w:rPr>
                <w:rFonts w:ascii="Times New Roman" w:eastAsia="Calibri" w:hAnsi="Times New Roman" w:cs="Times New Roman"/>
              </w:rPr>
              <w:t>367,3</w:t>
            </w:r>
          </w:p>
        </w:tc>
        <w:tc>
          <w:tcPr>
            <w:tcW w:w="1418" w:type="dxa"/>
            <w:tcBorders>
              <w:top w:val="single" w:sz="12" w:space="0" w:color="auto"/>
              <w:left w:val="single" w:sz="12" w:space="0" w:color="auto"/>
              <w:bottom w:val="single" w:sz="12" w:space="0" w:color="auto"/>
              <w:right w:val="single" w:sz="12" w:space="0" w:color="auto"/>
            </w:tcBorders>
            <w:hideMark/>
          </w:tcPr>
          <w:p w:rsidR="00ED2A3C" w:rsidRPr="00ED2A3C" w:rsidRDefault="00ED2A3C" w:rsidP="00ED2A3C">
            <w:pPr>
              <w:spacing w:after="0" w:line="240" w:lineRule="auto"/>
              <w:contextualSpacing/>
              <w:jc w:val="right"/>
              <w:rPr>
                <w:rFonts w:ascii="Times New Roman" w:eastAsia="Calibri" w:hAnsi="Times New Roman" w:cs="Times New Roman"/>
              </w:rPr>
            </w:pPr>
            <w:r w:rsidRPr="00ED2A3C">
              <w:rPr>
                <w:rFonts w:ascii="Times New Roman" w:eastAsia="Calibri" w:hAnsi="Times New Roman" w:cs="Times New Roman"/>
              </w:rPr>
              <w:t>1389</w:t>
            </w:r>
          </w:p>
        </w:tc>
      </w:tr>
      <w:tr w:rsidR="00ED2A3C" w:rsidRPr="00ED2A3C" w:rsidTr="00ED2A3C">
        <w:trPr>
          <w:trHeight w:val="310"/>
        </w:trPr>
        <w:tc>
          <w:tcPr>
            <w:tcW w:w="9606" w:type="dxa"/>
            <w:gridSpan w:val="4"/>
            <w:tcBorders>
              <w:top w:val="single" w:sz="12" w:space="0" w:color="auto"/>
              <w:left w:val="single" w:sz="12" w:space="0" w:color="auto"/>
              <w:bottom w:val="single" w:sz="12" w:space="0" w:color="auto"/>
              <w:right w:val="single" w:sz="12" w:space="0" w:color="auto"/>
            </w:tcBorders>
            <w:hideMark/>
          </w:tcPr>
          <w:p w:rsidR="00ED2A3C" w:rsidRPr="00ED2A3C" w:rsidRDefault="00ED2A3C" w:rsidP="00ED2A3C">
            <w:pPr>
              <w:spacing w:after="0" w:line="240" w:lineRule="auto"/>
              <w:jc w:val="center"/>
              <w:rPr>
                <w:rFonts w:ascii="Times New Roman" w:eastAsia="Calibri" w:hAnsi="Times New Roman" w:cs="Times New Roman"/>
                <w:b/>
              </w:rPr>
            </w:pPr>
            <w:r w:rsidRPr="00ED2A3C">
              <w:rPr>
                <w:rFonts w:ascii="Times New Roman" w:eastAsia="Calibri" w:hAnsi="Times New Roman" w:cs="Times New Roman"/>
                <w:b/>
              </w:rPr>
              <w:t>Мини-котельная №9</w:t>
            </w:r>
          </w:p>
        </w:tc>
      </w:tr>
      <w:tr w:rsidR="00ED2A3C" w:rsidRPr="00ED2A3C" w:rsidTr="00ED2A3C">
        <w:trPr>
          <w:trHeight w:val="289"/>
        </w:trPr>
        <w:tc>
          <w:tcPr>
            <w:tcW w:w="9606" w:type="dxa"/>
            <w:gridSpan w:val="4"/>
            <w:tcBorders>
              <w:top w:val="single" w:sz="12" w:space="0" w:color="auto"/>
              <w:left w:val="single" w:sz="12" w:space="0" w:color="auto"/>
              <w:bottom w:val="single" w:sz="12" w:space="0" w:color="auto"/>
              <w:right w:val="single" w:sz="12" w:space="0" w:color="auto"/>
            </w:tcBorders>
            <w:hideMark/>
          </w:tcPr>
          <w:p w:rsidR="00ED2A3C" w:rsidRPr="00ED2A3C" w:rsidRDefault="00ED2A3C" w:rsidP="00ED2A3C">
            <w:pPr>
              <w:spacing w:after="0" w:line="240" w:lineRule="auto"/>
              <w:contextualSpacing/>
              <w:jc w:val="center"/>
              <w:rPr>
                <w:rFonts w:ascii="Times New Roman" w:eastAsia="Calibri" w:hAnsi="Times New Roman" w:cs="Times New Roman"/>
                <w:lang w:eastAsia="ru-RU"/>
              </w:rPr>
            </w:pPr>
            <w:r w:rsidRPr="00ED2A3C">
              <w:rPr>
                <w:rFonts w:ascii="Times New Roman" w:eastAsia="Calibri" w:hAnsi="Times New Roman" w:cs="Times New Roman"/>
              </w:rPr>
              <w:t>Многоквартирные жилые дома</w:t>
            </w:r>
          </w:p>
        </w:tc>
      </w:tr>
      <w:tr w:rsidR="00ED2A3C" w:rsidRPr="00ED2A3C" w:rsidTr="00ED2A3C">
        <w:trPr>
          <w:trHeight w:hRule="exact" w:val="571"/>
        </w:trPr>
        <w:tc>
          <w:tcPr>
            <w:tcW w:w="5353" w:type="dxa"/>
            <w:tcBorders>
              <w:top w:val="single" w:sz="12" w:space="0" w:color="auto"/>
              <w:left w:val="single" w:sz="12" w:space="0" w:color="auto"/>
              <w:bottom w:val="single" w:sz="12" w:space="0" w:color="auto"/>
              <w:right w:val="single" w:sz="12" w:space="0" w:color="auto"/>
            </w:tcBorders>
            <w:hideMark/>
          </w:tcPr>
          <w:p w:rsidR="00ED2A3C" w:rsidRPr="00ED2A3C" w:rsidRDefault="00ED2A3C" w:rsidP="00ED2A3C">
            <w:pPr>
              <w:spacing w:after="0" w:line="240" w:lineRule="auto"/>
              <w:rPr>
                <w:rFonts w:ascii="Times New Roman" w:eastAsia="Calibri" w:hAnsi="Times New Roman" w:cs="Times New Roman"/>
              </w:rPr>
            </w:pPr>
            <w:proofErr w:type="spellStart"/>
            <w:r w:rsidRPr="00ED2A3C">
              <w:rPr>
                <w:rFonts w:ascii="Times New Roman" w:eastAsia="Calibri" w:hAnsi="Times New Roman" w:cs="Times New Roman"/>
              </w:rPr>
              <w:t>п.Кинельский</w:t>
            </w:r>
            <w:proofErr w:type="spellEnd"/>
            <w:r w:rsidRPr="00ED2A3C">
              <w:rPr>
                <w:rFonts w:ascii="Times New Roman" w:eastAsia="Calibri" w:hAnsi="Times New Roman" w:cs="Times New Roman"/>
              </w:rPr>
              <w:t xml:space="preserve">, </w:t>
            </w:r>
          </w:p>
          <w:p w:rsidR="00ED2A3C" w:rsidRPr="00ED2A3C" w:rsidRDefault="00ED2A3C" w:rsidP="00ED2A3C">
            <w:pPr>
              <w:spacing w:after="0" w:line="240" w:lineRule="auto"/>
              <w:rPr>
                <w:rFonts w:ascii="Times New Roman" w:eastAsia="Calibri" w:hAnsi="Times New Roman" w:cs="Times New Roman"/>
              </w:rPr>
            </w:pPr>
            <w:proofErr w:type="spellStart"/>
            <w:r w:rsidRPr="00ED2A3C">
              <w:rPr>
                <w:rFonts w:ascii="Times New Roman" w:eastAsia="Calibri" w:hAnsi="Times New Roman" w:cs="Times New Roman"/>
              </w:rPr>
              <w:t>ул.Транспортная</w:t>
            </w:r>
            <w:proofErr w:type="spellEnd"/>
            <w:r w:rsidRPr="00ED2A3C">
              <w:rPr>
                <w:rFonts w:ascii="Times New Roman" w:eastAsia="Calibri" w:hAnsi="Times New Roman" w:cs="Times New Roman"/>
              </w:rPr>
              <w:t>, д.1</w:t>
            </w:r>
          </w:p>
        </w:tc>
        <w:tc>
          <w:tcPr>
            <w:tcW w:w="1418" w:type="dxa"/>
            <w:tcBorders>
              <w:top w:val="single" w:sz="12" w:space="0" w:color="auto"/>
              <w:left w:val="single" w:sz="12" w:space="0" w:color="auto"/>
              <w:bottom w:val="single" w:sz="12" w:space="0" w:color="auto"/>
              <w:right w:val="single" w:sz="12" w:space="0" w:color="auto"/>
            </w:tcBorders>
            <w:hideMark/>
          </w:tcPr>
          <w:p w:rsidR="00ED2A3C" w:rsidRPr="00ED2A3C" w:rsidRDefault="00ED2A3C" w:rsidP="00ED2A3C">
            <w:pPr>
              <w:spacing w:after="0" w:line="240" w:lineRule="auto"/>
              <w:contextualSpacing/>
              <w:jc w:val="right"/>
              <w:rPr>
                <w:rFonts w:ascii="Times New Roman" w:eastAsia="Calibri" w:hAnsi="Times New Roman" w:cs="Times New Roman"/>
              </w:rPr>
            </w:pPr>
            <w:r w:rsidRPr="00ED2A3C">
              <w:rPr>
                <w:rFonts w:ascii="Times New Roman" w:eastAsia="Calibri" w:hAnsi="Times New Roman" w:cs="Times New Roman"/>
              </w:rPr>
              <w:t>2</w:t>
            </w:r>
          </w:p>
        </w:tc>
        <w:tc>
          <w:tcPr>
            <w:tcW w:w="1417" w:type="dxa"/>
            <w:tcBorders>
              <w:top w:val="single" w:sz="12" w:space="0" w:color="auto"/>
              <w:left w:val="single" w:sz="12" w:space="0" w:color="auto"/>
              <w:bottom w:val="single" w:sz="12" w:space="0" w:color="auto"/>
              <w:right w:val="single" w:sz="12" w:space="0" w:color="auto"/>
            </w:tcBorders>
            <w:hideMark/>
          </w:tcPr>
          <w:p w:rsidR="00ED2A3C" w:rsidRPr="00ED2A3C" w:rsidRDefault="00ED2A3C" w:rsidP="00ED2A3C">
            <w:pPr>
              <w:spacing w:after="0" w:line="240" w:lineRule="auto"/>
              <w:contextualSpacing/>
              <w:jc w:val="right"/>
              <w:rPr>
                <w:rFonts w:ascii="Times New Roman" w:eastAsia="Calibri" w:hAnsi="Times New Roman" w:cs="Times New Roman"/>
              </w:rPr>
            </w:pPr>
            <w:r w:rsidRPr="00ED2A3C">
              <w:rPr>
                <w:rFonts w:ascii="Times New Roman" w:eastAsia="Calibri" w:hAnsi="Times New Roman" w:cs="Times New Roman"/>
              </w:rPr>
              <w:t>690,5</w:t>
            </w:r>
          </w:p>
        </w:tc>
        <w:tc>
          <w:tcPr>
            <w:tcW w:w="1418" w:type="dxa"/>
            <w:tcBorders>
              <w:top w:val="single" w:sz="12" w:space="0" w:color="auto"/>
              <w:left w:val="single" w:sz="12" w:space="0" w:color="auto"/>
              <w:bottom w:val="single" w:sz="12" w:space="0" w:color="auto"/>
              <w:right w:val="single" w:sz="12" w:space="0" w:color="auto"/>
            </w:tcBorders>
            <w:hideMark/>
          </w:tcPr>
          <w:p w:rsidR="00ED2A3C" w:rsidRPr="00ED2A3C" w:rsidRDefault="00ED2A3C" w:rsidP="00ED2A3C">
            <w:pPr>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2710</w:t>
            </w:r>
          </w:p>
        </w:tc>
      </w:tr>
      <w:tr w:rsidR="00ED2A3C" w:rsidRPr="00ED2A3C" w:rsidTr="00ED2A3C">
        <w:trPr>
          <w:trHeight w:val="397"/>
        </w:trPr>
        <w:tc>
          <w:tcPr>
            <w:tcW w:w="9606" w:type="dxa"/>
            <w:gridSpan w:val="4"/>
            <w:tcBorders>
              <w:top w:val="single" w:sz="12" w:space="0" w:color="auto"/>
              <w:left w:val="single" w:sz="12" w:space="0" w:color="auto"/>
              <w:bottom w:val="single" w:sz="12" w:space="0" w:color="auto"/>
              <w:right w:val="single" w:sz="12" w:space="0" w:color="auto"/>
            </w:tcBorders>
            <w:hideMark/>
          </w:tcPr>
          <w:p w:rsidR="00ED2A3C" w:rsidRPr="00ED2A3C" w:rsidRDefault="00ED2A3C" w:rsidP="00ED2A3C">
            <w:pPr>
              <w:spacing w:after="0" w:line="240" w:lineRule="auto"/>
              <w:jc w:val="center"/>
              <w:rPr>
                <w:rFonts w:ascii="Times New Roman" w:eastAsia="Calibri" w:hAnsi="Times New Roman" w:cs="Times New Roman"/>
                <w:b/>
              </w:rPr>
            </w:pPr>
            <w:r w:rsidRPr="00ED2A3C">
              <w:rPr>
                <w:rFonts w:ascii="Times New Roman" w:eastAsia="Calibri" w:hAnsi="Times New Roman" w:cs="Times New Roman"/>
                <w:b/>
              </w:rPr>
              <w:t>Мини-котельная №10</w:t>
            </w:r>
          </w:p>
        </w:tc>
      </w:tr>
      <w:tr w:rsidR="00ED2A3C" w:rsidRPr="00ED2A3C" w:rsidTr="00ED2A3C">
        <w:trPr>
          <w:trHeight w:val="289"/>
        </w:trPr>
        <w:tc>
          <w:tcPr>
            <w:tcW w:w="9606" w:type="dxa"/>
            <w:gridSpan w:val="4"/>
            <w:tcBorders>
              <w:top w:val="single" w:sz="12" w:space="0" w:color="auto"/>
              <w:left w:val="single" w:sz="12" w:space="0" w:color="auto"/>
              <w:bottom w:val="single" w:sz="12" w:space="0" w:color="auto"/>
              <w:right w:val="single" w:sz="12" w:space="0" w:color="auto"/>
            </w:tcBorders>
            <w:hideMark/>
          </w:tcPr>
          <w:p w:rsidR="00ED2A3C" w:rsidRPr="00ED2A3C" w:rsidRDefault="00ED2A3C" w:rsidP="00ED2A3C">
            <w:pPr>
              <w:spacing w:after="0" w:line="240" w:lineRule="auto"/>
              <w:contextualSpacing/>
              <w:jc w:val="center"/>
              <w:rPr>
                <w:rFonts w:ascii="Times New Roman" w:eastAsia="Calibri" w:hAnsi="Times New Roman" w:cs="Times New Roman"/>
                <w:lang w:eastAsia="ru-RU"/>
              </w:rPr>
            </w:pPr>
            <w:r w:rsidRPr="00ED2A3C">
              <w:rPr>
                <w:rFonts w:ascii="Times New Roman" w:eastAsia="Calibri" w:hAnsi="Times New Roman" w:cs="Times New Roman"/>
              </w:rPr>
              <w:t>Многоквартирные жилые дома</w:t>
            </w:r>
          </w:p>
        </w:tc>
      </w:tr>
      <w:tr w:rsidR="00ED2A3C" w:rsidRPr="00ED2A3C" w:rsidTr="00ED2A3C">
        <w:trPr>
          <w:trHeight w:hRule="exact" w:val="571"/>
        </w:trPr>
        <w:tc>
          <w:tcPr>
            <w:tcW w:w="5353" w:type="dxa"/>
            <w:tcBorders>
              <w:top w:val="single" w:sz="12" w:space="0" w:color="auto"/>
              <w:left w:val="single" w:sz="12" w:space="0" w:color="auto"/>
              <w:bottom w:val="single" w:sz="12" w:space="0" w:color="auto"/>
              <w:right w:val="single" w:sz="12" w:space="0" w:color="auto"/>
            </w:tcBorders>
            <w:hideMark/>
          </w:tcPr>
          <w:p w:rsidR="00ED2A3C" w:rsidRPr="00ED2A3C" w:rsidRDefault="00ED2A3C" w:rsidP="00ED2A3C">
            <w:pPr>
              <w:spacing w:after="0" w:line="240" w:lineRule="auto"/>
              <w:rPr>
                <w:rFonts w:ascii="Times New Roman" w:eastAsia="Calibri" w:hAnsi="Times New Roman" w:cs="Times New Roman"/>
              </w:rPr>
            </w:pPr>
            <w:r w:rsidRPr="00ED2A3C">
              <w:rPr>
                <w:rFonts w:ascii="Times New Roman" w:eastAsia="Calibri" w:hAnsi="Times New Roman" w:cs="Times New Roman"/>
              </w:rPr>
              <w:t xml:space="preserve">п. Кинельский, </w:t>
            </w:r>
          </w:p>
          <w:p w:rsidR="00ED2A3C" w:rsidRPr="00ED2A3C" w:rsidRDefault="00ED2A3C" w:rsidP="00ED2A3C">
            <w:pPr>
              <w:spacing w:after="0" w:line="240" w:lineRule="auto"/>
              <w:rPr>
                <w:rFonts w:ascii="Times New Roman" w:eastAsia="Calibri" w:hAnsi="Times New Roman" w:cs="Times New Roman"/>
              </w:rPr>
            </w:pPr>
            <w:proofErr w:type="spellStart"/>
            <w:r w:rsidRPr="00ED2A3C">
              <w:rPr>
                <w:rFonts w:ascii="Times New Roman" w:eastAsia="Calibri" w:hAnsi="Times New Roman" w:cs="Times New Roman"/>
              </w:rPr>
              <w:t>ул.Транспортная</w:t>
            </w:r>
            <w:proofErr w:type="spellEnd"/>
            <w:r w:rsidRPr="00ED2A3C">
              <w:rPr>
                <w:rFonts w:ascii="Times New Roman" w:eastAsia="Calibri" w:hAnsi="Times New Roman" w:cs="Times New Roman"/>
              </w:rPr>
              <w:t>, д.3</w:t>
            </w:r>
          </w:p>
        </w:tc>
        <w:tc>
          <w:tcPr>
            <w:tcW w:w="1418" w:type="dxa"/>
            <w:tcBorders>
              <w:top w:val="single" w:sz="12" w:space="0" w:color="auto"/>
              <w:left w:val="single" w:sz="12" w:space="0" w:color="auto"/>
              <w:bottom w:val="single" w:sz="12" w:space="0" w:color="auto"/>
              <w:right w:val="single" w:sz="12" w:space="0" w:color="auto"/>
            </w:tcBorders>
            <w:hideMark/>
          </w:tcPr>
          <w:p w:rsidR="00ED2A3C" w:rsidRPr="00ED2A3C" w:rsidRDefault="00ED2A3C" w:rsidP="00ED2A3C">
            <w:pPr>
              <w:spacing w:after="0" w:line="240" w:lineRule="auto"/>
              <w:contextualSpacing/>
              <w:jc w:val="right"/>
              <w:rPr>
                <w:rFonts w:ascii="Times New Roman" w:eastAsia="Calibri" w:hAnsi="Times New Roman" w:cs="Times New Roman"/>
              </w:rPr>
            </w:pPr>
            <w:r w:rsidRPr="00ED2A3C">
              <w:rPr>
                <w:rFonts w:ascii="Times New Roman" w:eastAsia="Calibri" w:hAnsi="Times New Roman" w:cs="Times New Roman"/>
              </w:rPr>
              <w:t>2</w:t>
            </w:r>
          </w:p>
        </w:tc>
        <w:tc>
          <w:tcPr>
            <w:tcW w:w="1417" w:type="dxa"/>
            <w:tcBorders>
              <w:top w:val="single" w:sz="12" w:space="0" w:color="auto"/>
              <w:left w:val="single" w:sz="12" w:space="0" w:color="auto"/>
              <w:bottom w:val="single" w:sz="12" w:space="0" w:color="auto"/>
              <w:right w:val="single" w:sz="12" w:space="0" w:color="auto"/>
            </w:tcBorders>
            <w:hideMark/>
          </w:tcPr>
          <w:p w:rsidR="00ED2A3C" w:rsidRPr="00ED2A3C" w:rsidRDefault="00ED2A3C" w:rsidP="00ED2A3C">
            <w:pPr>
              <w:spacing w:after="0" w:line="240" w:lineRule="auto"/>
              <w:contextualSpacing/>
              <w:jc w:val="right"/>
              <w:rPr>
                <w:rFonts w:ascii="Times New Roman" w:eastAsia="Calibri" w:hAnsi="Times New Roman" w:cs="Times New Roman"/>
              </w:rPr>
            </w:pPr>
            <w:r w:rsidRPr="00ED2A3C">
              <w:rPr>
                <w:rFonts w:ascii="Times New Roman" w:eastAsia="Calibri" w:hAnsi="Times New Roman" w:cs="Times New Roman"/>
              </w:rPr>
              <w:t>520,8</w:t>
            </w:r>
          </w:p>
        </w:tc>
        <w:tc>
          <w:tcPr>
            <w:tcW w:w="1418" w:type="dxa"/>
            <w:tcBorders>
              <w:top w:val="single" w:sz="12" w:space="0" w:color="auto"/>
              <w:left w:val="single" w:sz="12" w:space="0" w:color="auto"/>
              <w:bottom w:val="single" w:sz="12" w:space="0" w:color="auto"/>
              <w:right w:val="single" w:sz="12" w:space="0" w:color="auto"/>
            </w:tcBorders>
            <w:hideMark/>
          </w:tcPr>
          <w:p w:rsidR="00ED2A3C" w:rsidRPr="00ED2A3C" w:rsidRDefault="00ED2A3C" w:rsidP="00ED2A3C">
            <w:pPr>
              <w:spacing w:after="0" w:line="240" w:lineRule="auto"/>
              <w:contextualSpacing/>
              <w:jc w:val="right"/>
              <w:rPr>
                <w:rFonts w:ascii="Times New Roman" w:eastAsia="Calibri" w:hAnsi="Times New Roman" w:cs="Times New Roman"/>
              </w:rPr>
            </w:pPr>
            <w:r w:rsidRPr="00ED2A3C">
              <w:rPr>
                <w:rFonts w:ascii="Times New Roman" w:eastAsia="Calibri" w:hAnsi="Times New Roman" w:cs="Times New Roman"/>
              </w:rPr>
              <w:t>2401</w:t>
            </w:r>
          </w:p>
        </w:tc>
      </w:tr>
      <w:tr w:rsidR="00ED2A3C" w:rsidRPr="00ED2A3C" w:rsidTr="00ED2A3C">
        <w:trPr>
          <w:trHeight w:hRule="exact" w:val="571"/>
        </w:trPr>
        <w:tc>
          <w:tcPr>
            <w:tcW w:w="5353" w:type="dxa"/>
            <w:tcBorders>
              <w:top w:val="single" w:sz="12" w:space="0" w:color="auto"/>
              <w:left w:val="single" w:sz="12" w:space="0" w:color="auto"/>
              <w:bottom w:val="single" w:sz="12" w:space="0" w:color="auto"/>
              <w:right w:val="single" w:sz="12" w:space="0" w:color="auto"/>
            </w:tcBorders>
            <w:hideMark/>
          </w:tcPr>
          <w:p w:rsidR="00ED2A3C" w:rsidRPr="00ED2A3C" w:rsidRDefault="00ED2A3C" w:rsidP="00ED2A3C">
            <w:pPr>
              <w:spacing w:after="0" w:line="240" w:lineRule="auto"/>
              <w:rPr>
                <w:rFonts w:ascii="Times New Roman" w:eastAsia="Calibri" w:hAnsi="Times New Roman" w:cs="Times New Roman"/>
              </w:rPr>
            </w:pPr>
            <w:r w:rsidRPr="00ED2A3C">
              <w:rPr>
                <w:rFonts w:ascii="Times New Roman" w:eastAsia="Calibri" w:hAnsi="Times New Roman" w:cs="Times New Roman"/>
              </w:rPr>
              <w:lastRenderedPageBreak/>
              <w:t xml:space="preserve">п. Кинельский, </w:t>
            </w:r>
          </w:p>
          <w:p w:rsidR="00ED2A3C" w:rsidRPr="00ED2A3C" w:rsidRDefault="00ED2A3C" w:rsidP="00ED2A3C">
            <w:pPr>
              <w:spacing w:after="0" w:line="240" w:lineRule="auto"/>
              <w:rPr>
                <w:rFonts w:ascii="Times New Roman" w:eastAsia="Calibri" w:hAnsi="Times New Roman" w:cs="Times New Roman"/>
              </w:rPr>
            </w:pPr>
            <w:proofErr w:type="spellStart"/>
            <w:r w:rsidRPr="00ED2A3C">
              <w:rPr>
                <w:rFonts w:ascii="Times New Roman" w:eastAsia="Calibri" w:hAnsi="Times New Roman" w:cs="Times New Roman"/>
              </w:rPr>
              <w:t>ул.Транспортная</w:t>
            </w:r>
            <w:proofErr w:type="spellEnd"/>
            <w:r w:rsidRPr="00ED2A3C">
              <w:rPr>
                <w:rFonts w:ascii="Times New Roman" w:eastAsia="Calibri" w:hAnsi="Times New Roman" w:cs="Times New Roman"/>
              </w:rPr>
              <w:t>, д.5</w:t>
            </w:r>
          </w:p>
        </w:tc>
        <w:tc>
          <w:tcPr>
            <w:tcW w:w="1418" w:type="dxa"/>
            <w:tcBorders>
              <w:top w:val="single" w:sz="12" w:space="0" w:color="auto"/>
              <w:left w:val="single" w:sz="12" w:space="0" w:color="auto"/>
              <w:bottom w:val="single" w:sz="12" w:space="0" w:color="auto"/>
              <w:right w:val="single" w:sz="12" w:space="0" w:color="auto"/>
            </w:tcBorders>
            <w:hideMark/>
          </w:tcPr>
          <w:p w:rsidR="00ED2A3C" w:rsidRPr="00ED2A3C" w:rsidRDefault="00ED2A3C" w:rsidP="00ED2A3C">
            <w:pPr>
              <w:spacing w:after="0" w:line="240" w:lineRule="auto"/>
              <w:contextualSpacing/>
              <w:jc w:val="right"/>
              <w:rPr>
                <w:rFonts w:ascii="Times New Roman" w:eastAsia="Calibri" w:hAnsi="Times New Roman" w:cs="Times New Roman"/>
              </w:rPr>
            </w:pPr>
            <w:r w:rsidRPr="00ED2A3C">
              <w:rPr>
                <w:rFonts w:ascii="Times New Roman" w:eastAsia="Calibri" w:hAnsi="Times New Roman" w:cs="Times New Roman"/>
              </w:rPr>
              <w:t>2</w:t>
            </w:r>
          </w:p>
        </w:tc>
        <w:tc>
          <w:tcPr>
            <w:tcW w:w="1417" w:type="dxa"/>
            <w:tcBorders>
              <w:top w:val="single" w:sz="12" w:space="0" w:color="auto"/>
              <w:left w:val="single" w:sz="12" w:space="0" w:color="auto"/>
              <w:bottom w:val="single" w:sz="12" w:space="0" w:color="auto"/>
              <w:right w:val="single" w:sz="12" w:space="0" w:color="auto"/>
            </w:tcBorders>
            <w:hideMark/>
          </w:tcPr>
          <w:p w:rsidR="00ED2A3C" w:rsidRPr="00ED2A3C" w:rsidRDefault="00ED2A3C" w:rsidP="00ED2A3C">
            <w:pPr>
              <w:spacing w:after="0" w:line="240" w:lineRule="auto"/>
              <w:contextualSpacing/>
              <w:jc w:val="right"/>
              <w:rPr>
                <w:rFonts w:ascii="Times New Roman" w:eastAsia="Calibri" w:hAnsi="Times New Roman" w:cs="Times New Roman"/>
              </w:rPr>
            </w:pPr>
            <w:r w:rsidRPr="00ED2A3C">
              <w:rPr>
                <w:rFonts w:ascii="Times New Roman" w:eastAsia="Calibri" w:hAnsi="Times New Roman" w:cs="Times New Roman"/>
              </w:rPr>
              <w:t>366,3</w:t>
            </w:r>
          </w:p>
        </w:tc>
        <w:tc>
          <w:tcPr>
            <w:tcW w:w="1418" w:type="dxa"/>
            <w:tcBorders>
              <w:top w:val="single" w:sz="12" w:space="0" w:color="auto"/>
              <w:left w:val="single" w:sz="12" w:space="0" w:color="auto"/>
              <w:bottom w:val="single" w:sz="12" w:space="0" w:color="auto"/>
              <w:right w:val="single" w:sz="12" w:space="0" w:color="auto"/>
            </w:tcBorders>
            <w:hideMark/>
          </w:tcPr>
          <w:p w:rsidR="00ED2A3C" w:rsidRPr="00ED2A3C" w:rsidRDefault="00ED2A3C" w:rsidP="00ED2A3C">
            <w:pPr>
              <w:spacing w:after="0" w:line="240" w:lineRule="auto"/>
              <w:contextualSpacing/>
              <w:jc w:val="right"/>
              <w:rPr>
                <w:rFonts w:ascii="Times New Roman" w:eastAsia="Calibri" w:hAnsi="Times New Roman" w:cs="Times New Roman"/>
              </w:rPr>
            </w:pPr>
            <w:r w:rsidRPr="00ED2A3C">
              <w:rPr>
                <w:rFonts w:ascii="Times New Roman" w:eastAsia="Calibri" w:hAnsi="Times New Roman" w:cs="Times New Roman"/>
              </w:rPr>
              <w:t>1585</w:t>
            </w:r>
          </w:p>
        </w:tc>
      </w:tr>
    </w:tbl>
    <w:p w:rsidR="00ED2A3C" w:rsidRPr="00ED2A3C" w:rsidRDefault="00ED2A3C" w:rsidP="00ED2A3C">
      <w:pPr>
        <w:spacing w:after="0" w:line="240" w:lineRule="auto"/>
        <w:rPr>
          <w:rFonts w:ascii="Times New Roman" w:eastAsia="Times New Roman" w:hAnsi="Times New Roman" w:cs="Times New Roman"/>
          <w:sz w:val="28"/>
          <w:szCs w:val="28"/>
          <w:lang w:eastAsia="ru-RU"/>
        </w:rPr>
        <w:sectPr w:rsidR="00ED2A3C" w:rsidRPr="00ED2A3C">
          <w:pgSz w:w="11906" w:h="16838"/>
          <w:pgMar w:top="851" w:right="851" w:bottom="567" w:left="1701" w:header="680" w:footer="680" w:gutter="0"/>
          <w:cols w:space="720"/>
        </w:sectPr>
      </w:pPr>
    </w:p>
    <w:p w:rsidR="00ED2A3C" w:rsidRPr="00ED2A3C" w:rsidRDefault="00ED2A3C" w:rsidP="00ED2A3C">
      <w:pPr>
        <w:widowControl w:val="0"/>
        <w:spacing w:after="0" w:line="240" w:lineRule="auto"/>
        <w:ind w:firstLine="708"/>
        <w:jc w:val="center"/>
        <w:outlineLvl w:val="1"/>
        <w:rPr>
          <w:rFonts w:ascii="Times New Roman" w:eastAsia="Times New Roman" w:hAnsi="Times New Roman" w:cs="Times New Roman"/>
          <w:b/>
          <w:bCs/>
          <w:iCs/>
          <w:sz w:val="28"/>
          <w:szCs w:val="28"/>
          <w:lang w:eastAsia="ru-RU"/>
        </w:rPr>
      </w:pPr>
      <w:r w:rsidRPr="00ED2A3C">
        <w:rPr>
          <w:rFonts w:ascii="Times New Roman" w:eastAsia="Times New Roman" w:hAnsi="Times New Roman" w:cs="Times New Roman"/>
          <w:b/>
          <w:bCs/>
          <w:iCs/>
          <w:sz w:val="28"/>
          <w:szCs w:val="28"/>
          <w:lang w:eastAsia="ru-RU"/>
        </w:rPr>
        <w:lastRenderedPageBreak/>
        <w:t>1.2. Существующие и перспективные объемы потребления тепловой энергии (мощности) и теплоносителя с разделением по видам теплопотребления в каждом расчетном элементе территориального деления на каждом этапе</w:t>
      </w:r>
    </w:p>
    <w:p w:rsidR="00ED2A3C" w:rsidRPr="00ED2A3C" w:rsidRDefault="00ED2A3C" w:rsidP="00ED2A3C">
      <w:pPr>
        <w:widowControl w:val="0"/>
        <w:spacing w:after="0" w:line="240" w:lineRule="auto"/>
        <w:jc w:val="center"/>
        <w:rPr>
          <w:rFonts w:ascii="Times New Roman" w:eastAsia="Times New Roman" w:hAnsi="Times New Roman" w:cs="Times New Roman"/>
          <w:sz w:val="28"/>
          <w:szCs w:val="28"/>
          <w:lang w:eastAsia="ru-RU"/>
        </w:rPr>
      </w:pPr>
      <w:r w:rsidRPr="00ED2A3C">
        <w:rPr>
          <w:rFonts w:ascii="Times New Roman" w:eastAsia="Times New Roman" w:hAnsi="Times New Roman" w:cs="Times New Roman"/>
          <w:sz w:val="28"/>
          <w:szCs w:val="28"/>
          <w:lang w:eastAsia="ru-RU"/>
        </w:rPr>
        <w:t>Таблица 3 - Объем потребления тепловой энергии</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581"/>
        <w:gridCol w:w="2458"/>
        <w:gridCol w:w="2464"/>
        <w:gridCol w:w="2473"/>
        <w:gridCol w:w="2473"/>
        <w:gridCol w:w="2473"/>
      </w:tblGrid>
      <w:tr w:rsidR="00ED2A3C" w:rsidRPr="00ED2A3C" w:rsidTr="00ED2A3C">
        <w:trPr>
          <w:trHeight w:val="677"/>
          <w:tblHeader/>
          <w:jc w:val="center"/>
        </w:trPr>
        <w:tc>
          <w:tcPr>
            <w:tcW w:w="2581"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b/>
                <w:sz w:val="20"/>
                <w:szCs w:val="24"/>
                <w:lang w:eastAsia="ru-RU"/>
              </w:rPr>
            </w:pPr>
            <w:r w:rsidRPr="00ED2A3C">
              <w:rPr>
                <w:rFonts w:ascii="Times New Roman" w:eastAsia="Times New Roman" w:hAnsi="Times New Roman" w:cs="Times New Roman"/>
                <w:b/>
                <w:sz w:val="20"/>
                <w:szCs w:val="24"/>
                <w:lang w:eastAsia="ru-RU"/>
              </w:rPr>
              <w:t>Элемент территориального деления</w:t>
            </w:r>
          </w:p>
        </w:tc>
        <w:tc>
          <w:tcPr>
            <w:tcW w:w="2458"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b/>
                <w:sz w:val="20"/>
                <w:szCs w:val="20"/>
                <w:lang w:eastAsia="ru-RU"/>
              </w:rPr>
              <w:t>Этапы</w:t>
            </w:r>
          </w:p>
        </w:tc>
        <w:tc>
          <w:tcPr>
            <w:tcW w:w="246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b/>
                <w:sz w:val="20"/>
                <w:szCs w:val="20"/>
                <w:lang w:eastAsia="ru-RU"/>
              </w:rPr>
            </w:pPr>
            <w:r w:rsidRPr="00ED2A3C">
              <w:rPr>
                <w:rFonts w:ascii="Times New Roman" w:eastAsia="Times New Roman" w:hAnsi="Times New Roman" w:cs="Times New Roman"/>
                <w:b/>
                <w:sz w:val="20"/>
                <w:szCs w:val="20"/>
                <w:lang w:eastAsia="ru-RU"/>
              </w:rPr>
              <w:t>Тепловая нагрузка,</w:t>
            </w:r>
          </w:p>
          <w:p w:rsidR="00ED2A3C" w:rsidRPr="00ED2A3C" w:rsidRDefault="00ED2A3C" w:rsidP="00ED2A3C">
            <w:pPr>
              <w:widowControl w:val="0"/>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b/>
                <w:sz w:val="20"/>
                <w:szCs w:val="20"/>
                <w:lang w:eastAsia="ru-RU"/>
              </w:rPr>
              <w:t>Гкал/час</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b/>
                <w:sz w:val="20"/>
                <w:szCs w:val="20"/>
                <w:lang w:eastAsia="ru-RU"/>
              </w:rPr>
            </w:pPr>
            <w:r w:rsidRPr="00ED2A3C">
              <w:rPr>
                <w:rFonts w:ascii="Times New Roman" w:eastAsia="Times New Roman" w:hAnsi="Times New Roman" w:cs="Times New Roman"/>
                <w:b/>
                <w:sz w:val="20"/>
                <w:szCs w:val="20"/>
                <w:lang w:eastAsia="ru-RU"/>
              </w:rPr>
              <w:t>Прирост/убыль тепловой нагрузки</w:t>
            </w:r>
          </w:p>
          <w:p w:rsidR="00ED2A3C" w:rsidRPr="00ED2A3C" w:rsidRDefault="00ED2A3C" w:rsidP="00ED2A3C">
            <w:pPr>
              <w:widowControl w:val="0"/>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b/>
                <w:sz w:val="20"/>
                <w:szCs w:val="20"/>
                <w:lang w:eastAsia="ru-RU"/>
              </w:rPr>
              <w:t>Гкал/час</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b/>
                <w:sz w:val="20"/>
                <w:szCs w:val="20"/>
                <w:lang w:eastAsia="ru-RU"/>
              </w:rPr>
              <w:t>Существующее потребление теплоносителя, м</w:t>
            </w:r>
            <w:r w:rsidRPr="00ED2A3C">
              <w:rPr>
                <w:rFonts w:ascii="Times New Roman" w:eastAsia="Times New Roman" w:hAnsi="Times New Roman" w:cs="Times New Roman"/>
                <w:b/>
                <w:sz w:val="20"/>
                <w:szCs w:val="20"/>
                <w:vertAlign w:val="superscript"/>
                <w:lang w:eastAsia="ru-RU"/>
              </w:rPr>
              <w:t>3</w:t>
            </w:r>
            <w:r w:rsidRPr="00ED2A3C">
              <w:rPr>
                <w:rFonts w:ascii="Times New Roman" w:eastAsia="Times New Roman" w:hAnsi="Times New Roman" w:cs="Times New Roman"/>
                <w:b/>
                <w:sz w:val="20"/>
                <w:szCs w:val="20"/>
                <w:lang w:eastAsia="ru-RU"/>
              </w:rPr>
              <w:t>/час</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b/>
                <w:sz w:val="20"/>
                <w:szCs w:val="20"/>
                <w:lang w:eastAsia="ru-RU"/>
              </w:rPr>
              <w:t>Прирост/убыль  потребления теплоносителя, м</w:t>
            </w:r>
            <w:r w:rsidRPr="00ED2A3C">
              <w:rPr>
                <w:rFonts w:ascii="Times New Roman" w:eastAsia="Times New Roman" w:hAnsi="Times New Roman" w:cs="Times New Roman"/>
                <w:b/>
                <w:sz w:val="20"/>
                <w:szCs w:val="20"/>
                <w:vertAlign w:val="superscript"/>
                <w:lang w:eastAsia="ru-RU"/>
              </w:rPr>
              <w:t>3</w:t>
            </w:r>
            <w:r w:rsidRPr="00ED2A3C">
              <w:rPr>
                <w:rFonts w:ascii="Times New Roman" w:eastAsia="Times New Roman" w:hAnsi="Times New Roman" w:cs="Times New Roman"/>
                <w:b/>
                <w:sz w:val="20"/>
                <w:szCs w:val="20"/>
                <w:lang w:eastAsia="ru-RU"/>
              </w:rPr>
              <w:t>/час</w:t>
            </w:r>
          </w:p>
        </w:tc>
      </w:tr>
      <w:tr w:rsidR="00ED2A3C" w:rsidRPr="00ED2A3C" w:rsidTr="00ED2A3C">
        <w:trPr>
          <w:jc w:val="center"/>
        </w:trPr>
        <w:tc>
          <w:tcPr>
            <w:tcW w:w="2581" w:type="dxa"/>
            <w:vMerge w:val="restart"/>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widowControl w:val="0"/>
              <w:spacing w:after="0" w:line="240" w:lineRule="auto"/>
              <w:jc w:val="center"/>
              <w:rPr>
                <w:rFonts w:ascii="Times New Roman" w:eastAsia="Calibri" w:hAnsi="Times New Roman" w:cs="Times New Roman"/>
                <w:b/>
                <w:lang w:eastAsia="ru-RU"/>
              </w:rPr>
            </w:pPr>
            <w:r w:rsidRPr="00ED2A3C">
              <w:rPr>
                <w:rFonts w:ascii="Times New Roman" w:eastAsia="Calibri" w:hAnsi="Times New Roman" w:cs="Times New Roman"/>
                <w:b/>
                <w:lang w:eastAsia="ru-RU"/>
              </w:rPr>
              <w:t xml:space="preserve">Мини-котельная №1 </w:t>
            </w:r>
            <w:proofErr w:type="spellStart"/>
            <w:r w:rsidR="0069654F">
              <w:rPr>
                <w:rFonts w:ascii="Times New Roman" w:eastAsia="Calibri" w:hAnsi="Times New Roman" w:cs="Times New Roman"/>
                <w:b/>
                <w:lang w:eastAsia="ru-RU"/>
              </w:rPr>
              <w:t>п</w:t>
            </w:r>
            <w:r w:rsidRPr="00ED2A3C">
              <w:rPr>
                <w:rFonts w:ascii="Times New Roman" w:eastAsia="Calibri" w:hAnsi="Times New Roman" w:cs="Times New Roman"/>
                <w:b/>
                <w:lang w:eastAsia="ru-RU"/>
              </w:rPr>
              <w:t>.Угорье</w:t>
            </w:r>
            <w:proofErr w:type="spellEnd"/>
          </w:p>
          <w:p w:rsidR="00ED2A3C" w:rsidRPr="00ED2A3C" w:rsidRDefault="00ED2A3C" w:rsidP="00ED2A3C">
            <w:pPr>
              <w:widowControl w:val="0"/>
              <w:spacing w:after="0" w:line="240" w:lineRule="auto"/>
              <w:jc w:val="center"/>
              <w:rPr>
                <w:rFonts w:ascii="Times New Roman" w:eastAsia="Calibri" w:hAnsi="Times New Roman" w:cs="Times New Roman"/>
                <w:b/>
                <w:lang w:eastAsia="ru-RU"/>
              </w:rPr>
            </w:pPr>
          </w:p>
        </w:tc>
        <w:tc>
          <w:tcPr>
            <w:tcW w:w="2458"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2023</w:t>
            </w:r>
          </w:p>
        </w:tc>
        <w:tc>
          <w:tcPr>
            <w:tcW w:w="246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0"/>
              </w:rPr>
            </w:pPr>
            <w:r w:rsidRPr="00ED2A3C">
              <w:rPr>
                <w:rFonts w:ascii="Times New Roman" w:eastAsia="Calibri" w:hAnsi="Times New Roman" w:cs="Times New Roman"/>
                <w:sz w:val="20"/>
              </w:rPr>
              <w:t>0,086</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0,0</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0,002</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0,0</w:t>
            </w:r>
          </w:p>
        </w:tc>
      </w:tr>
      <w:tr w:rsidR="00ED2A3C" w:rsidRPr="00ED2A3C" w:rsidTr="00ED2A3C">
        <w:trPr>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56" w:lineRule="auto"/>
              <w:rPr>
                <w:rFonts w:ascii="Times New Roman" w:eastAsia="Calibri" w:hAnsi="Times New Roman" w:cs="Times New Roman"/>
                <w:b/>
                <w:lang w:eastAsia="ru-RU"/>
              </w:rPr>
            </w:pPr>
          </w:p>
        </w:tc>
        <w:tc>
          <w:tcPr>
            <w:tcW w:w="2458"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2024</w:t>
            </w:r>
          </w:p>
        </w:tc>
        <w:tc>
          <w:tcPr>
            <w:tcW w:w="246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Calibri" w:hAnsi="Times New Roman" w:cs="Times New Roman"/>
                <w:sz w:val="20"/>
              </w:rPr>
              <w:t>0,086</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0,0</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0,002</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0,0</w:t>
            </w:r>
          </w:p>
        </w:tc>
      </w:tr>
      <w:tr w:rsidR="00ED2A3C" w:rsidRPr="00ED2A3C" w:rsidTr="00ED2A3C">
        <w:trPr>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56" w:lineRule="auto"/>
              <w:rPr>
                <w:rFonts w:ascii="Times New Roman" w:eastAsia="Calibri" w:hAnsi="Times New Roman" w:cs="Times New Roman"/>
                <w:b/>
                <w:lang w:eastAsia="ru-RU"/>
              </w:rPr>
            </w:pPr>
          </w:p>
        </w:tc>
        <w:tc>
          <w:tcPr>
            <w:tcW w:w="2458"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2025</w:t>
            </w:r>
          </w:p>
        </w:tc>
        <w:tc>
          <w:tcPr>
            <w:tcW w:w="246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Calibri" w:hAnsi="Times New Roman" w:cs="Times New Roman"/>
                <w:sz w:val="20"/>
              </w:rPr>
              <w:t>0,086</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0,0</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0,002</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0,0</w:t>
            </w:r>
          </w:p>
        </w:tc>
      </w:tr>
      <w:tr w:rsidR="00ED2A3C" w:rsidRPr="00ED2A3C" w:rsidTr="00ED2A3C">
        <w:trPr>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56" w:lineRule="auto"/>
              <w:rPr>
                <w:rFonts w:ascii="Times New Roman" w:eastAsia="Calibri" w:hAnsi="Times New Roman" w:cs="Times New Roman"/>
                <w:b/>
                <w:lang w:eastAsia="ru-RU"/>
              </w:rPr>
            </w:pPr>
          </w:p>
        </w:tc>
        <w:tc>
          <w:tcPr>
            <w:tcW w:w="2458"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2026</w:t>
            </w:r>
          </w:p>
        </w:tc>
        <w:tc>
          <w:tcPr>
            <w:tcW w:w="246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Calibri" w:hAnsi="Times New Roman" w:cs="Times New Roman"/>
                <w:sz w:val="20"/>
              </w:rPr>
              <w:t>0,086</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0,0</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0,002</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0,0</w:t>
            </w:r>
          </w:p>
        </w:tc>
      </w:tr>
      <w:tr w:rsidR="00ED2A3C" w:rsidRPr="00ED2A3C" w:rsidTr="00ED2A3C">
        <w:trPr>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56" w:lineRule="auto"/>
              <w:rPr>
                <w:rFonts w:ascii="Times New Roman" w:eastAsia="Calibri" w:hAnsi="Times New Roman" w:cs="Times New Roman"/>
                <w:b/>
                <w:lang w:eastAsia="ru-RU"/>
              </w:rPr>
            </w:pPr>
          </w:p>
        </w:tc>
        <w:tc>
          <w:tcPr>
            <w:tcW w:w="2458"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2027</w:t>
            </w:r>
          </w:p>
        </w:tc>
        <w:tc>
          <w:tcPr>
            <w:tcW w:w="246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Calibri" w:hAnsi="Times New Roman" w:cs="Times New Roman"/>
                <w:sz w:val="20"/>
              </w:rPr>
              <w:t>0,086</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0,0</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0,002</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0,0</w:t>
            </w:r>
          </w:p>
        </w:tc>
      </w:tr>
      <w:tr w:rsidR="00ED2A3C" w:rsidRPr="00ED2A3C" w:rsidTr="00ED2A3C">
        <w:trPr>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56" w:lineRule="auto"/>
              <w:rPr>
                <w:rFonts w:ascii="Times New Roman" w:eastAsia="Calibri" w:hAnsi="Times New Roman" w:cs="Times New Roman"/>
                <w:b/>
                <w:lang w:eastAsia="ru-RU"/>
              </w:rPr>
            </w:pPr>
          </w:p>
        </w:tc>
        <w:tc>
          <w:tcPr>
            <w:tcW w:w="2458"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2028-2038</w:t>
            </w:r>
          </w:p>
        </w:tc>
        <w:tc>
          <w:tcPr>
            <w:tcW w:w="246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Calibri" w:hAnsi="Times New Roman" w:cs="Times New Roman"/>
                <w:sz w:val="20"/>
              </w:rPr>
              <w:t>0,086</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0,0</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0,002</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0,0</w:t>
            </w:r>
          </w:p>
        </w:tc>
      </w:tr>
      <w:tr w:rsidR="00ED2A3C" w:rsidRPr="00ED2A3C" w:rsidTr="00ED2A3C">
        <w:trPr>
          <w:jc w:val="center"/>
        </w:trPr>
        <w:tc>
          <w:tcPr>
            <w:tcW w:w="14922" w:type="dxa"/>
            <w:gridSpan w:val="6"/>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widowControl w:val="0"/>
              <w:spacing w:after="0" w:line="240" w:lineRule="auto"/>
              <w:jc w:val="center"/>
              <w:rPr>
                <w:rFonts w:ascii="Times New Roman" w:eastAsia="Times New Roman" w:hAnsi="Times New Roman" w:cs="Times New Roman"/>
                <w:b/>
                <w:lang w:eastAsia="ru-RU"/>
              </w:rPr>
            </w:pPr>
          </w:p>
        </w:tc>
      </w:tr>
      <w:tr w:rsidR="00ED2A3C" w:rsidRPr="00ED2A3C" w:rsidTr="00ED2A3C">
        <w:trPr>
          <w:jc w:val="center"/>
        </w:trPr>
        <w:tc>
          <w:tcPr>
            <w:tcW w:w="2581" w:type="dxa"/>
            <w:vMerge w:val="restart"/>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Calibri" w:hAnsi="Times New Roman" w:cs="Times New Roman"/>
                <w:b/>
                <w:lang w:eastAsia="ru-RU"/>
              </w:rPr>
            </w:pPr>
            <w:r w:rsidRPr="00ED2A3C">
              <w:rPr>
                <w:rFonts w:ascii="Times New Roman" w:eastAsia="Calibri" w:hAnsi="Times New Roman" w:cs="Times New Roman"/>
                <w:b/>
                <w:lang w:eastAsia="ru-RU"/>
              </w:rPr>
              <w:t xml:space="preserve">Мини-котельная №2 </w:t>
            </w:r>
            <w:proofErr w:type="spellStart"/>
            <w:r w:rsidRPr="00ED2A3C">
              <w:rPr>
                <w:rFonts w:ascii="Times New Roman" w:eastAsia="Calibri" w:hAnsi="Times New Roman" w:cs="Times New Roman"/>
                <w:b/>
                <w:lang w:eastAsia="ru-RU"/>
              </w:rPr>
              <w:t>п.Кинельский</w:t>
            </w:r>
            <w:proofErr w:type="spellEnd"/>
          </w:p>
        </w:tc>
        <w:tc>
          <w:tcPr>
            <w:tcW w:w="2458"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2023</w:t>
            </w:r>
          </w:p>
        </w:tc>
        <w:tc>
          <w:tcPr>
            <w:tcW w:w="246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0,109</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0,0</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0,004</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0,0</w:t>
            </w:r>
          </w:p>
        </w:tc>
      </w:tr>
      <w:tr w:rsidR="00ED2A3C" w:rsidRPr="00ED2A3C" w:rsidTr="00ED2A3C">
        <w:trPr>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56" w:lineRule="auto"/>
              <w:rPr>
                <w:rFonts w:ascii="Times New Roman" w:eastAsia="Calibri" w:hAnsi="Times New Roman" w:cs="Times New Roman"/>
                <w:b/>
                <w:lang w:eastAsia="ru-RU"/>
              </w:rPr>
            </w:pPr>
          </w:p>
        </w:tc>
        <w:tc>
          <w:tcPr>
            <w:tcW w:w="2458"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2024</w:t>
            </w:r>
          </w:p>
        </w:tc>
        <w:tc>
          <w:tcPr>
            <w:tcW w:w="246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0,109</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0,0</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0,004</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0,0</w:t>
            </w:r>
          </w:p>
        </w:tc>
      </w:tr>
      <w:tr w:rsidR="00ED2A3C" w:rsidRPr="00ED2A3C" w:rsidTr="00ED2A3C">
        <w:trPr>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56" w:lineRule="auto"/>
              <w:rPr>
                <w:rFonts w:ascii="Times New Roman" w:eastAsia="Calibri" w:hAnsi="Times New Roman" w:cs="Times New Roman"/>
                <w:b/>
                <w:lang w:eastAsia="ru-RU"/>
              </w:rPr>
            </w:pPr>
          </w:p>
        </w:tc>
        <w:tc>
          <w:tcPr>
            <w:tcW w:w="2458"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2025</w:t>
            </w:r>
          </w:p>
        </w:tc>
        <w:tc>
          <w:tcPr>
            <w:tcW w:w="246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0,109</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0,0</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0,004</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0,0</w:t>
            </w:r>
          </w:p>
        </w:tc>
      </w:tr>
      <w:tr w:rsidR="00ED2A3C" w:rsidRPr="00ED2A3C" w:rsidTr="00ED2A3C">
        <w:trPr>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56" w:lineRule="auto"/>
              <w:rPr>
                <w:rFonts w:ascii="Times New Roman" w:eastAsia="Calibri" w:hAnsi="Times New Roman" w:cs="Times New Roman"/>
                <w:b/>
                <w:lang w:eastAsia="ru-RU"/>
              </w:rPr>
            </w:pPr>
          </w:p>
        </w:tc>
        <w:tc>
          <w:tcPr>
            <w:tcW w:w="2458"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2026</w:t>
            </w:r>
          </w:p>
        </w:tc>
        <w:tc>
          <w:tcPr>
            <w:tcW w:w="246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0,109</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0,0</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0,004</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0,0</w:t>
            </w:r>
          </w:p>
        </w:tc>
      </w:tr>
      <w:tr w:rsidR="00ED2A3C" w:rsidRPr="00ED2A3C" w:rsidTr="00ED2A3C">
        <w:trPr>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56" w:lineRule="auto"/>
              <w:rPr>
                <w:rFonts w:ascii="Times New Roman" w:eastAsia="Calibri" w:hAnsi="Times New Roman" w:cs="Times New Roman"/>
                <w:b/>
                <w:lang w:eastAsia="ru-RU"/>
              </w:rPr>
            </w:pPr>
          </w:p>
        </w:tc>
        <w:tc>
          <w:tcPr>
            <w:tcW w:w="2458"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2027</w:t>
            </w:r>
          </w:p>
        </w:tc>
        <w:tc>
          <w:tcPr>
            <w:tcW w:w="246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0,109</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0,0</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0,004</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0,0</w:t>
            </w:r>
          </w:p>
        </w:tc>
      </w:tr>
      <w:tr w:rsidR="00ED2A3C" w:rsidRPr="00ED2A3C" w:rsidTr="00ED2A3C">
        <w:trPr>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56" w:lineRule="auto"/>
              <w:rPr>
                <w:rFonts w:ascii="Times New Roman" w:eastAsia="Calibri" w:hAnsi="Times New Roman" w:cs="Times New Roman"/>
                <w:b/>
                <w:lang w:eastAsia="ru-RU"/>
              </w:rPr>
            </w:pPr>
          </w:p>
        </w:tc>
        <w:tc>
          <w:tcPr>
            <w:tcW w:w="2458"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2028-2038</w:t>
            </w:r>
          </w:p>
        </w:tc>
        <w:tc>
          <w:tcPr>
            <w:tcW w:w="246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0,109</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0,0</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0,004</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0,0</w:t>
            </w:r>
          </w:p>
        </w:tc>
      </w:tr>
      <w:tr w:rsidR="00ED2A3C" w:rsidRPr="00ED2A3C" w:rsidTr="00ED2A3C">
        <w:trPr>
          <w:jc w:val="center"/>
        </w:trPr>
        <w:tc>
          <w:tcPr>
            <w:tcW w:w="14922" w:type="dxa"/>
            <w:gridSpan w:val="6"/>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widowControl w:val="0"/>
              <w:spacing w:after="0" w:line="240" w:lineRule="auto"/>
              <w:jc w:val="center"/>
              <w:rPr>
                <w:rFonts w:ascii="Times New Roman" w:eastAsia="Times New Roman" w:hAnsi="Times New Roman" w:cs="Times New Roman"/>
                <w:b/>
                <w:lang w:eastAsia="ru-RU"/>
              </w:rPr>
            </w:pPr>
          </w:p>
        </w:tc>
      </w:tr>
      <w:tr w:rsidR="00ED2A3C" w:rsidRPr="00ED2A3C" w:rsidTr="00ED2A3C">
        <w:trPr>
          <w:jc w:val="center"/>
        </w:trPr>
        <w:tc>
          <w:tcPr>
            <w:tcW w:w="2581" w:type="dxa"/>
            <w:vMerge w:val="restart"/>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b/>
                <w:lang w:eastAsia="ru-RU"/>
              </w:rPr>
            </w:pPr>
            <w:r w:rsidRPr="00ED2A3C">
              <w:rPr>
                <w:rFonts w:ascii="Times New Roman" w:eastAsia="Times New Roman" w:hAnsi="Times New Roman" w:cs="Times New Roman"/>
                <w:b/>
                <w:lang w:eastAsia="ru-RU"/>
              </w:rPr>
              <w:t xml:space="preserve">Мини-котельная №3 </w:t>
            </w:r>
            <w:proofErr w:type="spellStart"/>
            <w:r w:rsidRPr="00ED2A3C">
              <w:rPr>
                <w:rFonts w:ascii="Times New Roman" w:eastAsia="Times New Roman" w:hAnsi="Times New Roman" w:cs="Times New Roman"/>
                <w:b/>
                <w:lang w:eastAsia="ru-RU"/>
              </w:rPr>
              <w:t>п.Кинельский</w:t>
            </w:r>
            <w:proofErr w:type="spellEnd"/>
          </w:p>
        </w:tc>
        <w:tc>
          <w:tcPr>
            <w:tcW w:w="2458"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2023</w:t>
            </w:r>
          </w:p>
        </w:tc>
        <w:tc>
          <w:tcPr>
            <w:tcW w:w="246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0,067</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0,0</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0,003</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0,0</w:t>
            </w:r>
          </w:p>
        </w:tc>
      </w:tr>
      <w:tr w:rsidR="00ED2A3C" w:rsidRPr="00ED2A3C" w:rsidTr="00ED2A3C">
        <w:trPr>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56" w:lineRule="auto"/>
              <w:rPr>
                <w:rFonts w:ascii="Times New Roman" w:eastAsia="Times New Roman" w:hAnsi="Times New Roman" w:cs="Times New Roman"/>
                <w:b/>
                <w:lang w:eastAsia="ru-RU"/>
              </w:rPr>
            </w:pPr>
          </w:p>
        </w:tc>
        <w:tc>
          <w:tcPr>
            <w:tcW w:w="2458"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2024</w:t>
            </w:r>
          </w:p>
        </w:tc>
        <w:tc>
          <w:tcPr>
            <w:tcW w:w="246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0,067</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0,0</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0,003</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0,0</w:t>
            </w:r>
          </w:p>
        </w:tc>
      </w:tr>
      <w:tr w:rsidR="00ED2A3C" w:rsidRPr="00ED2A3C" w:rsidTr="00ED2A3C">
        <w:trPr>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56" w:lineRule="auto"/>
              <w:rPr>
                <w:rFonts w:ascii="Times New Roman" w:eastAsia="Times New Roman" w:hAnsi="Times New Roman" w:cs="Times New Roman"/>
                <w:b/>
                <w:lang w:eastAsia="ru-RU"/>
              </w:rPr>
            </w:pPr>
          </w:p>
        </w:tc>
        <w:tc>
          <w:tcPr>
            <w:tcW w:w="2458"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2025</w:t>
            </w:r>
          </w:p>
        </w:tc>
        <w:tc>
          <w:tcPr>
            <w:tcW w:w="246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0,067</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0,0</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0,003</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0,0</w:t>
            </w:r>
          </w:p>
        </w:tc>
      </w:tr>
      <w:tr w:rsidR="00ED2A3C" w:rsidRPr="00ED2A3C" w:rsidTr="00ED2A3C">
        <w:trPr>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56" w:lineRule="auto"/>
              <w:rPr>
                <w:rFonts w:ascii="Times New Roman" w:eastAsia="Times New Roman" w:hAnsi="Times New Roman" w:cs="Times New Roman"/>
                <w:b/>
                <w:lang w:eastAsia="ru-RU"/>
              </w:rPr>
            </w:pPr>
          </w:p>
        </w:tc>
        <w:tc>
          <w:tcPr>
            <w:tcW w:w="2458"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2026</w:t>
            </w:r>
          </w:p>
        </w:tc>
        <w:tc>
          <w:tcPr>
            <w:tcW w:w="246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0,067</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0,0</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0,003</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0,0</w:t>
            </w:r>
          </w:p>
        </w:tc>
      </w:tr>
      <w:tr w:rsidR="00ED2A3C" w:rsidRPr="00ED2A3C" w:rsidTr="00ED2A3C">
        <w:trPr>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56" w:lineRule="auto"/>
              <w:rPr>
                <w:rFonts w:ascii="Times New Roman" w:eastAsia="Times New Roman" w:hAnsi="Times New Roman" w:cs="Times New Roman"/>
                <w:b/>
                <w:lang w:eastAsia="ru-RU"/>
              </w:rPr>
            </w:pPr>
          </w:p>
        </w:tc>
        <w:tc>
          <w:tcPr>
            <w:tcW w:w="2458"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2027</w:t>
            </w:r>
          </w:p>
        </w:tc>
        <w:tc>
          <w:tcPr>
            <w:tcW w:w="246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0,067</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0,0</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0,003</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0,0</w:t>
            </w:r>
          </w:p>
        </w:tc>
      </w:tr>
      <w:tr w:rsidR="00ED2A3C" w:rsidRPr="00ED2A3C" w:rsidTr="00ED2A3C">
        <w:trPr>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56" w:lineRule="auto"/>
              <w:rPr>
                <w:rFonts w:ascii="Times New Roman" w:eastAsia="Times New Roman" w:hAnsi="Times New Roman" w:cs="Times New Roman"/>
                <w:b/>
                <w:lang w:eastAsia="ru-RU"/>
              </w:rPr>
            </w:pPr>
          </w:p>
        </w:tc>
        <w:tc>
          <w:tcPr>
            <w:tcW w:w="2458"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2028-2038</w:t>
            </w:r>
          </w:p>
        </w:tc>
        <w:tc>
          <w:tcPr>
            <w:tcW w:w="246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0,067</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0,0</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0,003</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0,0</w:t>
            </w:r>
          </w:p>
        </w:tc>
      </w:tr>
      <w:tr w:rsidR="00ED2A3C" w:rsidRPr="00ED2A3C" w:rsidTr="00ED2A3C">
        <w:trPr>
          <w:jc w:val="center"/>
        </w:trPr>
        <w:tc>
          <w:tcPr>
            <w:tcW w:w="14922" w:type="dxa"/>
            <w:gridSpan w:val="6"/>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widowControl w:val="0"/>
              <w:spacing w:after="0" w:line="240" w:lineRule="auto"/>
              <w:jc w:val="center"/>
              <w:rPr>
                <w:rFonts w:ascii="Times New Roman" w:eastAsia="Times New Roman" w:hAnsi="Times New Roman" w:cs="Times New Roman"/>
                <w:b/>
                <w:lang w:eastAsia="ru-RU"/>
              </w:rPr>
            </w:pPr>
          </w:p>
        </w:tc>
      </w:tr>
      <w:tr w:rsidR="00ED2A3C" w:rsidRPr="00ED2A3C" w:rsidTr="00ED2A3C">
        <w:trPr>
          <w:jc w:val="center"/>
        </w:trPr>
        <w:tc>
          <w:tcPr>
            <w:tcW w:w="2581" w:type="dxa"/>
            <w:vMerge w:val="restart"/>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b/>
                <w:lang w:eastAsia="ru-RU"/>
              </w:rPr>
            </w:pPr>
            <w:r w:rsidRPr="00ED2A3C">
              <w:rPr>
                <w:rFonts w:ascii="Times New Roman" w:eastAsia="Times New Roman" w:hAnsi="Times New Roman" w:cs="Times New Roman"/>
                <w:b/>
                <w:lang w:eastAsia="ru-RU"/>
              </w:rPr>
              <w:t xml:space="preserve">Мини-котельная №5 </w:t>
            </w:r>
            <w:proofErr w:type="spellStart"/>
            <w:r w:rsidRPr="00ED2A3C">
              <w:rPr>
                <w:rFonts w:ascii="Times New Roman" w:eastAsia="Times New Roman" w:hAnsi="Times New Roman" w:cs="Times New Roman"/>
                <w:b/>
                <w:lang w:eastAsia="ru-RU"/>
              </w:rPr>
              <w:t>п.Кинельский</w:t>
            </w:r>
            <w:proofErr w:type="spellEnd"/>
          </w:p>
        </w:tc>
        <w:tc>
          <w:tcPr>
            <w:tcW w:w="2458"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2023</w:t>
            </w:r>
          </w:p>
        </w:tc>
        <w:tc>
          <w:tcPr>
            <w:tcW w:w="246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0,096</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0,0</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0,004</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0,0</w:t>
            </w:r>
          </w:p>
        </w:tc>
      </w:tr>
      <w:tr w:rsidR="00ED2A3C" w:rsidRPr="00ED2A3C" w:rsidTr="00ED2A3C">
        <w:trPr>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56" w:lineRule="auto"/>
              <w:rPr>
                <w:rFonts w:ascii="Times New Roman" w:eastAsia="Times New Roman" w:hAnsi="Times New Roman" w:cs="Times New Roman"/>
                <w:b/>
                <w:lang w:eastAsia="ru-RU"/>
              </w:rPr>
            </w:pPr>
          </w:p>
        </w:tc>
        <w:tc>
          <w:tcPr>
            <w:tcW w:w="2458"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2024</w:t>
            </w:r>
          </w:p>
        </w:tc>
        <w:tc>
          <w:tcPr>
            <w:tcW w:w="246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0,096</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0,0</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0,004</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0,0</w:t>
            </w:r>
          </w:p>
        </w:tc>
      </w:tr>
      <w:tr w:rsidR="00ED2A3C" w:rsidRPr="00ED2A3C" w:rsidTr="00ED2A3C">
        <w:trPr>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56" w:lineRule="auto"/>
              <w:rPr>
                <w:rFonts w:ascii="Times New Roman" w:eastAsia="Times New Roman" w:hAnsi="Times New Roman" w:cs="Times New Roman"/>
                <w:b/>
                <w:lang w:eastAsia="ru-RU"/>
              </w:rPr>
            </w:pPr>
          </w:p>
        </w:tc>
        <w:tc>
          <w:tcPr>
            <w:tcW w:w="2458"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2025</w:t>
            </w:r>
          </w:p>
        </w:tc>
        <w:tc>
          <w:tcPr>
            <w:tcW w:w="246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0,096</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0,0</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0,004</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0,0</w:t>
            </w:r>
          </w:p>
        </w:tc>
      </w:tr>
      <w:tr w:rsidR="00ED2A3C" w:rsidRPr="00ED2A3C" w:rsidTr="00ED2A3C">
        <w:trPr>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56" w:lineRule="auto"/>
              <w:rPr>
                <w:rFonts w:ascii="Times New Roman" w:eastAsia="Times New Roman" w:hAnsi="Times New Roman" w:cs="Times New Roman"/>
                <w:b/>
                <w:lang w:eastAsia="ru-RU"/>
              </w:rPr>
            </w:pPr>
          </w:p>
        </w:tc>
        <w:tc>
          <w:tcPr>
            <w:tcW w:w="2458"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2026</w:t>
            </w:r>
          </w:p>
        </w:tc>
        <w:tc>
          <w:tcPr>
            <w:tcW w:w="246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0,096</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0,0</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0,004</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0,0</w:t>
            </w:r>
          </w:p>
        </w:tc>
      </w:tr>
      <w:tr w:rsidR="00ED2A3C" w:rsidRPr="00ED2A3C" w:rsidTr="00ED2A3C">
        <w:trPr>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56" w:lineRule="auto"/>
              <w:rPr>
                <w:rFonts w:ascii="Times New Roman" w:eastAsia="Times New Roman" w:hAnsi="Times New Roman" w:cs="Times New Roman"/>
                <w:b/>
                <w:lang w:eastAsia="ru-RU"/>
              </w:rPr>
            </w:pPr>
          </w:p>
        </w:tc>
        <w:tc>
          <w:tcPr>
            <w:tcW w:w="2458"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2027</w:t>
            </w:r>
          </w:p>
        </w:tc>
        <w:tc>
          <w:tcPr>
            <w:tcW w:w="246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0,096</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0,0</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0,004</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0,0</w:t>
            </w:r>
          </w:p>
        </w:tc>
      </w:tr>
      <w:tr w:rsidR="00ED2A3C" w:rsidRPr="00ED2A3C" w:rsidTr="00ED2A3C">
        <w:trPr>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56" w:lineRule="auto"/>
              <w:rPr>
                <w:rFonts w:ascii="Times New Roman" w:eastAsia="Times New Roman" w:hAnsi="Times New Roman" w:cs="Times New Roman"/>
                <w:b/>
                <w:lang w:eastAsia="ru-RU"/>
              </w:rPr>
            </w:pPr>
          </w:p>
        </w:tc>
        <w:tc>
          <w:tcPr>
            <w:tcW w:w="2458"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2028-2038</w:t>
            </w:r>
          </w:p>
        </w:tc>
        <w:tc>
          <w:tcPr>
            <w:tcW w:w="246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0,096</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0,0</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0,004</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0,0</w:t>
            </w:r>
          </w:p>
        </w:tc>
      </w:tr>
      <w:tr w:rsidR="00ED2A3C" w:rsidRPr="00ED2A3C" w:rsidTr="00ED2A3C">
        <w:trPr>
          <w:jc w:val="center"/>
        </w:trPr>
        <w:tc>
          <w:tcPr>
            <w:tcW w:w="14922" w:type="dxa"/>
            <w:gridSpan w:val="6"/>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widowControl w:val="0"/>
              <w:spacing w:after="0" w:line="240" w:lineRule="auto"/>
              <w:jc w:val="center"/>
              <w:rPr>
                <w:rFonts w:ascii="Times New Roman" w:eastAsia="Times New Roman" w:hAnsi="Times New Roman" w:cs="Times New Roman"/>
                <w:b/>
                <w:lang w:eastAsia="ru-RU"/>
              </w:rPr>
            </w:pPr>
          </w:p>
        </w:tc>
      </w:tr>
      <w:tr w:rsidR="00ED2A3C" w:rsidRPr="00ED2A3C" w:rsidTr="00ED2A3C">
        <w:trPr>
          <w:jc w:val="center"/>
        </w:trPr>
        <w:tc>
          <w:tcPr>
            <w:tcW w:w="2581" w:type="dxa"/>
            <w:vMerge w:val="restart"/>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b/>
                <w:lang w:eastAsia="ru-RU"/>
              </w:rPr>
            </w:pPr>
            <w:r w:rsidRPr="00ED2A3C">
              <w:rPr>
                <w:rFonts w:ascii="Times New Roman" w:eastAsia="Times New Roman" w:hAnsi="Times New Roman" w:cs="Times New Roman"/>
                <w:b/>
                <w:lang w:eastAsia="ru-RU"/>
              </w:rPr>
              <w:t xml:space="preserve">Мини-котельная №6 </w:t>
            </w:r>
            <w:proofErr w:type="spellStart"/>
            <w:r w:rsidRPr="00ED2A3C">
              <w:rPr>
                <w:rFonts w:ascii="Times New Roman" w:eastAsia="Times New Roman" w:hAnsi="Times New Roman" w:cs="Times New Roman"/>
                <w:b/>
                <w:lang w:eastAsia="ru-RU"/>
              </w:rPr>
              <w:lastRenderedPageBreak/>
              <w:t>п.Кинельский</w:t>
            </w:r>
            <w:proofErr w:type="spellEnd"/>
          </w:p>
        </w:tc>
        <w:tc>
          <w:tcPr>
            <w:tcW w:w="2458"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lastRenderedPageBreak/>
              <w:t>2023</w:t>
            </w:r>
          </w:p>
        </w:tc>
        <w:tc>
          <w:tcPr>
            <w:tcW w:w="246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0,075</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0,003</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w:t>
            </w:r>
          </w:p>
        </w:tc>
      </w:tr>
      <w:tr w:rsidR="00ED2A3C" w:rsidRPr="00ED2A3C" w:rsidTr="00ED2A3C">
        <w:trPr>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56" w:lineRule="auto"/>
              <w:rPr>
                <w:rFonts w:ascii="Times New Roman" w:eastAsia="Times New Roman" w:hAnsi="Times New Roman" w:cs="Times New Roman"/>
                <w:b/>
                <w:lang w:eastAsia="ru-RU"/>
              </w:rPr>
            </w:pPr>
          </w:p>
        </w:tc>
        <w:tc>
          <w:tcPr>
            <w:tcW w:w="2458"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2024</w:t>
            </w:r>
          </w:p>
        </w:tc>
        <w:tc>
          <w:tcPr>
            <w:tcW w:w="246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0,075</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0,003</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w:t>
            </w:r>
          </w:p>
        </w:tc>
      </w:tr>
      <w:tr w:rsidR="00ED2A3C" w:rsidRPr="00ED2A3C" w:rsidTr="00ED2A3C">
        <w:trPr>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56" w:lineRule="auto"/>
              <w:rPr>
                <w:rFonts w:ascii="Times New Roman" w:eastAsia="Times New Roman" w:hAnsi="Times New Roman" w:cs="Times New Roman"/>
                <w:b/>
                <w:lang w:eastAsia="ru-RU"/>
              </w:rPr>
            </w:pPr>
          </w:p>
        </w:tc>
        <w:tc>
          <w:tcPr>
            <w:tcW w:w="2458"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2025</w:t>
            </w:r>
          </w:p>
        </w:tc>
        <w:tc>
          <w:tcPr>
            <w:tcW w:w="246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0,075</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0,003</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w:t>
            </w:r>
          </w:p>
        </w:tc>
      </w:tr>
      <w:tr w:rsidR="00ED2A3C" w:rsidRPr="00ED2A3C" w:rsidTr="00ED2A3C">
        <w:trPr>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56" w:lineRule="auto"/>
              <w:rPr>
                <w:rFonts w:ascii="Times New Roman" w:eastAsia="Times New Roman" w:hAnsi="Times New Roman" w:cs="Times New Roman"/>
                <w:b/>
                <w:lang w:eastAsia="ru-RU"/>
              </w:rPr>
            </w:pPr>
          </w:p>
        </w:tc>
        <w:tc>
          <w:tcPr>
            <w:tcW w:w="2458"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2026</w:t>
            </w:r>
          </w:p>
        </w:tc>
        <w:tc>
          <w:tcPr>
            <w:tcW w:w="246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0,075</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0,003</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w:t>
            </w:r>
          </w:p>
        </w:tc>
      </w:tr>
      <w:tr w:rsidR="00ED2A3C" w:rsidRPr="00ED2A3C" w:rsidTr="00ED2A3C">
        <w:trPr>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56" w:lineRule="auto"/>
              <w:rPr>
                <w:rFonts w:ascii="Times New Roman" w:eastAsia="Times New Roman" w:hAnsi="Times New Roman" w:cs="Times New Roman"/>
                <w:b/>
                <w:lang w:eastAsia="ru-RU"/>
              </w:rPr>
            </w:pPr>
          </w:p>
        </w:tc>
        <w:tc>
          <w:tcPr>
            <w:tcW w:w="2458"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2027</w:t>
            </w:r>
          </w:p>
        </w:tc>
        <w:tc>
          <w:tcPr>
            <w:tcW w:w="246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0,075</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0,003</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w:t>
            </w:r>
          </w:p>
        </w:tc>
      </w:tr>
      <w:tr w:rsidR="00ED2A3C" w:rsidRPr="00ED2A3C" w:rsidTr="00ED2A3C">
        <w:trPr>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56" w:lineRule="auto"/>
              <w:rPr>
                <w:rFonts w:ascii="Times New Roman" w:eastAsia="Times New Roman" w:hAnsi="Times New Roman" w:cs="Times New Roman"/>
                <w:b/>
                <w:lang w:eastAsia="ru-RU"/>
              </w:rPr>
            </w:pPr>
          </w:p>
        </w:tc>
        <w:tc>
          <w:tcPr>
            <w:tcW w:w="2458"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2028-2038</w:t>
            </w:r>
          </w:p>
        </w:tc>
        <w:tc>
          <w:tcPr>
            <w:tcW w:w="246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0,075</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0,003</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w:t>
            </w:r>
          </w:p>
        </w:tc>
      </w:tr>
      <w:tr w:rsidR="00ED2A3C" w:rsidRPr="00ED2A3C" w:rsidTr="00ED2A3C">
        <w:trPr>
          <w:jc w:val="center"/>
        </w:trPr>
        <w:tc>
          <w:tcPr>
            <w:tcW w:w="14922" w:type="dxa"/>
            <w:gridSpan w:val="6"/>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spacing w:after="0" w:line="240" w:lineRule="auto"/>
              <w:jc w:val="center"/>
              <w:rPr>
                <w:rFonts w:ascii="Times New Roman" w:eastAsia="Times New Roman" w:hAnsi="Times New Roman" w:cs="Times New Roman"/>
                <w:b/>
                <w:lang w:eastAsia="ru-RU"/>
              </w:rPr>
            </w:pPr>
          </w:p>
        </w:tc>
      </w:tr>
      <w:tr w:rsidR="00ED2A3C" w:rsidRPr="00ED2A3C" w:rsidTr="00ED2A3C">
        <w:trPr>
          <w:jc w:val="center"/>
        </w:trPr>
        <w:tc>
          <w:tcPr>
            <w:tcW w:w="2581" w:type="dxa"/>
            <w:vMerge w:val="restart"/>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b/>
                <w:lang w:eastAsia="ru-RU"/>
              </w:rPr>
            </w:pPr>
            <w:r w:rsidRPr="00ED2A3C">
              <w:rPr>
                <w:rFonts w:ascii="Times New Roman" w:eastAsia="Calibri" w:hAnsi="Times New Roman" w:cs="Times New Roman"/>
                <w:b/>
                <w:bCs/>
                <w:color w:val="000000"/>
              </w:rPr>
              <w:t xml:space="preserve">Мини-котельная №8 </w:t>
            </w:r>
            <w:proofErr w:type="spellStart"/>
            <w:r w:rsidRPr="00ED2A3C">
              <w:rPr>
                <w:rFonts w:ascii="Times New Roman" w:eastAsia="Calibri" w:hAnsi="Times New Roman" w:cs="Times New Roman"/>
                <w:b/>
                <w:bCs/>
                <w:color w:val="000000"/>
              </w:rPr>
              <w:t>п.Кинельский</w:t>
            </w:r>
            <w:proofErr w:type="spellEnd"/>
          </w:p>
        </w:tc>
        <w:tc>
          <w:tcPr>
            <w:tcW w:w="2458"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2023</w:t>
            </w:r>
          </w:p>
        </w:tc>
        <w:tc>
          <w:tcPr>
            <w:tcW w:w="246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0,07</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0,003</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w:t>
            </w:r>
          </w:p>
        </w:tc>
      </w:tr>
      <w:tr w:rsidR="00ED2A3C" w:rsidRPr="00ED2A3C" w:rsidTr="00ED2A3C">
        <w:trPr>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56" w:lineRule="auto"/>
              <w:rPr>
                <w:rFonts w:ascii="Times New Roman" w:eastAsia="Times New Roman" w:hAnsi="Times New Roman" w:cs="Times New Roman"/>
                <w:b/>
                <w:lang w:eastAsia="ru-RU"/>
              </w:rPr>
            </w:pPr>
          </w:p>
        </w:tc>
        <w:tc>
          <w:tcPr>
            <w:tcW w:w="2458"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2024</w:t>
            </w:r>
          </w:p>
        </w:tc>
        <w:tc>
          <w:tcPr>
            <w:tcW w:w="246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0,07</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0,003</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w:t>
            </w:r>
          </w:p>
        </w:tc>
      </w:tr>
      <w:tr w:rsidR="00ED2A3C" w:rsidRPr="00ED2A3C" w:rsidTr="00ED2A3C">
        <w:trPr>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56" w:lineRule="auto"/>
              <w:rPr>
                <w:rFonts w:ascii="Times New Roman" w:eastAsia="Times New Roman" w:hAnsi="Times New Roman" w:cs="Times New Roman"/>
                <w:b/>
                <w:lang w:eastAsia="ru-RU"/>
              </w:rPr>
            </w:pPr>
          </w:p>
        </w:tc>
        <w:tc>
          <w:tcPr>
            <w:tcW w:w="2458"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2025</w:t>
            </w:r>
          </w:p>
        </w:tc>
        <w:tc>
          <w:tcPr>
            <w:tcW w:w="246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0,07</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0,003</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w:t>
            </w:r>
          </w:p>
        </w:tc>
      </w:tr>
      <w:tr w:rsidR="00ED2A3C" w:rsidRPr="00ED2A3C" w:rsidTr="00ED2A3C">
        <w:trPr>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56" w:lineRule="auto"/>
              <w:rPr>
                <w:rFonts w:ascii="Times New Roman" w:eastAsia="Times New Roman" w:hAnsi="Times New Roman" w:cs="Times New Roman"/>
                <w:b/>
                <w:lang w:eastAsia="ru-RU"/>
              </w:rPr>
            </w:pPr>
          </w:p>
        </w:tc>
        <w:tc>
          <w:tcPr>
            <w:tcW w:w="2458"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2026</w:t>
            </w:r>
          </w:p>
        </w:tc>
        <w:tc>
          <w:tcPr>
            <w:tcW w:w="246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0,07</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0,003</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w:t>
            </w:r>
          </w:p>
        </w:tc>
      </w:tr>
      <w:tr w:rsidR="00ED2A3C" w:rsidRPr="00ED2A3C" w:rsidTr="00ED2A3C">
        <w:trPr>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56" w:lineRule="auto"/>
              <w:rPr>
                <w:rFonts w:ascii="Times New Roman" w:eastAsia="Times New Roman" w:hAnsi="Times New Roman" w:cs="Times New Roman"/>
                <w:b/>
                <w:lang w:eastAsia="ru-RU"/>
              </w:rPr>
            </w:pPr>
          </w:p>
        </w:tc>
        <w:tc>
          <w:tcPr>
            <w:tcW w:w="2458"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2027</w:t>
            </w:r>
          </w:p>
        </w:tc>
        <w:tc>
          <w:tcPr>
            <w:tcW w:w="246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0,07</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0,003</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w:t>
            </w:r>
          </w:p>
        </w:tc>
      </w:tr>
      <w:tr w:rsidR="00ED2A3C" w:rsidRPr="00ED2A3C" w:rsidTr="00ED2A3C">
        <w:trPr>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56" w:lineRule="auto"/>
              <w:rPr>
                <w:rFonts w:ascii="Times New Roman" w:eastAsia="Times New Roman" w:hAnsi="Times New Roman" w:cs="Times New Roman"/>
                <w:b/>
                <w:lang w:eastAsia="ru-RU"/>
              </w:rPr>
            </w:pPr>
          </w:p>
        </w:tc>
        <w:tc>
          <w:tcPr>
            <w:tcW w:w="2458"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2028-2038</w:t>
            </w:r>
          </w:p>
        </w:tc>
        <w:tc>
          <w:tcPr>
            <w:tcW w:w="246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0,07</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0,003</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w:t>
            </w:r>
          </w:p>
        </w:tc>
      </w:tr>
      <w:tr w:rsidR="00ED2A3C" w:rsidRPr="00ED2A3C" w:rsidTr="00ED2A3C">
        <w:trPr>
          <w:jc w:val="center"/>
        </w:trPr>
        <w:tc>
          <w:tcPr>
            <w:tcW w:w="14922" w:type="dxa"/>
            <w:gridSpan w:val="6"/>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spacing w:after="0" w:line="240" w:lineRule="auto"/>
              <w:jc w:val="center"/>
              <w:rPr>
                <w:rFonts w:ascii="Times New Roman" w:eastAsia="Times New Roman" w:hAnsi="Times New Roman" w:cs="Times New Roman"/>
                <w:b/>
                <w:lang w:eastAsia="ru-RU"/>
              </w:rPr>
            </w:pPr>
          </w:p>
        </w:tc>
      </w:tr>
      <w:tr w:rsidR="00ED2A3C" w:rsidRPr="00ED2A3C" w:rsidTr="00ED2A3C">
        <w:trPr>
          <w:jc w:val="center"/>
        </w:trPr>
        <w:tc>
          <w:tcPr>
            <w:tcW w:w="2581" w:type="dxa"/>
            <w:vMerge w:val="restart"/>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b/>
                <w:lang w:eastAsia="ru-RU"/>
              </w:rPr>
            </w:pPr>
            <w:r w:rsidRPr="00ED2A3C">
              <w:rPr>
                <w:rFonts w:ascii="Times New Roman" w:eastAsia="Calibri" w:hAnsi="Times New Roman" w:cs="Times New Roman"/>
                <w:b/>
                <w:bCs/>
                <w:color w:val="000000"/>
              </w:rPr>
              <w:t xml:space="preserve">Мини-котельная №9 </w:t>
            </w:r>
            <w:proofErr w:type="spellStart"/>
            <w:r w:rsidRPr="00ED2A3C">
              <w:rPr>
                <w:rFonts w:ascii="Times New Roman" w:eastAsia="Calibri" w:hAnsi="Times New Roman" w:cs="Times New Roman"/>
                <w:b/>
                <w:bCs/>
                <w:color w:val="000000"/>
              </w:rPr>
              <w:t>п.Кинельский</w:t>
            </w:r>
            <w:proofErr w:type="spellEnd"/>
          </w:p>
        </w:tc>
        <w:tc>
          <w:tcPr>
            <w:tcW w:w="2458"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2023</w:t>
            </w:r>
          </w:p>
        </w:tc>
        <w:tc>
          <w:tcPr>
            <w:tcW w:w="246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0,056</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0,002</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w:t>
            </w:r>
          </w:p>
        </w:tc>
      </w:tr>
      <w:tr w:rsidR="00ED2A3C" w:rsidRPr="00ED2A3C" w:rsidTr="00ED2A3C">
        <w:trPr>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56" w:lineRule="auto"/>
              <w:rPr>
                <w:rFonts w:ascii="Times New Roman" w:eastAsia="Times New Roman" w:hAnsi="Times New Roman" w:cs="Times New Roman"/>
                <w:b/>
                <w:lang w:eastAsia="ru-RU"/>
              </w:rPr>
            </w:pPr>
          </w:p>
        </w:tc>
        <w:tc>
          <w:tcPr>
            <w:tcW w:w="2458"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2024</w:t>
            </w:r>
          </w:p>
        </w:tc>
        <w:tc>
          <w:tcPr>
            <w:tcW w:w="246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0,056</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0,002</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w:t>
            </w:r>
          </w:p>
        </w:tc>
      </w:tr>
      <w:tr w:rsidR="00ED2A3C" w:rsidRPr="00ED2A3C" w:rsidTr="00ED2A3C">
        <w:trPr>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56" w:lineRule="auto"/>
              <w:rPr>
                <w:rFonts w:ascii="Times New Roman" w:eastAsia="Times New Roman" w:hAnsi="Times New Roman" w:cs="Times New Roman"/>
                <w:b/>
                <w:lang w:eastAsia="ru-RU"/>
              </w:rPr>
            </w:pPr>
          </w:p>
        </w:tc>
        <w:tc>
          <w:tcPr>
            <w:tcW w:w="2458"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2025</w:t>
            </w:r>
          </w:p>
        </w:tc>
        <w:tc>
          <w:tcPr>
            <w:tcW w:w="246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0,056</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0,002</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w:t>
            </w:r>
          </w:p>
        </w:tc>
      </w:tr>
      <w:tr w:rsidR="00ED2A3C" w:rsidRPr="00ED2A3C" w:rsidTr="00ED2A3C">
        <w:trPr>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56" w:lineRule="auto"/>
              <w:rPr>
                <w:rFonts w:ascii="Times New Roman" w:eastAsia="Times New Roman" w:hAnsi="Times New Roman" w:cs="Times New Roman"/>
                <w:b/>
                <w:lang w:eastAsia="ru-RU"/>
              </w:rPr>
            </w:pPr>
          </w:p>
        </w:tc>
        <w:tc>
          <w:tcPr>
            <w:tcW w:w="2458"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2026</w:t>
            </w:r>
          </w:p>
        </w:tc>
        <w:tc>
          <w:tcPr>
            <w:tcW w:w="246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0,056</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0,002</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w:t>
            </w:r>
          </w:p>
        </w:tc>
      </w:tr>
      <w:tr w:rsidR="00ED2A3C" w:rsidRPr="00ED2A3C" w:rsidTr="00ED2A3C">
        <w:trPr>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56" w:lineRule="auto"/>
              <w:rPr>
                <w:rFonts w:ascii="Times New Roman" w:eastAsia="Times New Roman" w:hAnsi="Times New Roman" w:cs="Times New Roman"/>
                <w:b/>
                <w:lang w:eastAsia="ru-RU"/>
              </w:rPr>
            </w:pPr>
          </w:p>
        </w:tc>
        <w:tc>
          <w:tcPr>
            <w:tcW w:w="2458"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2027</w:t>
            </w:r>
          </w:p>
        </w:tc>
        <w:tc>
          <w:tcPr>
            <w:tcW w:w="246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0,056</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0,002</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w:t>
            </w:r>
          </w:p>
        </w:tc>
      </w:tr>
      <w:tr w:rsidR="00ED2A3C" w:rsidRPr="00ED2A3C" w:rsidTr="00ED2A3C">
        <w:trPr>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56" w:lineRule="auto"/>
              <w:rPr>
                <w:rFonts w:ascii="Times New Roman" w:eastAsia="Times New Roman" w:hAnsi="Times New Roman" w:cs="Times New Roman"/>
                <w:b/>
                <w:lang w:eastAsia="ru-RU"/>
              </w:rPr>
            </w:pPr>
          </w:p>
        </w:tc>
        <w:tc>
          <w:tcPr>
            <w:tcW w:w="2458"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2028-2038</w:t>
            </w:r>
          </w:p>
        </w:tc>
        <w:tc>
          <w:tcPr>
            <w:tcW w:w="246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0,056</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0,002</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w:t>
            </w:r>
          </w:p>
        </w:tc>
      </w:tr>
      <w:tr w:rsidR="00ED2A3C" w:rsidRPr="00ED2A3C" w:rsidTr="00ED2A3C">
        <w:trPr>
          <w:jc w:val="center"/>
        </w:trPr>
        <w:tc>
          <w:tcPr>
            <w:tcW w:w="14922" w:type="dxa"/>
            <w:gridSpan w:val="6"/>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spacing w:after="0" w:line="240" w:lineRule="auto"/>
              <w:jc w:val="center"/>
              <w:rPr>
                <w:rFonts w:ascii="Times New Roman" w:eastAsia="Times New Roman" w:hAnsi="Times New Roman" w:cs="Times New Roman"/>
                <w:b/>
                <w:lang w:eastAsia="ru-RU"/>
              </w:rPr>
            </w:pPr>
          </w:p>
        </w:tc>
      </w:tr>
      <w:tr w:rsidR="00ED2A3C" w:rsidRPr="00ED2A3C" w:rsidTr="00ED2A3C">
        <w:trPr>
          <w:jc w:val="center"/>
        </w:trPr>
        <w:tc>
          <w:tcPr>
            <w:tcW w:w="2581" w:type="dxa"/>
            <w:vMerge w:val="restart"/>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b/>
                <w:lang w:eastAsia="ru-RU"/>
              </w:rPr>
            </w:pPr>
            <w:r w:rsidRPr="00ED2A3C">
              <w:rPr>
                <w:rFonts w:ascii="Times New Roman" w:eastAsia="Times New Roman" w:hAnsi="Times New Roman" w:cs="Times New Roman"/>
                <w:b/>
                <w:lang w:eastAsia="ru-RU"/>
              </w:rPr>
              <w:t xml:space="preserve">Мини-котельная №10 </w:t>
            </w:r>
            <w:proofErr w:type="spellStart"/>
            <w:r w:rsidRPr="00ED2A3C">
              <w:rPr>
                <w:rFonts w:ascii="Times New Roman" w:eastAsia="Times New Roman" w:hAnsi="Times New Roman" w:cs="Times New Roman"/>
                <w:b/>
                <w:lang w:eastAsia="ru-RU"/>
              </w:rPr>
              <w:t>п.Кинельский</w:t>
            </w:r>
            <w:proofErr w:type="spellEnd"/>
          </w:p>
        </w:tc>
        <w:tc>
          <w:tcPr>
            <w:tcW w:w="2458"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2023</w:t>
            </w:r>
          </w:p>
        </w:tc>
        <w:tc>
          <w:tcPr>
            <w:tcW w:w="246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0,071</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0,003</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w:t>
            </w:r>
          </w:p>
        </w:tc>
      </w:tr>
      <w:tr w:rsidR="00ED2A3C" w:rsidRPr="00ED2A3C" w:rsidTr="00ED2A3C">
        <w:trPr>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56" w:lineRule="auto"/>
              <w:rPr>
                <w:rFonts w:ascii="Times New Roman" w:eastAsia="Times New Roman" w:hAnsi="Times New Roman" w:cs="Times New Roman"/>
                <w:b/>
                <w:lang w:eastAsia="ru-RU"/>
              </w:rPr>
            </w:pPr>
          </w:p>
        </w:tc>
        <w:tc>
          <w:tcPr>
            <w:tcW w:w="2458"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2024</w:t>
            </w:r>
          </w:p>
        </w:tc>
        <w:tc>
          <w:tcPr>
            <w:tcW w:w="246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0,071</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0,003</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w:t>
            </w:r>
          </w:p>
        </w:tc>
      </w:tr>
      <w:tr w:rsidR="00ED2A3C" w:rsidRPr="00ED2A3C" w:rsidTr="00ED2A3C">
        <w:trPr>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56" w:lineRule="auto"/>
              <w:rPr>
                <w:rFonts w:ascii="Times New Roman" w:eastAsia="Times New Roman" w:hAnsi="Times New Roman" w:cs="Times New Roman"/>
                <w:b/>
                <w:lang w:eastAsia="ru-RU"/>
              </w:rPr>
            </w:pPr>
          </w:p>
        </w:tc>
        <w:tc>
          <w:tcPr>
            <w:tcW w:w="2458"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2025</w:t>
            </w:r>
          </w:p>
        </w:tc>
        <w:tc>
          <w:tcPr>
            <w:tcW w:w="246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0,071</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0,003</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w:t>
            </w:r>
          </w:p>
        </w:tc>
      </w:tr>
      <w:tr w:rsidR="00ED2A3C" w:rsidRPr="00ED2A3C" w:rsidTr="00ED2A3C">
        <w:trPr>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56" w:lineRule="auto"/>
              <w:rPr>
                <w:rFonts w:ascii="Times New Roman" w:eastAsia="Times New Roman" w:hAnsi="Times New Roman" w:cs="Times New Roman"/>
                <w:b/>
                <w:lang w:eastAsia="ru-RU"/>
              </w:rPr>
            </w:pPr>
          </w:p>
        </w:tc>
        <w:tc>
          <w:tcPr>
            <w:tcW w:w="2458"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2026</w:t>
            </w:r>
          </w:p>
        </w:tc>
        <w:tc>
          <w:tcPr>
            <w:tcW w:w="246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0,071</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0,003</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w:t>
            </w:r>
          </w:p>
        </w:tc>
      </w:tr>
      <w:tr w:rsidR="00ED2A3C" w:rsidRPr="00ED2A3C" w:rsidTr="00ED2A3C">
        <w:trPr>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56" w:lineRule="auto"/>
              <w:rPr>
                <w:rFonts w:ascii="Times New Roman" w:eastAsia="Times New Roman" w:hAnsi="Times New Roman" w:cs="Times New Roman"/>
                <w:b/>
                <w:lang w:eastAsia="ru-RU"/>
              </w:rPr>
            </w:pPr>
          </w:p>
        </w:tc>
        <w:tc>
          <w:tcPr>
            <w:tcW w:w="2458"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2027</w:t>
            </w:r>
          </w:p>
        </w:tc>
        <w:tc>
          <w:tcPr>
            <w:tcW w:w="246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0,071</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0,003</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w:t>
            </w:r>
          </w:p>
        </w:tc>
      </w:tr>
      <w:tr w:rsidR="00ED2A3C" w:rsidRPr="00ED2A3C" w:rsidTr="00ED2A3C">
        <w:trPr>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56" w:lineRule="auto"/>
              <w:rPr>
                <w:rFonts w:ascii="Times New Roman" w:eastAsia="Times New Roman" w:hAnsi="Times New Roman" w:cs="Times New Roman"/>
                <w:b/>
                <w:lang w:eastAsia="ru-RU"/>
              </w:rPr>
            </w:pPr>
          </w:p>
        </w:tc>
        <w:tc>
          <w:tcPr>
            <w:tcW w:w="2458"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2028-2038</w:t>
            </w:r>
          </w:p>
        </w:tc>
        <w:tc>
          <w:tcPr>
            <w:tcW w:w="246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0,071</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0,003</w:t>
            </w:r>
          </w:p>
        </w:tc>
        <w:tc>
          <w:tcPr>
            <w:tcW w:w="247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sz w:val="20"/>
                <w:szCs w:val="20"/>
                <w:lang w:eastAsia="ru-RU"/>
              </w:rPr>
              <w:t>0,0</w:t>
            </w:r>
          </w:p>
        </w:tc>
      </w:tr>
    </w:tbl>
    <w:p w:rsidR="00ED2A3C" w:rsidRPr="00ED2A3C" w:rsidRDefault="00ED2A3C" w:rsidP="00ED2A3C">
      <w:pPr>
        <w:widowControl w:val="0"/>
        <w:spacing w:after="0" w:line="240" w:lineRule="auto"/>
        <w:jc w:val="center"/>
        <w:rPr>
          <w:rFonts w:ascii="Times New Roman" w:eastAsia="Times New Roman" w:hAnsi="Times New Roman" w:cs="Times New Roman"/>
          <w:sz w:val="28"/>
          <w:szCs w:val="28"/>
          <w:lang w:eastAsia="ru-RU"/>
        </w:rPr>
      </w:pPr>
    </w:p>
    <w:p w:rsidR="00ED2A3C" w:rsidRPr="00ED2A3C" w:rsidRDefault="00ED2A3C" w:rsidP="00ED2A3C">
      <w:pPr>
        <w:spacing w:after="0" w:line="240" w:lineRule="auto"/>
        <w:rPr>
          <w:rFonts w:ascii="Times New Roman" w:eastAsia="Calibri" w:hAnsi="Times New Roman" w:cs="Times New Roman"/>
          <w:spacing w:val="-2"/>
          <w:sz w:val="24"/>
          <w:szCs w:val="24"/>
          <w:shd w:val="clear" w:color="auto" w:fill="FFFFFF"/>
        </w:rPr>
        <w:sectPr w:rsidR="00ED2A3C" w:rsidRPr="00ED2A3C">
          <w:pgSz w:w="15840" w:h="12240" w:orient="landscape"/>
          <w:pgMar w:top="1418" w:right="567" w:bottom="851" w:left="567" w:header="720" w:footer="720" w:gutter="0"/>
          <w:cols w:space="720"/>
        </w:sectPr>
      </w:pPr>
    </w:p>
    <w:p w:rsidR="00ED2A3C" w:rsidRPr="00ED2A3C" w:rsidRDefault="00ED2A3C" w:rsidP="00ED2A3C">
      <w:pPr>
        <w:widowControl w:val="0"/>
        <w:spacing w:after="0" w:line="240" w:lineRule="auto"/>
        <w:rPr>
          <w:rFonts w:ascii="Times New Roman" w:eastAsia="Calibri" w:hAnsi="Times New Roman" w:cs="Times New Roman"/>
          <w:spacing w:val="-2"/>
          <w:sz w:val="24"/>
          <w:szCs w:val="24"/>
          <w:shd w:val="clear" w:color="auto" w:fill="FFFFFF"/>
        </w:rPr>
      </w:pPr>
    </w:p>
    <w:p w:rsidR="00ED2A3C" w:rsidRPr="00ED2A3C" w:rsidRDefault="00ED2A3C" w:rsidP="00ED2A3C">
      <w:pPr>
        <w:widowControl w:val="0"/>
        <w:spacing w:after="0" w:line="240" w:lineRule="auto"/>
        <w:rPr>
          <w:rFonts w:ascii="Times New Roman" w:eastAsia="Times New Roman" w:hAnsi="Times New Roman" w:cs="Times New Roman"/>
          <w:sz w:val="24"/>
          <w:szCs w:val="24"/>
          <w:lang w:eastAsia="ru-RU"/>
        </w:rPr>
      </w:pPr>
      <w:r w:rsidRPr="00ED2A3C">
        <w:rPr>
          <w:rFonts w:ascii="Times New Roman" w:eastAsia="Calibri" w:hAnsi="Times New Roman" w:cs="Times New Roman"/>
          <w:spacing w:val="-2"/>
          <w:sz w:val="24"/>
          <w:szCs w:val="24"/>
          <w:shd w:val="clear" w:color="auto" w:fill="FFFFFF"/>
        </w:rPr>
        <w:t>Годовой расход тепловой энергии на отопление определяется по формуле:</w:t>
      </w:r>
      <w:r w:rsidRPr="00ED2A3C">
        <w:rPr>
          <w:rFonts w:ascii="Times New Roman" w:eastAsia="Calibri" w:hAnsi="Times New Roman" w:cs="Times New Roman"/>
          <w:spacing w:val="-2"/>
          <w:sz w:val="24"/>
          <w:szCs w:val="24"/>
        </w:rPr>
        <w:br/>
      </w:r>
      <w:proofErr w:type="spellStart"/>
      <w:r w:rsidRPr="00ED2A3C">
        <w:rPr>
          <w:rFonts w:ascii="Times New Roman" w:eastAsia="Calibri" w:hAnsi="Times New Roman" w:cs="Times New Roman"/>
          <w:spacing w:val="-2"/>
          <w:sz w:val="24"/>
          <w:szCs w:val="24"/>
          <w:shd w:val="clear" w:color="auto" w:fill="FFFFFF"/>
        </w:rPr>
        <w:t>Q</w:t>
      </w:r>
      <w:r w:rsidRPr="00ED2A3C">
        <w:rPr>
          <w:rFonts w:ascii="Times New Roman" w:eastAsia="Calibri" w:hAnsi="Times New Roman" w:cs="Times New Roman"/>
          <w:spacing w:val="-2"/>
          <w:sz w:val="24"/>
          <w:szCs w:val="24"/>
          <w:shd w:val="clear" w:color="auto" w:fill="FFFFFF"/>
          <w:vertAlign w:val="subscript"/>
        </w:rPr>
        <w:t>год</w:t>
      </w:r>
      <w:proofErr w:type="spellEnd"/>
      <w:r w:rsidRPr="00ED2A3C">
        <w:rPr>
          <w:rFonts w:ascii="Times New Roman" w:eastAsia="Calibri" w:hAnsi="Times New Roman" w:cs="Times New Roman"/>
          <w:spacing w:val="-2"/>
          <w:sz w:val="24"/>
          <w:szCs w:val="24"/>
          <w:shd w:val="clear" w:color="auto" w:fill="FFFFFF"/>
          <w:vertAlign w:val="subscript"/>
        </w:rPr>
        <w:t xml:space="preserve"> от </w:t>
      </w:r>
      <w:r w:rsidRPr="00ED2A3C">
        <w:rPr>
          <w:rFonts w:ascii="Times New Roman" w:eastAsia="Calibri" w:hAnsi="Times New Roman" w:cs="Times New Roman"/>
          <w:spacing w:val="-2"/>
          <w:sz w:val="24"/>
          <w:szCs w:val="24"/>
          <w:shd w:val="clear" w:color="auto" w:fill="FFFFFF"/>
        </w:rPr>
        <w:t xml:space="preserve">= </w:t>
      </w:r>
      <w:proofErr w:type="spellStart"/>
      <w:r w:rsidRPr="00ED2A3C">
        <w:rPr>
          <w:rFonts w:ascii="Times New Roman" w:eastAsia="Calibri" w:hAnsi="Times New Roman" w:cs="Times New Roman"/>
          <w:spacing w:val="-2"/>
          <w:sz w:val="24"/>
          <w:szCs w:val="24"/>
          <w:shd w:val="clear" w:color="auto" w:fill="FFFFFF"/>
        </w:rPr>
        <w:t>Z</w:t>
      </w:r>
      <w:r w:rsidRPr="00ED2A3C">
        <w:rPr>
          <w:rFonts w:ascii="Times New Roman" w:eastAsia="Calibri" w:hAnsi="Times New Roman" w:cs="Times New Roman"/>
          <w:spacing w:val="-2"/>
          <w:sz w:val="24"/>
          <w:szCs w:val="24"/>
          <w:shd w:val="clear" w:color="auto" w:fill="FFFFFF"/>
          <w:vertAlign w:val="subscript"/>
        </w:rPr>
        <w:t>от</w:t>
      </w:r>
      <w:proofErr w:type="spellEnd"/>
      <w:r w:rsidRPr="00ED2A3C">
        <w:rPr>
          <w:rFonts w:ascii="Times New Roman" w:eastAsia="Calibri" w:hAnsi="Times New Roman" w:cs="Times New Roman"/>
          <w:spacing w:val="-2"/>
          <w:sz w:val="24"/>
          <w:szCs w:val="24"/>
          <w:shd w:val="clear" w:color="auto" w:fill="FFFFFF"/>
        </w:rPr>
        <w:t xml:space="preserve"> х </w:t>
      </w:r>
      <w:proofErr w:type="spellStart"/>
      <w:r w:rsidRPr="00ED2A3C">
        <w:rPr>
          <w:rFonts w:ascii="Times New Roman" w:eastAsia="Calibri" w:hAnsi="Times New Roman" w:cs="Times New Roman"/>
          <w:spacing w:val="-2"/>
          <w:sz w:val="24"/>
          <w:szCs w:val="24"/>
          <w:shd w:val="clear" w:color="auto" w:fill="FFFFFF"/>
        </w:rPr>
        <w:t>Q</w:t>
      </w:r>
      <w:r w:rsidRPr="00ED2A3C">
        <w:rPr>
          <w:rFonts w:ascii="Times New Roman" w:eastAsia="Calibri" w:hAnsi="Times New Roman" w:cs="Times New Roman"/>
          <w:spacing w:val="-2"/>
          <w:sz w:val="24"/>
          <w:szCs w:val="24"/>
          <w:shd w:val="clear" w:color="auto" w:fill="FFFFFF"/>
          <w:vertAlign w:val="subscript"/>
        </w:rPr>
        <w:t>отр</w:t>
      </w:r>
      <w:proofErr w:type="spellEnd"/>
      <w:r w:rsidRPr="00ED2A3C">
        <w:rPr>
          <w:rFonts w:ascii="Times New Roman" w:eastAsia="Calibri" w:hAnsi="Times New Roman" w:cs="Times New Roman"/>
          <w:spacing w:val="-2"/>
          <w:sz w:val="24"/>
          <w:szCs w:val="24"/>
          <w:shd w:val="clear" w:color="auto" w:fill="FFFFFF"/>
        </w:rPr>
        <w:t xml:space="preserve"> х (( </w:t>
      </w:r>
      <w:proofErr w:type="spellStart"/>
      <w:r w:rsidRPr="00ED2A3C">
        <w:rPr>
          <w:rFonts w:ascii="Times New Roman" w:eastAsia="Calibri" w:hAnsi="Times New Roman" w:cs="Times New Roman"/>
          <w:spacing w:val="-2"/>
          <w:sz w:val="24"/>
          <w:szCs w:val="24"/>
          <w:shd w:val="clear" w:color="auto" w:fill="FFFFFF"/>
        </w:rPr>
        <w:t>Т</w:t>
      </w:r>
      <w:r w:rsidRPr="00ED2A3C">
        <w:rPr>
          <w:rFonts w:ascii="Times New Roman" w:eastAsia="Calibri" w:hAnsi="Times New Roman" w:cs="Times New Roman"/>
          <w:spacing w:val="-2"/>
          <w:sz w:val="24"/>
          <w:szCs w:val="24"/>
          <w:shd w:val="clear" w:color="auto" w:fill="FFFFFF"/>
          <w:vertAlign w:val="subscript"/>
        </w:rPr>
        <w:t>в</w:t>
      </w:r>
      <w:proofErr w:type="spellEnd"/>
      <w:r w:rsidRPr="00ED2A3C">
        <w:rPr>
          <w:rFonts w:ascii="Times New Roman" w:eastAsia="Calibri" w:hAnsi="Times New Roman" w:cs="Times New Roman"/>
          <w:spacing w:val="-2"/>
          <w:sz w:val="24"/>
          <w:szCs w:val="24"/>
          <w:shd w:val="clear" w:color="auto" w:fill="FFFFFF"/>
        </w:rPr>
        <w:t xml:space="preserve"> – </w:t>
      </w:r>
      <w:proofErr w:type="spellStart"/>
      <w:r w:rsidRPr="00ED2A3C">
        <w:rPr>
          <w:rFonts w:ascii="Times New Roman" w:eastAsia="Calibri" w:hAnsi="Times New Roman" w:cs="Times New Roman"/>
          <w:spacing w:val="-2"/>
          <w:sz w:val="24"/>
          <w:szCs w:val="24"/>
          <w:shd w:val="clear" w:color="auto" w:fill="FFFFFF"/>
        </w:rPr>
        <w:t>Т</w:t>
      </w:r>
      <w:r w:rsidRPr="00ED2A3C">
        <w:rPr>
          <w:rFonts w:ascii="Times New Roman" w:eastAsia="Calibri" w:hAnsi="Times New Roman" w:cs="Times New Roman"/>
          <w:spacing w:val="-2"/>
          <w:sz w:val="24"/>
          <w:szCs w:val="24"/>
          <w:shd w:val="clear" w:color="auto" w:fill="FFFFFF"/>
          <w:vertAlign w:val="subscript"/>
        </w:rPr>
        <w:t>со</w:t>
      </w:r>
      <w:proofErr w:type="spellEnd"/>
      <w:r w:rsidRPr="00ED2A3C">
        <w:rPr>
          <w:rFonts w:ascii="Times New Roman" w:eastAsia="Calibri" w:hAnsi="Times New Roman" w:cs="Times New Roman"/>
          <w:spacing w:val="-2"/>
          <w:sz w:val="24"/>
          <w:szCs w:val="24"/>
          <w:shd w:val="clear" w:color="auto" w:fill="FFFFFF"/>
        </w:rPr>
        <w:t xml:space="preserve">)/( </w:t>
      </w:r>
      <w:proofErr w:type="spellStart"/>
      <w:r w:rsidRPr="00ED2A3C">
        <w:rPr>
          <w:rFonts w:ascii="Times New Roman" w:eastAsia="Calibri" w:hAnsi="Times New Roman" w:cs="Times New Roman"/>
          <w:spacing w:val="-2"/>
          <w:sz w:val="24"/>
          <w:szCs w:val="24"/>
          <w:shd w:val="clear" w:color="auto" w:fill="FFFFFF"/>
        </w:rPr>
        <w:t>Т</w:t>
      </w:r>
      <w:r w:rsidRPr="00ED2A3C">
        <w:rPr>
          <w:rFonts w:ascii="Times New Roman" w:eastAsia="Calibri" w:hAnsi="Times New Roman" w:cs="Times New Roman"/>
          <w:spacing w:val="-2"/>
          <w:sz w:val="24"/>
          <w:szCs w:val="24"/>
          <w:shd w:val="clear" w:color="auto" w:fill="FFFFFF"/>
          <w:vertAlign w:val="subscript"/>
        </w:rPr>
        <w:t>в</w:t>
      </w:r>
      <w:proofErr w:type="spellEnd"/>
      <w:r w:rsidRPr="00ED2A3C">
        <w:rPr>
          <w:rFonts w:ascii="Times New Roman" w:eastAsia="Calibri" w:hAnsi="Times New Roman" w:cs="Times New Roman"/>
          <w:spacing w:val="-2"/>
          <w:sz w:val="24"/>
          <w:szCs w:val="24"/>
          <w:shd w:val="clear" w:color="auto" w:fill="FFFFFF"/>
        </w:rPr>
        <w:t xml:space="preserve"> – </w:t>
      </w:r>
      <w:proofErr w:type="spellStart"/>
      <w:r w:rsidRPr="00ED2A3C">
        <w:rPr>
          <w:rFonts w:ascii="Times New Roman" w:eastAsia="Calibri" w:hAnsi="Times New Roman" w:cs="Times New Roman"/>
          <w:spacing w:val="-2"/>
          <w:sz w:val="24"/>
          <w:szCs w:val="24"/>
          <w:shd w:val="clear" w:color="auto" w:fill="FFFFFF"/>
        </w:rPr>
        <w:t>Т</w:t>
      </w:r>
      <w:r w:rsidRPr="00ED2A3C">
        <w:rPr>
          <w:rFonts w:ascii="Times New Roman" w:eastAsia="Calibri" w:hAnsi="Times New Roman" w:cs="Times New Roman"/>
          <w:spacing w:val="-2"/>
          <w:sz w:val="24"/>
          <w:szCs w:val="24"/>
          <w:shd w:val="clear" w:color="auto" w:fill="FFFFFF"/>
          <w:vertAlign w:val="subscript"/>
        </w:rPr>
        <w:t>н</w:t>
      </w:r>
      <w:proofErr w:type="spellEnd"/>
      <w:r w:rsidRPr="00ED2A3C">
        <w:rPr>
          <w:rFonts w:ascii="Times New Roman" w:eastAsia="Calibri" w:hAnsi="Times New Roman" w:cs="Times New Roman"/>
          <w:spacing w:val="-2"/>
          <w:sz w:val="24"/>
          <w:szCs w:val="24"/>
          <w:shd w:val="clear" w:color="auto" w:fill="FFFFFF"/>
        </w:rPr>
        <w:t xml:space="preserve">)) х </w:t>
      </w:r>
      <w:proofErr w:type="spellStart"/>
      <w:r w:rsidRPr="00ED2A3C">
        <w:rPr>
          <w:rFonts w:ascii="Times New Roman" w:eastAsia="Calibri" w:hAnsi="Times New Roman" w:cs="Times New Roman"/>
          <w:spacing w:val="-2"/>
          <w:sz w:val="24"/>
          <w:szCs w:val="24"/>
          <w:shd w:val="clear" w:color="auto" w:fill="FFFFFF"/>
        </w:rPr>
        <w:t>Р</w:t>
      </w:r>
      <w:r w:rsidRPr="00ED2A3C">
        <w:rPr>
          <w:rFonts w:ascii="Times New Roman" w:eastAsia="Calibri" w:hAnsi="Times New Roman" w:cs="Times New Roman"/>
          <w:spacing w:val="-2"/>
          <w:sz w:val="24"/>
          <w:szCs w:val="24"/>
          <w:shd w:val="clear" w:color="auto" w:fill="FFFFFF"/>
          <w:vertAlign w:val="subscript"/>
        </w:rPr>
        <w:t>о</w:t>
      </w:r>
      <w:proofErr w:type="spellEnd"/>
      <w:r w:rsidRPr="00ED2A3C">
        <w:rPr>
          <w:rFonts w:ascii="Times New Roman" w:eastAsia="Calibri" w:hAnsi="Times New Roman" w:cs="Times New Roman"/>
          <w:spacing w:val="-2"/>
          <w:sz w:val="24"/>
          <w:szCs w:val="24"/>
          <w:shd w:val="clear" w:color="auto" w:fill="FFFFFF"/>
        </w:rPr>
        <w:t xml:space="preserve"> , Гкал/год</w:t>
      </w:r>
      <w:r w:rsidRPr="00ED2A3C">
        <w:rPr>
          <w:rFonts w:ascii="Times New Roman" w:eastAsia="Calibri" w:hAnsi="Times New Roman" w:cs="Times New Roman"/>
          <w:spacing w:val="-2"/>
          <w:sz w:val="24"/>
          <w:szCs w:val="24"/>
        </w:rPr>
        <w:br/>
      </w:r>
      <w:r w:rsidRPr="00ED2A3C">
        <w:rPr>
          <w:rFonts w:ascii="Times New Roman" w:eastAsia="Calibri" w:hAnsi="Times New Roman" w:cs="Times New Roman"/>
          <w:spacing w:val="-2"/>
          <w:sz w:val="24"/>
          <w:szCs w:val="24"/>
          <w:shd w:val="clear" w:color="auto" w:fill="FFFFFF"/>
        </w:rPr>
        <w:t xml:space="preserve">где: </w:t>
      </w:r>
      <w:proofErr w:type="spellStart"/>
      <w:r w:rsidRPr="00ED2A3C">
        <w:rPr>
          <w:rFonts w:ascii="Times New Roman" w:eastAsia="Calibri" w:hAnsi="Times New Roman" w:cs="Times New Roman"/>
          <w:spacing w:val="-2"/>
          <w:sz w:val="24"/>
          <w:szCs w:val="24"/>
          <w:shd w:val="clear" w:color="auto" w:fill="FFFFFF"/>
        </w:rPr>
        <w:t>Q</w:t>
      </w:r>
      <w:r w:rsidRPr="00ED2A3C">
        <w:rPr>
          <w:rFonts w:ascii="Times New Roman" w:eastAsia="Calibri" w:hAnsi="Times New Roman" w:cs="Times New Roman"/>
          <w:spacing w:val="-2"/>
          <w:sz w:val="24"/>
          <w:szCs w:val="24"/>
          <w:shd w:val="clear" w:color="auto" w:fill="FFFFFF"/>
          <w:vertAlign w:val="subscript"/>
        </w:rPr>
        <w:t>отр</w:t>
      </w:r>
      <w:proofErr w:type="spellEnd"/>
      <w:r w:rsidRPr="00ED2A3C">
        <w:rPr>
          <w:rFonts w:ascii="Times New Roman" w:eastAsia="Calibri" w:hAnsi="Times New Roman" w:cs="Times New Roman"/>
          <w:spacing w:val="-2"/>
          <w:sz w:val="24"/>
          <w:szCs w:val="24"/>
          <w:shd w:val="clear" w:color="auto" w:fill="FFFFFF"/>
        </w:rPr>
        <w:t xml:space="preserve"> – максимальный часовой расход тепла на отопление, Гкал/ч;</w:t>
      </w:r>
      <w:r w:rsidRPr="00ED2A3C">
        <w:rPr>
          <w:rFonts w:ascii="Times New Roman" w:eastAsia="Calibri" w:hAnsi="Times New Roman" w:cs="Times New Roman"/>
          <w:spacing w:val="-2"/>
          <w:sz w:val="24"/>
          <w:szCs w:val="24"/>
        </w:rPr>
        <w:br/>
      </w:r>
      <w:proofErr w:type="spellStart"/>
      <w:r w:rsidRPr="00ED2A3C">
        <w:rPr>
          <w:rFonts w:ascii="Times New Roman" w:eastAsia="Calibri" w:hAnsi="Times New Roman" w:cs="Times New Roman"/>
          <w:spacing w:val="-2"/>
          <w:sz w:val="24"/>
          <w:szCs w:val="24"/>
          <w:shd w:val="clear" w:color="auto" w:fill="FFFFFF"/>
        </w:rPr>
        <w:t>Р</w:t>
      </w:r>
      <w:r w:rsidRPr="00ED2A3C">
        <w:rPr>
          <w:rFonts w:ascii="Times New Roman" w:eastAsia="Calibri" w:hAnsi="Times New Roman" w:cs="Times New Roman"/>
          <w:spacing w:val="-2"/>
          <w:sz w:val="24"/>
          <w:szCs w:val="24"/>
          <w:shd w:val="clear" w:color="auto" w:fill="FFFFFF"/>
          <w:vertAlign w:val="subscript"/>
        </w:rPr>
        <w:t>о</w:t>
      </w:r>
      <w:proofErr w:type="spellEnd"/>
      <w:r w:rsidRPr="00ED2A3C">
        <w:rPr>
          <w:rFonts w:ascii="Times New Roman" w:eastAsia="Calibri" w:hAnsi="Times New Roman" w:cs="Times New Roman"/>
          <w:spacing w:val="-2"/>
          <w:sz w:val="24"/>
          <w:szCs w:val="24"/>
          <w:shd w:val="clear" w:color="auto" w:fill="FFFFFF"/>
        </w:rPr>
        <w:t xml:space="preserve"> – продолжительность отопительного периода, сутки;</w:t>
      </w:r>
      <w:r w:rsidRPr="00ED2A3C">
        <w:rPr>
          <w:rFonts w:ascii="Times New Roman" w:eastAsia="Calibri" w:hAnsi="Times New Roman" w:cs="Times New Roman"/>
          <w:spacing w:val="-2"/>
          <w:sz w:val="24"/>
          <w:szCs w:val="24"/>
        </w:rPr>
        <w:br/>
      </w:r>
      <w:proofErr w:type="spellStart"/>
      <w:r w:rsidRPr="00ED2A3C">
        <w:rPr>
          <w:rFonts w:ascii="Times New Roman" w:eastAsia="Calibri" w:hAnsi="Times New Roman" w:cs="Times New Roman"/>
          <w:spacing w:val="-2"/>
          <w:sz w:val="24"/>
          <w:szCs w:val="24"/>
          <w:shd w:val="clear" w:color="auto" w:fill="FFFFFF"/>
        </w:rPr>
        <w:t>Z</w:t>
      </w:r>
      <w:r w:rsidRPr="00ED2A3C">
        <w:rPr>
          <w:rFonts w:ascii="Times New Roman" w:eastAsia="Calibri" w:hAnsi="Times New Roman" w:cs="Times New Roman"/>
          <w:spacing w:val="-2"/>
          <w:sz w:val="24"/>
          <w:szCs w:val="24"/>
          <w:shd w:val="clear" w:color="auto" w:fill="FFFFFF"/>
          <w:vertAlign w:val="subscript"/>
        </w:rPr>
        <w:t>от</w:t>
      </w:r>
      <w:proofErr w:type="spellEnd"/>
      <w:r w:rsidRPr="00ED2A3C">
        <w:rPr>
          <w:rFonts w:ascii="Times New Roman" w:eastAsia="Calibri" w:hAnsi="Times New Roman" w:cs="Times New Roman"/>
          <w:spacing w:val="-2"/>
          <w:sz w:val="24"/>
          <w:szCs w:val="24"/>
          <w:shd w:val="clear" w:color="auto" w:fill="FFFFFF"/>
        </w:rPr>
        <w:t xml:space="preserve"> – время работы в сутки, ч;</w:t>
      </w:r>
      <w:r w:rsidRPr="00ED2A3C">
        <w:rPr>
          <w:rFonts w:ascii="Times New Roman" w:eastAsia="Calibri" w:hAnsi="Times New Roman" w:cs="Times New Roman"/>
          <w:spacing w:val="-2"/>
          <w:sz w:val="24"/>
          <w:szCs w:val="24"/>
        </w:rPr>
        <w:br/>
      </w:r>
      <w:proofErr w:type="spellStart"/>
      <w:r w:rsidRPr="00ED2A3C">
        <w:rPr>
          <w:rFonts w:ascii="Times New Roman" w:eastAsia="Calibri" w:hAnsi="Times New Roman" w:cs="Times New Roman"/>
          <w:spacing w:val="-2"/>
          <w:sz w:val="24"/>
          <w:szCs w:val="24"/>
          <w:shd w:val="clear" w:color="auto" w:fill="FFFFFF"/>
        </w:rPr>
        <w:t>Т</w:t>
      </w:r>
      <w:r w:rsidRPr="00ED2A3C">
        <w:rPr>
          <w:rFonts w:ascii="Times New Roman" w:eastAsia="Calibri" w:hAnsi="Times New Roman" w:cs="Times New Roman"/>
          <w:spacing w:val="-2"/>
          <w:sz w:val="24"/>
          <w:szCs w:val="24"/>
          <w:shd w:val="clear" w:color="auto" w:fill="FFFFFF"/>
          <w:vertAlign w:val="subscript"/>
        </w:rPr>
        <w:t>со</w:t>
      </w:r>
      <w:proofErr w:type="spellEnd"/>
      <w:r w:rsidRPr="00ED2A3C">
        <w:rPr>
          <w:rFonts w:ascii="Times New Roman" w:eastAsia="Calibri" w:hAnsi="Times New Roman" w:cs="Times New Roman"/>
          <w:spacing w:val="-2"/>
          <w:sz w:val="24"/>
          <w:szCs w:val="24"/>
          <w:shd w:val="clear" w:color="auto" w:fill="FFFFFF"/>
        </w:rPr>
        <w:t xml:space="preserve"> – средняя температура наружного воздуха за отопительный период, °С</w:t>
      </w:r>
      <w:r w:rsidRPr="00ED2A3C">
        <w:rPr>
          <w:rFonts w:ascii="Times New Roman" w:eastAsia="Calibri" w:hAnsi="Times New Roman" w:cs="Times New Roman"/>
          <w:spacing w:val="-2"/>
          <w:sz w:val="24"/>
          <w:szCs w:val="24"/>
        </w:rPr>
        <w:br/>
      </w:r>
      <w:proofErr w:type="spellStart"/>
      <w:r w:rsidRPr="00ED2A3C">
        <w:rPr>
          <w:rFonts w:ascii="Times New Roman" w:eastAsia="Calibri" w:hAnsi="Times New Roman" w:cs="Times New Roman"/>
          <w:spacing w:val="-2"/>
          <w:sz w:val="24"/>
          <w:szCs w:val="24"/>
          <w:shd w:val="clear" w:color="auto" w:fill="FFFFFF"/>
        </w:rPr>
        <w:t>Т</w:t>
      </w:r>
      <w:r w:rsidRPr="00ED2A3C">
        <w:rPr>
          <w:rFonts w:ascii="Times New Roman" w:eastAsia="Calibri" w:hAnsi="Times New Roman" w:cs="Times New Roman"/>
          <w:spacing w:val="-2"/>
          <w:sz w:val="24"/>
          <w:szCs w:val="24"/>
          <w:shd w:val="clear" w:color="auto" w:fill="FFFFFF"/>
          <w:vertAlign w:val="subscript"/>
        </w:rPr>
        <w:t>н</w:t>
      </w:r>
      <w:proofErr w:type="spellEnd"/>
      <w:r w:rsidRPr="00ED2A3C">
        <w:rPr>
          <w:rFonts w:ascii="Times New Roman" w:eastAsia="Calibri" w:hAnsi="Times New Roman" w:cs="Times New Roman"/>
          <w:spacing w:val="-2"/>
          <w:sz w:val="24"/>
          <w:szCs w:val="24"/>
          <w:shd w:val="clear" w:color="auto" w:fill="FFFFFF"/>
        </w:rPr>
        <w:t xml:space="preserve"> – расчетная температура наружного воздуха для проектирования отопления и вентиляции, °С</w:t>
      </w:r>
      <w:r w:rsidRPr="00ED2A3C">
        <w:rPr>
          <w:rFonts w:ascii="Times New Roman" w:eastAsia="Calibri" w:hAnsi="Times New Roman" w:cs="Times New Roman"/>
          <w:spacing w:val="-2"/>
          <w:sz w:val="24"/>
          <w:szCs w:val="24"/>
        </w:rPr>
        <w:br/>
      </w:r>
      <w:proofErr w:type="spellStart"/>
      <w:r w:rsidRPr="00ED2A3C">
        <w:rPr>
          <w:rFonts w:ascii="Times New Roman" w:eastAsia="Calibri" w:hAnsi="Times New Roman" w:cs="Times New Roman"/>
          <w:spacing w:val="-2"/>
          <w:sz w:val="24"/>
          <w:szCs w:val="24"/>
          <w:shd w:val="clear" w:color="auto" w:fill="FFFFFF"/>
        </w:rPr>
        <w:t>Т</w:t>
      </w:r>
      <w:r w:rsidRPr="00ED2A3C">
        <w:rPr>
          <w:rFonts w:ascii="Times New Roman" w:eastAsia="Calibri" w:hAnsi="Times New Roman" w:cs="Times New Roman"/>
          <w:spacing w:val="-2"/>
          <w:sz w:val="24"/>
          <w:szCs w:val="24"/>
          <w:shd w:val="clear" w:color="auto" w:fill="FFFFFF"/>
          <w:vertAlign w:val="subscript"/>
        </w:rPr>
        <w:t>в</w:t>
      </w:r>
      <w:proofErr w:type="spellEnd"/>
      <w:r w:rsidRPr="00ED2A3C">
        <w:rPr>
          <w:rFonts w:ascii="Times New Roman" w:eastAsia="Calibri" w:hAnsi="Times New Roman" w:cs="Times New Roman"/>
          <w:spacing w:val="-2"/>
          <w:sz w:val="24"/>
          <w:szCs w:val="24"/>
          <w:shd w:val="clear" w:color="auto" w:fill="FFFFFF"/>
        </w:rPr>
        <w:t xml:space="preserve"> – расчетная температура внутреннего воздуха отапливаемых зданий, °С</w:t>
      </w:r>
    </w:p>
    <w:p w:rsidR="00ED2A3C" w:rsidRPr="00ED2A3C" w:rsidRDefault="00ED2A3C" w:rsidP="00ED2A3C">
      <w:pPr>
        <w:spacing w:after="0" w:line="240" w:lineRule="auto"/>
        <w:rPr>
          <w:rFonts w:ascii="Times New Roman" w:eastAsia="Calibri" w:hAnsi="Times New Roman" w:cs="Times New Roman"/>
          <w:spacing w:val="-2"/>
          <w:sz w:val="24"/>
          <w:szCs w:val="24"/>
          <w:shd w:val="clear" w:color="auto" w:fill="FFFFFF"/>
        </w:rPr>
      </w:pPr>
    </w:p>
    <w:p w:rsidR="00ED2A3C" w:rsidRPr="00ED2A3C" w:rsidRDefault="00ED2A3C" w:rsidP="00ED2A3C">
      <w:pPr>
        <w:widowControl w:val="0"/>
        <w:spacing w:after="0" w:line="240" w:lineRule="auto"/>
        <w:rPr>
          <w:rFonts w:ascii="Times New Roman" w:eastAsia="Times New Roman" w:hAnsi="Times New Roman" w:cs="Times New Roman"/>
          <w:sz w:val="28"/>
          <w:szCs w:val="28"/>
          <w:u w:val="single"/>
          <w:lang w:eastAsia="ru-RU"/>
        </w:rPr>
      </w:pPr>
      <w:r w:rsidRPr="00ED2A3C">
        <w:rPr>
          <w:rFonts w:ascii="Times New Roman" w:eastAsia="Times New Roman" w:hAnsi="Times New Roman" w:cs="Times New Roman"/>
          <w:sz w:val="28"/>
          <w:szCs w:val="28"/>
          <w:u w:val="single"/>
          <w:lang w:eastAsia="ru-RU"/>
        </w:rPr>
        <w:t xml:space="preserve">Котельная № 1 </w:t>
      </w:r>
    </w:p>
    <w:p w:rsidR="00ED2A3C" w:rsidRPr="00ED2A3C" w:rsidRDefault="00ED2A3C" w:rsidP="00ED2A3C">
      <w:pPr>
        <w:spacing w:after="0" w:line="240" w:lineRule="auto"/>
        <w:rPr>
          <w:rFonts w:ascii="Times New Roman" w:eastAsia="Calibri" w:hAnsi="Times New Roman" w:cs="Times New Roman"/>
          <w:b/>
          <w:spacing w:val="-2"/>
          <w:sz w:val="24"/>
          <w:szCs w:val="24"/>
          <w:shd w:val="clear" w:color="auto" w:fill="FFFFFF"/>
        </w:rPr>
      </w:pPr>
      <w:proofErr w:type="spellStart"/>
      <w:r w:rsidRPr="00ED2A3C">
        <w:rPr>
          <w:rFonts w:ascii="Times New Roman" w:eastAsia="Calibri" w:hAnsi="Times New Roman" w:cs="Times New Roman"/>
          <w:b/>
          <w:spacing w:val="-2"/>
          <w:sz w:val="24"/>
          <w:szCs w:val="24"/>
          <w:shd w:val="clear" w:color="auto" w:fill="FFFFFF"/>
        </w:rPr>
        <w:t>Q</w:t>
      </w:r>
      <w:r w:rsidRPr="00ED2A3C">
        <w:rPr>
          <w:rFonts w:ascii="Times New Roman" w:eastAsia="Calibri" w:hAnsi="Times New Roman" w:cs="Times New Roman"/>
          <w:b/>
          <w:spacing w:val="-2"/>
          <w:sz w:val="24"/>
          <w:szCs w:val="24"/>
          <w:shd w:val="clear" w:color="auto" w:fill="FFFFFF"/>
          <w:vertAlign w:val="subscript"/>
        </w:rPr>
        <w:t>год</w:t>
      </w:r>
      <w:proofErr w:type="spellEnd"/>
      <w:r w:rsidRPr="00ED2A3C">
        <w:rPr>
          <w:rFonts w:ascii="Times New Roman" w:eastAsia="Calibri" w:hAnsi="Times New Roman" w:cs="Times New Roman"/>
          <w:b/>
          <w:spacing w:val="-2"/>
          <w:sz w:val="24"/>
          <w:szCs w:val="24"/>
          <w:shd w:val="clear" w:color="auto" w:fill="FFFFFF"/>
          <w:vertAlign w:val="subscript"/>
        </w:rPr>
        <w:t xml:space="preserve"> от</w:t>
      </w:r>
      <w:r w:rsidRPr="00ED2A3C">
        <w:rPr>
          <w:rFonts w:ascii="Times New Roman" w:eastAsia="Calibri" w:hAnsi="Times New Roman" w:cs="Times New Roman"/>
          <w:spacing w:val="-2"/>
          <w:sz w:val="24"/>
          <w:szCs w:val="24"/>
          <w:shd w:val="clear" w:color="auto" w:fill="FFFFFF"/>
          <w:vertAlign w:val="subscript"/>
        </w:rPr>
        <w:t xml:space="preserve"> </w:t>
      </w:r>
      <w:r w:rsidRPr="00ED2A3C">
        <w:rPr>
          <w:rFonts w:ascii="Times New Roman" w:eastAsia="Calibri" w:hAnsi="Times New Roman" w:cs="Times New Roman"/>
          <w:spacing w:val="-2"/>
          <w:sz w:val="24"/>
          <w:szCs w:val="24"/>
          <w:shd w:val="clear" w:color="auto" w:fill="FFFFFF"/>
        </w:rPr>
        <w:t>= 24 х 0,086х ((18 – (-16))</w:t>
      </w:r>
      <w:proofErr w:type="gramStart"/>
      <w:r w:rsidRPr="00ED2A3C">
        <w:rPr>
          <w:rFonts w:ascii="Times New Roman" w:eastAsia="Calibri" w:hAnsi="Times New Roman" w:cs="Times New Roman"/>
          <w:spacing w:val="-2"/>
          <w:sz w:val="24"/>
          <w:szCs w:val="24"/>
          <w:shd w:val="clear" w:color="auto" w:fill="FFFFFF"/>
        </w:rPr>
        <w:t>/(</w:t>
      </w:r>
      <w:proofErr w:type="gramEnd"/>
      <w:r w:rsidRPr="00ED2A3C">
        <w:rPr>
          <w:rFonts w:ascii="Times New Roman" w:eastAsia="Calibri" w:hAnsi="Times New Roman" w:cs="Times New Roman"/>
          <w:spacing w:val="-2"/>
          <w:sz w:val="24"/>
          <w:szCs w:val="24"/>
          <w:shd w:val="clear" w:color="auto" w:fill="FFFFFF"/>
        </w:rPr>
        <w:t>18 – (-27))) х 196=</w:t>
      </w:r>
      <w:r w:rsidRPr="00ED2A3C">
        <w:rPr>
          <w:rFonts w:ascii="Times New Roman" w:eastAsia="Calibri" w:hAnsi="Times New Roman" w:cs="Times New Roman"/>
          <w:b/>
          <w:spacing w:val="-2"/>
          <w:sz w:val="24"/>
          <w:szCs w:val="24"/>
          <w:shd w:val="clear" w:color="auto" w:fill="FFFFFF"/>
        </w:rPr>
        <w:t>306,2  Гкал/год</w:t>
      </w:r>
    </w:p>
    <w:p w:rsidR="00ED2A3C" w:rsidRPr="00ED2A3C" w:rsidRDefault="00ED2A3C" w:rsidP="00ED2A3C">
      <w:pPr>
        <w:spacing w:after="0" w:line="240" w:lineRule="auto"/>
        <w:rPr>
          <w:rFonts w:ascii="Times New Roman" w:eastAsia="Calibri" w:hAnsi="Times New Roman" w:cs="Times New Roman"/>
          <w:b/>
          <w:spacing w:val="-2"/>
          <w:sz w:val="24"/>
          <w:szCs w:val="24"/>
          <w:shd w:val="clear" w:color="auto" w:fill="FFFFFF"/>
        </w:rPr>
      </w:pPr>
    </w:p>
    <w:p w:rsidR="00ED2A3C" w:rsidRPr="00ED2A3C" w:rsidRDefault="00ED2A3C" w:rsidP="00ED2A3C">
      <w:pPr>
        <w:widowControl w:val="0"/>
        <w:spacing w:after="0" w:line="240" w:lineRule="auto"/>
        <w:rPr>
          <w:rFonts w:ascii="Times New Roman" w:eastAsia="Times New Roman" w:hAnsi="Times New Roman" w:cs="Times New Roman"/>
          <w:sz w:val="28"/>
          <w:szCs w:val="28"/>
          <w:u w:val="single"/>
          <w:lang w:eastAsia="ru-RU"/>
        </w:rPr>
      </w:pPr>
      <w:r w:rsidRPr="00ED2A3C">
        <w:rPr>
          <w:rFonts w:ascii="Times New Roman" w:eastAsia="Times New Roman" w:hAnsi="Times New Roman" w:cs="Times New Roman"/>
          <w:sz w:val="28"/>
          <w:szCs w:val="28"/>
          <w:u w:val="single"/>
          <w:lang w:eastAsia="ru-RU"/>
        </w:rPr>
        <w:t xml:space="preserve">Котельная № 2 </w:t>
      </w:r>
    </w:p>
    <w:p w:rsidR="00ED2A3C" w:rsidRPr="00ED2A3C" w:rsidRDefault="00ED2A3C" w:rsidP="00ED2A3C">
      <w:pPr>
        <w:spacing w:after="0" w:line="240" w:lineRule="auto"/>
        <w:rPr>
          <w:rFonts w:ascii="Times New Roman" w:eastAsia="Calibri" w:hAnsi="Times New Roman" w:cs="Times New Roman"/>
          <w:b/>
          <w:spacing w:val="-2"/>
          <w:sz w:val="24"/>
          <w:szCs w:val="24"/>
          <w:shd w:val="clear" w:color="auto" w:fill="FFFFFF"/>
        </w:rPr>
      </w:pPr>
      <w:proofErr w:type="spellStart"/>
      <w:r w:rsidRPr="00ED2A3C">
        <w:rPr>
          <w:rFonts w:ascii="Times New Roman" w:eastAsia="Calibri" w:hAnsi="Times New Roman" w:cs="Times New Roman"/>
          <w:b/>
          <w:spacing w:val="-2"/>
          <w:sz w:val="24"/>
          <w:szCs w:val="24"/>
          <w:shd w:val="clear" w:color="auto" w:fill="FFFFFF"/>
        </w:rPr>
        <w:t>Q</w:t>
      </w:r>
      <w:r w:rsidRPr="00ED2A3C">
        <w:rPr>
          <w:rFonts w:ascii="Times New Roman" w:eastAsia="Calibri" w:hAnsi="Times New Roman" w:cs="Times New Roman"/>
          <w:b/>
          <w:spacing w:val="-2"/>
          <w:sz w:val="24"/>
          <w:szCs w:val="24"/>
          <w:shd w:val="clear" w:color="auto" w:fill="FFFFFF"/>
          <w:vertAlign w:val="subscript"/>
        </w:rPr>
        <w:t>год</w:t>
      </w:r>
      <w:proofErr w:type="spellEnd"/>
      <w:r w:rsidRPr="00ED2A3C">
        <w:rPr>
          <w:rFonts w:ascii="Times New Roman" w:eastAsia="Calibri" w:hAnsi="Times New Roman" w:cs="Times New Roman"/>
          <w:b/>
          <w:spacing w:val="-2"/>
          <w:sz w:val="24"/>
          <w:szCs w:val="24"/>
          <w:shd w:val="clear" w:color="auto" w:fill="FFFFFF"/>
          <w:vertAlign w:val="subscript"/>
        </w:rPr>
        <w:t xml:space="preserve"> от</w:t>
      </w:r>
      <w:r w:rsidRPr="00ED2A3C">
        <w:rPr>
          <w:rFonts w:ascii="Times New Roman" w:eastAsia="Calibri" w:hAnsi="Times New Roman" w:cs="Times New Roman"/>
          <w:spacing w:val="-2"/>
          <w:sz w:val="24"/>
          <w:szCs w:val="24"/>
          <w:shd w:val="clear" w:color="auto" w:fill="FFFFFF"/>
          <w:vertAlign w:val="subscript"/>
        </w:rPr>
        <w:t xml:space="preserve"> </w:t>
      </w:r>
      <w:r w:rsidRPr="00ED2A3C">
        <w:rPr>
          <w:rFonts w:ascii="Times New Roman" w:eastAsia="Calibri" w:hAnsi="Times New Roman" w:cs="Times New Roman"/>
          <w:spacing w:val="-2"/>
          <w:sz w:val="24"/>
          <w:szCs w:val="24"/>
          <w:shd w:val="clear" w:color="auto" w:fill="FFFFFF"/>
        </w:rPr>
        <w:t xml:space="preserve">= 24 х 0,109х </w:t>
      </w:r>
      <w:proofErr w:type="gramStart"/>
      <w:r w:rsidRPr="00ED2A3C">
        <w:rPr>
          <w:rFonts w:ascii="Times New Roman" w:eastAsia="Calibri" w:hAnsi="Times New Roman" w:cs="Times New Roman"/>
          <w:spacing w:val="-2"/>
          <w:sz w:val="24"/>
          <w:szCs w:val="24"/>
          <w:shd w:val="clear" w:color="auto" w:fill="FFFFFF"/>
        </w:rPr>
        <w:t>(( 18</w:t>
      </w:r>
      <w:proofErr w:type="gramEnd"/>
      <w:r w:rsidRPr="00ED2A3C">
        <w:rPr>
          <w:rFonts w:ascii="Times New Roman" w:eastAsia="Calibri" w:hAnsi="Times New Roman" w:cs="Times New Roman"/>
          <w:spacing w:val="-2"/>
          <w:sz w:val="24"/>
          <w:szCs w:val="24"/>
          <w:shd w:val="clear" w:color="auto" w:fill="FFFFFF"/>
        </w:rPr>
        <w:t xml:space="preserve"> – (-16))/( 18 – (-27))) х 196=</w:t>
      </w:r>
      <w:r w:rsidRPr="00ED2A3C">
        <w:rPr>
          <w:rFonts w:ascii="Times New Roman" w:eastAsia="Calibri" w:hAnsi="Times New Roman" w:cs="Times New Roman"/>
          <w:b/>
          <w:spacing w:val="-2"/>
          <w:sz w:val="24"/>
          <w:szCs w:val="24"/>
          <w:shd w:val="clear" w:color="auto" w:fill="FFFFFF"/>
        </w:rPr>
        <w:t>386,7Гкал/год</w:t>
      </w:r>
    </w:p>
    <w:p w:rsidR="00ED2A3C" w:rsidRPr="00ED2A3C" w:rsidRDefault="00ED2A3C" w:rsidP="00ED2A3C">
      <w:pPr>
        <w:spacing w:after="0" w:line="240" w:lineRule="auto"/>
        <w:rPr>
          <w:rFonts w:ascii="Times New Roman" w:eastAsia="Calibri" w:hAnsi="Times New Roman" w:cs="Times New Roman"/>
          <w:b/>
          <w:spacing w:val="-2"/>
          <w:sz w:val="24"/>
          <w:szCs w:val="24"/>
          <w:shd w:val="clear" w:color="auto" w:fill="FFFFFF"/>
        </w:rPr>
      </w:pPr>
    </w:p>
    <w:p w:rsidR="00ED2A3C" w:rsidRPr="00ED2A3C" w:rsidRDefault="00ED2A3C" w:rsidP="00ED2A3C">
      <w:pPr>
        <w:widowControl w:val="0"/>
        <w:spacing w:after="0" w:line="240" w:lineRule="auto"/>
        <w:rPr>
          <w:rFonts w:ascii="Times New Roman" w:eastAsia="Times New Roman" w:hAnsi="Times New Roman" w:cs="Times New Roman"/>
          <w:sz w:val="28"/>
          <w:szCs w:val="28"/>
          <w:u w:val="single"/>
          <w:lang w:eastAsia="ru-RU"/>
        </w:rPr>
      </w:pPr>
      <w:r w:rsidRPr="00ED2A3C">
        <w:rPr>
          <w:rFonts w:ascii="Times New Roman" w:eastAsia="Times New Roman" w:hAnsi="Times New Roman" w:cs="Times New Roman"/>
          <w:sz w:val="28"/>
          <w:szCs w:val="28"/>
          <w:u w:val="single"/>
          <w:lang w:eastAsia="ru-RU"/>
        </w:rPr>
        <w:t>Котельная № 3</w:t>
      </w:r>
    </w:p>
    <w:p w:rsidR="00ED2A3C" w:rsidRPr="00ED2A3C" w:rsidRDefault="00ED2A3C" w:rsidP="00ED2A3C">
      <w:pPr>
        <w:spacing w:after="0" w:line="240" w:lineRule="auto"/>
        <w:rPr>
          <w:rFonts w:ascii="Times New Roman" w:eastAsia="Calibri" w:hAnsi="Times New Roman" w:cs="Times New Roman"/>
          <w:b/>
          <w:spacing w:val="-2"/>
          <w:sz w:val="24"/>
          <w:szCs w:val="24"/>
          <w:shd w:val="clear" w:color="auto" w:fill="FFFFFF"/>
        </w:rPr>
      </w:pPr>
      <w:proofErr w:type="spellStart"/>
      <w:r w:rsidRPr="00ED2A3C">
        <w:rPr>
          <w:rFonts w:ascii="Times New Roman" w:eastAsia="Calibri" w:hAnsi="Times New Roman" w:cs="Times New Roman"/>
          <w:b/>
          <w:spacing w:val="-2"/>
          <w:sz w:val="24"/>
          <w:szCs w:val="24"/>
          <w:shd w:val="clear" w:color="auto" w:fill="FFFFFF"/>
        </w:rPr>
        <w:t>Q</w:t>
      </w:r>
      <w:r w:rsidRPr="00ED2A3C">
        <w:rPr>
          <w:rFonts w:ascii="Times New Roman" w:eastAsia="Calibri" w:hAnsi="Times New Roman" w:cs="Times New Roman"/>
          <w:b/>
          <w:spacing w:val="-2"/>
          <w:sz w:val="24"/>
          <w:szCs w:val="24"/>
          <w:shd w:val="clear" w:color="auto" w:fill="FFFFFF"/>
          <w:vertAlign w:val="subscript"/>
        </w:rPr>
        <w:t>год</w:t>
      </w:r>
      <w:proofErr w:type="spellEnd"/>
      <w:r w:rsidRPr="00ED2A3C">
        <w:rPr>
          <w:rFonts w:ascii="Times New Roman" w:eastAsia="Calibri" w:hAnsi="Times New Roman" w:cs="Times New Roman"/>
          <w:b/>
          <w:spacing w:val="-2"/>
          <w:sz w:val="24"/>
          <w:szCs w:val="24"/>
          <w:shd w:val="clear" w:color="auto" w:fill="FFFFFF"/>
          <w:vertAlign w:val="subscript"/>
        </w:rPr>
        <w:t xml:space="preserve"> от</w:t>
      </w:r>
      <w:r w:rsidRPr="00ED2A3C">
        <w:rPr>
          <w:rFonts w:ascii="Times New Roman" w:eastAsia="Calibri" w:hAnsi="Times New Roman" w:cs="Times New Roman"/>
          <w:spacing w:val="-2"/>
          <w:sz w:val="24"/>
          <w:szCs w:val="24"/>
          <w:shd w:val="clear" w:color="auto" w:fill="FFFFFF"/>
          <w:vertAlign w:val="subscript"/>
        </w:rPr>
        <w:t xml:space="preserve"> </w:t>
      </w:r>
      <w:r w:rsidRPr="00ED2A3C">
        <w:rPr>
          <w:rFonts w:ascii="Times New Roman" w:eastAsia="Calibri" w:hAnsi="Times New Roman" w:cs="Times New Roman"/>
          <w:spacing w:val="-2"/>
          <w:sz w:val="24"/>
          <w:szCs w:val="24"/>
          <w:shd w:val="clear" w:color="auto" w:fill="FFFFFF"/>
        </w:rPr>
        <w:t xml:space="preserve">= 24 х 0,067х </w:t>
      </w:r>
      <w:proofErr w:type="gramStart"/>
      <w:r w:rsidRPr="00ED2A3C">
        <w:rPr>
          <w:rFonts w:ascii="Times New Roman" w:eastAsia="Calibri" w:hAnsi="Times New Roman" w:cs="Times New Roman"/>
          <w:spacing w:val="-2"/>
          <w:sz w:val="24"/>
          <w:szCs w:val="24"/>
          <w:shd w:val="clear" w:color="auto" w:fill="FFFFFF"/>
        </w:rPr>
        <w:t>(( 18</w:t>
      </w:r>
      <w:proofErr w:type="gramEnd"/>
      <w:r w:rsidRPr="00ED2A3C">
        <w:rPr>
          <w:rFonts w:ascii="Times New Roman" w:eastAsia="Calibri" w:hAnsi="Times New Roman" w:cs="Times New Roman"/>
          <w:spacing w:val="-2"/>
          <w:sz w:val="24"/>
          <w:szCs w:val="24"/>
          <w:shd w:val="clear" w:color="auto" w:fill="FFFFFF"/>
        </w:rPr>
        <w:t xml:space="preserve"> – (-16))/( 18 – (-27))) х 196=</w:t>
      </w:r>
      <w:r w:rsidRPr="00ED2A3C">
        <w:rPr>
          <w:rFonts w:ascii="Times New Roman" w:eastAsia="Calibri" w:hAnsi="Times New Roman" w:cs="Times New Roman"/>
          <w:b/>
          <w:spacing w:val="-2"/>
          <w:sz w:val="24"/>
          <w:szCs w:val="24"/>
          <w:shd w:val="clear" w:color="auto" w:fill="FFFFFF"/>
        </w:rPr>
        <w:t>239,1  Гкал/год</w:t>
      </w:r>
    </w:p>
    <w:p w:rsidR="00ED2A3C" w:rsidRPr="00ED2A3C" w:rsidRDefault="00ED2A3C" w:rsidP="00ED2A3C">
      <w:pPr>
        <w:spacing w:after="0" w:line="240" w:lineRule="auto"/>
        <w:rPr>
          <w:rFonts w:ascii="Times New Roman" w:eastAsia="Calibri" w:hAnsi="Times New Roman" w:cs="Times New Roman"/>
          <w:b/>
          <w:spacing w:val="-2"/>
          <w:sz w:val="24"/>
          <w:szCs w:val="24"/>
          <w:shd w:val="clear" w:color="auto" w:fill="FFFFFF"/>
        </w:rPr>
      </w:pPr>
    </w:p>
    <w:p w:rsidR="00ED2A3C" w:rsidRPr="00ED2A3C" w:rsidRDefault="00ED2A3C" w:rsidP="00ED2A3C">
      <w:pPr>
        <w:widowControl w:val="0"/>
        <w:spacing w:after="0" w:line="240" w:lineRule="auto"/>
        <w:rPr>
          <w:rFonts w:ascii="Times New Roman" w:eastAsia="Times New Roman" w:hAnsi="Times New Roman" w:cs="Times New Roman"/>
          <w:sz w:val="28"/>
          <w:szCs w:val="28"/>
          <w:u w:val="single"/>
          <w:lang w:eastAsia="ru-RU"/>
        </w:rPr>
      </w:pPr>
      <w:r w:rsidRPr="00ED2A3C">
        <w:rPr>
          <w:rFonts w:ascii="Times New Roman" w:eastAsia="Times New Roman" w:hAnsi="Times New Roman" w:cs="Times New Roman"/>
          <w:sz w:val="28"/>
          <w:szCs w:val="28"/>
          <w:u w:val="single"/>
          <w:lang w:eastAsia="ru-RU"/>
        </w:rPr>
        <w:t>Котельная № 5</w:t>
      </w:r>
    </w:p>
    <w:p w:rsidR="00ED2A3C" w:rsidRPr="00ED2A3C" w:rsidRDefault="00ED2A3C" w:rsidP="00ED2A3C">
      <w:pPr>
        <w:spacing w:after="0" w:line="240" w:lineRule="auto"/>
        <w:rPr>
          <w:rFonts w:ascii="Times New Roman" w:eastAsia="Calibri" w:hAnsi="Times New Roman" w:cs="Times New Roman"/>
          <w:b/>
          <w:spacing w:val="-2"/>
          <w:sz w:val="24"/>
          <w:szCs w:val="24"/>
          <w:shd w:val="clear" w:color="auto" w:fill="FFFFFF"/>
        </w:rPr>
      </w:pPr>
      <w:proofErr w:type="spellStart"/>
      <w:r w:rsidRPr="00ED2A3C">
        <w:rPr>
          <w:rFonts w:ascii="Times New Roman" w:eastAsia="Calibri" w:hAnsi="Times New Roman" w:cs="Times New Roman"/>
          <w:b/>
          <w:spacing w:val="-2"/>
          <w:sz w:val="24"/>
          <w:szCs w:val="24"/>
          <w:shd w:val="clear" w:color="auto" w:fill="FFFFFF"/>
        </w:rPr>
        <w:t>Q</w:t>
      </w:r>
      <w:r w:rsidRPr="00ED2A3C">
        <w:rPr>
          <w:rFonts w:ascii="Times New Roman" w:eastAsia="Calibri" w:hAnsi="Times New Roman" w:cs="Times New Roman"/>
          <w:b/>
          <w:spacing w:val="-2"/>
          <w:sz w:val="24"/>
          <w:szCs w:val="24"/>
          <w:shd w:val="clear" w:color="auto" w:fill="FFFFFF"/>
          <w:vertAlign w:val="subscript"/>
        </w:rPr>
        <w:t>год</w:t>
      </w:r>
      <w:proofErr w:type="spellEnd"/>
      <w:r w:rsidRPr="00ED2A3C">
        <w:rPr>
          <w:rFonts w:ascii="Times New Roman" w:eastAsia="Calibri" w:hAnsi="Times New Roman" w:cs="Times New Roman"/>
          <w:b/>
          <w:spacing w:val="-2"/>
          <w:sz w:val="24"/>
          <w:szCs w:val="24"/>
          <w:shd w:val="clear" w:color="auto" w:fill="FFFFFF"/>
          <w:vertAlign w:val="subscript"/>
        </w:rPr>
        <w:t xml:space="preserve"> от</w:t>
      </w:r>
      <w:r w:rsidRPr="00ED2A3C">
        <w:rPr>
          <w:rFonts w:ascii="Times New Roman" w:eastAsia="Calibri" w:hAnsi="Times New Roman" w:cs="Times New Roman"/>
          <w:spacing w:val="-2"/>
          <w:sz w:val="24"/>
          <w:szCs w:val="24"/>
          <w:shd w:val="clear" w:color="auto" w:fill="FFFFFF"/>
          <w:vertAlign w:val="subscript"/>
        </w:rPr>
        <w:t xml:space="preserve"> </w:t>
      </w:r>
      <w:r w:rsidRPr="00ED2A3C">
        <w:rPr>
          <w:rFonts w:ascii="Times New Roman" w:eastAsia="Calibri" w:hAnsi="Times New Roman" w:cs="Times New Roman"/>
          <w:spacing w:val="-2"/>
          <w:sz w:val="24"/>
          <w:szCs w:val="24"/>
          <w:shd w:val="clear" w:color="auto" w:fill="FFFFFF"/>
        </w:rPr>
        <w:t xml:space="preserve">= 24 х 0,096х </w:t>
      </w:r>
      <w:proofErr w:type="gramStart"/>
      <w:r w:rsidRPr="00ED2A3C">
        <w:rPr>
          <w:rFonts w:ascii="Times New Roman" w:eastAsia="Calibri" w:hAnsi="Times New Roman" w:cs="Times New Roman"/>
          <w:spacing w:val="-2"/>
          <w:sz w:val="24"/>
          <w:szCs w:val="24"/>
          <w:shd w:val="clear" w:color="auto" w:fill="FFFFFF"/>
        </w:rPr>
        <w:t>(( 18</w:t>
      </w:r>
      <w:proofErr w:type="gramEnd"/>
      <w:r w:rsidRPr="00ED2A3C">
        <w:rPr>
          <w:rFonts w:ascii="Times New Roman" w:eastAsia="Calibri" w:hAnsi="Times New Roman" w:cs="Times New Roman"/>
          <w:spacing w:val="-2"/>
          <w:sz w:val="24"/>
          <w:szCs w:val="24"/>
          <w:shd w:val="clear" w:color="auto" w:fill="FFFFFF"/>
        </w:rPr>
        <w:t xml:space="preserve"> – (-16))/( 18 – (-27))) х 196=</w:t>
      </w:r>
      <w:r w:rsidRPr="00ED2A3C">
        <w:rPr>
          <w:rFonts w:ascii="Times New Roman" w:eastAsia="Calibri" w:hAnsi="Times New Roman" w:cs="Times New Roman"/>
          <w:b/>
          <w:spacing w:val="-2"/>
          <w:sz w:val="24"/>
          <w:szCs w:val="24"/>
          <w:shd w:val="clear" w:color="auto" w:fill="FFFFFF"/>
        </w:rPr>
        <w:t>339,7  Гкал/год</w:t>
      </w:r>
    </w:p>
    <w:p w:rsidR="00ED2A3C" w:rsidRPr="00ED2A3C" w:rsidRDefault="00ED2A3C" w:rsidP="00ED2A3C">
      <w:pPr>
        <w:spacing w:after="0" w:line="240" w:lineRule="auto"/>
        <w:rPr>
          <w:rFonts w:ascii="Times New Roman" w:eastAsia="Calibri" w:hAnsi="Times New Roman" w:cs="Times New Roman"/>
          <w:b/>
          <w:spacing w:val="-2"/>
          <w:sz w:val="24"/>
          <w:szCs w:val="24"/>
          <w:shd w:val="clear" w:color="auto" w:fill="FFFFFF"/>
        </w:rPr>
      </w:pPr>
    </w:p>
    <w:p w:rsidR="00ED2A3C" w:rsidRPr="00ED2A3C" w:rsidRDefault="00ED2A3C" w:rsidP="00ED2A3C">
      <w:pPr>
        <w:widowControl w:val="0"/>
        <w:spacing w:after="0" w:line="240" w:lineRule="auto"/>
        <w:rPr>
          <w:rFonts w:ascii="Times New Roman" w:eastAsia="Times New Roman" w:hAnsi="Times New Roman" w:cs="Times New Roman"/>
          <w:sz w:val="28"/>
          <w:szCs w:val="28"/>
          <w:u w:val="single"/>
          <w:lang w:eastAsia="ru-RU"/>
        </w:rPr>
      </w:pPr>
      <w:r w:rsidRPr="00ED2A3C">
        <w:rPr>
          <w:rFonts w:ascii="Times New Roman" w:eastAsia="Times New Roman" w:hAnsi="Times New Roman" w:cs="Times New Roman"/>
          <w:sz w:val="28"/>
          <w:szCs w:val="28"/>
          <w:u w:val="single"/>
          <w:lang w:eastAsia="ru-RU"/>
        </w:rPr>
        <w:t>Котельная № 6</w:t>
      </w:r>
    </w:p>
    <w:p w:rsidR="00ED2A3C" w:rsidRPr="00ED2A3C" w:rsidRDefault="00ED2A3C" w:rsidP="00ED2A3C">
      <w:pPr>
        <w:spacing w:after="0" w:line="240" w:lineRule="auto"/>
        <w:rPr>
          <w:rFonts w:ascii="Times New Roman" w:eastAsia="Calibri" w:hAnsi="Times New Roman" w:cs="Times New Roman"/>
          <w:b/>
          <w:spacing w:val="-2"/>
          <w:sz w:val="24"/>
          <w:szCs w:val="24"/>
          <w:shd w:val="clear" w:color="auto" w:fill="FFFFFF"/>
        </w:rPr>
      </w:pPr>
      <w:proofErr w:type="spellStart"/>
      <w:r w:rsidRPr="00ED2A3C">
        <w:rPr>
          <w:rFonts w:ascii="Times New Roman" w:eastAsia="Calibri" w:hAnsi="Times New Roman" w:cs="Times New Roman"/>
          <w:b/>
          <w:spacing w:val="-2"/>
          <w:sz w:val="24"/>
          <w:szCs w:val="24"/>
          <w:shd w:val="clear" w:color="auto" w:fill="FFFFFF"/>
        </w:rPr>
        <w:t>Q</w:t>
      </w:r>
      <w:r w:rsidRPr="00ED2A3C">
        <w:rPr>
          <w:rFonts w:ascii="Times New Roman" w:eastAsia="Calibri" w:hAnsi="Times New Roman" w:cs="Times New Roman"/>
          <w:b/>
          <w:spacing w:val="-2"/>
          <w:sz w:val="24"/>
          <w:szCs w:val="24"/>
          <w:shd w:val="clear" w:color="auto" w:fill="FFFFFF"/>
          <w:vertAlign w:val="subscript"/>
        </w:rPr>
        <w:t>год</w:t>
      </w:r>
      <w:proofErr w:type="spellEnd"/>
      <w:r w:rsidRPr="00ED2A3C">
        <w:rPr>
          <w:rFonts w:ascii="Times New Roman" w:eastAsia="Calibri" w:hAnsi="Times New Roman" w:cs="Times New Roman"/>
          <w:b/>
          <w:spacing w:val="-2"/>
          <w:sz w:val="24"/>
          <w:szCs w:val="24"/>
          <w:shd w:val="clear" w:color="auto" w:fill="FFFFFF"/>
          <w:vertAlign w:val="subscript"/>
        </w:rPr>
        <w:t xml:space="preserve"> от</w:t>
      </w:r>
      <w:r w:rsidRPr="00ED2A3C">
        <w:rPr>
          <w:rFonts w:ascii="Times New Roman" w:eastAsia="Calibri" w:hAnsi="Times New Roman" w:cs="Times New Roman"/>
          <w:spacing w:val="-2"/>
          <w:sz w:val="24"/>
          <w:szCs w:val="24"/>
          <w:shd w:val="clear" w:color="auto" w:fill="FFFFFF"/>
          <w:vertAlign w:val="subscript"/>
        </w:rPr>
        <w:t xml:space="preserve"> </w:t>
      </w:r>
      <w:r w:rsidRPr="00ED2A3C">
        <w:rPr>
          <w:rFonts w:ascii="Times New Roman" w:eastAsia="Calibri" w:hAnsi="Times New Roman" w:cs="Times New Roman"/>
          <w:spacing w:val="-2"/>
          <w:sz w:val="24"/>
          <w:szCs w:val="24"/>
          <w:shd w:val="clear" w:color="auto" w:fill="FFFFFF"/>
        </w:rPr>
        <w:t xml:space="preserve">= 24 х 0,075 х </w:t>
      </w:r>
      <w:proofErr w:type="gramStart"/>
      <w:r w:rsidRPr="00ED2A3C">
        <w:rPr>
          <w:rFonts w:ascii="Times New Roman" w:eastAsia="Calibri" w:hAnsi="Times New Roman" w:cs="Times New Roman"/>
          <w:spacing w:val="-2"/>
          <w:sz w:val="24"/>
          <w:szCs w:val="24"/>
          <w:shd w:val="clear" w:color="auto" w:fill="FFFFFF"/>
        </w:rPr>
        <w:t>(( 18</w:t>
      </w:r>
      <w:proofErr w:type="gramEnd"/>
      <w:r w:rsidRPr="00ED2A3C">
        <w:rPr>
          <w:rFonts w:ascii="Times New Roman" w:eastAsia="Calibri" w:hAnsi="Times New Roman" w:cs="Times New Roman"/>
          <w:spacing w:val="-2"/>
          <w:sz w:val="24"/>
          <w:szCs w:val="24"/>
          <w:shd w:val="clear" w:color="auto" w:fill="FFFFFF"/>
        </w:rPr>
        <w:t xml:space="preserve"> – (-16))/( 18 – (-27))) х 196=</w:t>
      </w:r>
      <w:r w:rsidRPr="00ED2A3C">
        <w:rPr>
          <w:rFonts w:ascii="Times New Roman" w:eastAsia="Calibri" w:hAnsi="Times New Roman" w:cs="Times New Roman"/>
          <w:b/>
          <w:spacing w:val="-2"/>
          <w:sz w:val="24"/>
          <w:szCs w:val="24"/>
          <w:shd w:val="clear" w:color="auto" w:fill="FFFFFF"/>
        </w:rPr>
        <w:t>265,3  Гкал/год</w:t>
      </w:r>
    </w:p>
    <w:p w:rsidR="00ED2A3C" w:rsidRPr="00ED2A3C" w:rsidRDefault="00ED2A3C" w:rsidP="00ED2A3C">
      <w:pPr>
        <w:spacing w:after="0" w:line="240" w:lineRule="auto"/>
        <w:rPr>
          <w:rFonts w:ascii="Times New Roman" w:eastAsia="Calibri" w:hAnsi="Times New Roman" w:cs="Times New Roman"/>
          <w:b/>
          <w:spacing w:val="-2"/>
          <w:sz w:val="24"/>
          <w:szCs w:val="24"/>
          <w:shd w:val="clear" w:color="auto" w:fill="FFFFFF"/>
        </w:rPr>
      </w:pPr>
    </w:p>
    <w:p w:rsidR="00ED2A3C" w:rsidRPr="00ED2A3C" w:rsidRDefault="00ED2A3C" w:rsidP="00ED2A3C">
      <w:pPr>
        <w:widowControl w:val="0"/>
        <w:spacing w:after="0" w:line="240" w:lineRule="auto"/>
        <w:rPr>
          <w:rFonts w:ascii="Times New Roman" w:eastAsia="Times New Roman" w:hAnsi="Times New Roman" w:cs="Times New Roman"/>
          <w:sz w:val="28"/>
          <w:szCs w:val="28"/>
          <w:u w:val="single"/>
          <w:lang w:eastAsia="ru-RU"/>
        </w:rPr>
      </w:pPr>
      <w:r w:rsidRPr="00ED2A3C">
        <w:rPr>
          <w:rFonts w:ascii="Times New Roman" w:eastAsia="Times New Roman" w:hAnsi="Times New Roman" w:cs="Times New Roman"/>
          <w:sz w:val="28"/>
          <w:szCs w:val="28"/>
          <w:u w:val="single"/>
          <w:lang w:eastAsia="ru-RU"/>
        </w:rPr>
        <w:t>Котельная № 8</w:t>
      </w:r>
    </w:p>
    <w:p w:rsidR="00ED2A3C" w:rsidRPr="00ED2A3C" w:rsidRDefault="00ED2A3C" w:rsidP="00ED2A3C">
      <w:pPr>
        <w:spacing w:after="0" w:line="240" w:lineRule="auto"/>
        <w:rPr>
          <w:rFonts w:ascii="Times New Roman" w:eastAsia="Calibri" w:hAnsi="Times New Roman" w:cs="Times New Roman"/>
          <w:b/>
          <w:spacing w:val="-2"/>
          <w:sz w:val="24"/>
          <w:szCs w:val="24"/>
          <w:shd w:val="clear" w:color="auto" w:fill="FFFFFF"/>
        </w:rPr>
      </w:pPr>
      <w:proofErr w:type="spellStart"/>
      <w:r w:rsidRPr="00ED2A3C">
        <w:rPr>
          <w:rFonts w:ascii="Times New Roman" w:eastAsia="Calibri" w:hAnsi="Times New Roman" w:cs="Times New Roman"/>
          <w:b/>
          <w:spacing w:val="-2"/>
          <w:sz w:val="24"/>
          <w:szCs w:val="24"/>
          <w:shd w:val="clear" w:color="auto" w:fill="FFFFFF"/>
        </w:rPr>
        <w:t>Q</w:t>
      </w:r>
      <w:r w:rsidRPr="00ED2A3C">
        <w:rPr>
          <w:rFonts w:ascii="Times New Roman" w:eastAsia="Calibri" w:hAnsi="Times New Roman" w:cs="Times New Roman"/>
          <w:b/>
          <w:spacing w:val="-2"/>
          <w:sz w:val="24"/>
          <w:szCs w:val="24"/>
          <w:shd w:val="clear" w:color="auto" w:fill="FFFFFF"/>
          <w:vertAlign w:val="subscript"/>
        </w:rPr>
        <w:t>год</w:t>
      </w:r>
      <w:proofErr w:type="spellEnd"/>
      <w:r w:rsidRPr="00ED2A3C">
        <w:rPr>
          <w:rFonts w:ascii="Times New Roman" w:eastAsia="Calibri" w:hAnsi="Times New Roman" w:cs="Times New Roman"/>
          <w:b/>
          <w:spacing w:val="-2"/>
          <w:sz w:val="24"/>
          <w:szCs w:val="24"/>
          <w:shd w:val="clear" w:color="auto" w:fill="FFFFFF"/>
          <w:vertAlign w:val="subscript"/>
        </w:rPr>
        <w:t xml:space="preserve"> от</w:t>
      </w:r>
      <w:r w:rsidRPr="00ED2A3C">
        <w:rPr>
          <w:rFonts w:ascii="Times New Roman" w:eastAsia="Calibri" w:hAnsi="Times New Roman" w:cs="Times New Roman"/>
          <w:spacing w:val="-2"/>
          <w:sz w:val="24"/>
          <w:szCs w:val="24"/>
          <w:shd w:val="clear" w:color="auto" w:fill="FFFFFF"/>
          <w:vertAlign w:val="subscript"/>
        </w:rPr>
        <w:t xml:space="preserve"> </w:t>
      </w:r>
      <w:r w:rsidRPr="00ED2A3C">
        <w:rPr>
          <w:rFonts w:ascii="Times New Roman" w:eastAsia="Calibri" w:hAnsi="Times New Roman" w:cs="Times New Roman"/>
          <w:spacing w:val="-2"/>
          <w:sz w:val="24"/>
          <w:szCs w:val="24"/>
          <w:shd w:val="clear" w:color="auto" w:fill="FFFFFF"/>
        </w:rPr>
        <w:t xml:space="preserve">= 24 х 0,07 х </w:t>
      </w:r>
      <w:proofErr w:type="gramStart"/>
      <w:r w:rsidRPr="00ED2A3C">
        <w:rPr>
          <w:rFonts w:ascii="Times New Roman" w:eastAsia="Calibri" w:hAnsi="Times New Roman" w:cs="Times New Roman"/>
          <w:spacing w:val="-2"/>
          <w:sz w:val="24"/>
          <w:szCs w:val="24"/>
          <w:shd w:val="clear" w:color="auto" w:fill="FFFFFF"/>
        </w:rPr>
        <w:t>(( 18</w:t>
      </w:r>
      <w:proofErr w:type="gramEnd"/>
      <w:r w:rsidRPr="00ED2A3C">
        <w:rPr>
          <w:rFonts w:ascii="Times New Roman" w:eastAsia="Calibri" w:hAnsi="Times New Roman" w:cs="Times New Roman"/>
          <w:spacing w:val="-2"/>
          <w:sz w:val="24"/>
          <w:szCs w:val="24"/>
          <w:shd w:val="clear" w:color="auto" w:fill="FFFFFF"/>
        </w:rPr>
        <w:t xml:space="preserve"> – (-16))/( 18 – (-27))) х 196=</w:t>
      </w:r>
      <w:r w:rsidRPr="00ED2A3C">
        <w:rPr>
          <w:rFonts w:ascii="Times New Roman" w:eastAsia="Calibri" w:hAnsi="Times New Roman" w:cs="Times New Roman"/>
          <w:b/>
          <w:spacing w:val="-2"/>
          <w:sz w:val="24"/>
          <w:szCs w:val="24"/>
          <w:shd w:val="clear" w:color="auto" w:fill="FFFFFF"/>
        </w:rPr>
        <w:t>249,8  Гкал/год</w:t>
      </w:r>
    </w:p>
    <w:p w:rsidR="00ED2A3C" w:rsidRPr="00ED2A3C" w:rsidRDefault="00ED2A3C" w:rsidP="00ED2A3C">
      <w:pPr>
        <w:spacing w:after="0" w:line="240" w:lineRule="auto"/>
        <w:rPr>
          <w:rFonts w:ascii="Times New Roman" w:eastAsia="Calibri" w:hAnsi="Times New Roman" w:cs="Times New Roman"/>
          <w:b/>
          <w:spacing w:val="-2"/>
          <w:sz w:val="24"/>
          <w:szCs w:val="24"/>
          <w:shd w:val="clear" w:color="auto" w:fill="FFFFFF"/>
        </w:rPr>
      </w:pPr>
    </w:p>
    <w:p w:rsidR="00ED2A3C" w:rsidRPr="00ED2A3C" w:rsidRDefault="00ED2A3C" w:rsidP="00ED2A3C">
      <w:pPr>
        <w:widowControl w:val="0"/>
        <w:spacing w:after="0" w:line="240" w:lineRule="auto"/>
        <w:rPr>
          <w:rFonts w:ascii="Times New Roman" w:eastAsia="Times New Roman" w:hAnsi="Times New Roman" w:cs="Times New Roman"/>
          <w:sz w:val="28"/>
          <w:szCs w:val="28"/>
          <w:u w:val="single"/>
          <w:lang w:eastAsia="ru-RU"/>
        </w:rPr>
      </w:pPr>
      <w:r w:rsidRPr="00ED2A3C">
        <w:rPr>
          <w:rFonts w:ascii="Times New Roman" w:eastAsia="Times New Roman" w:hAnsi="Times New Roman" w:cs="Times New Roman"/>
          <w:sz w:val="28"/>
          <w:szCs w:val="28"/>
          <w:u w:val="single"/>
          <w:lang w:eastAsia="ru-RU"/>
        </w:rPr>
        <w:t>Котельная № 9</w:t>
      </w:r>
    </w:p>
    <w:p w:rsidR="00ED2A3C" w:rsidRPr="00ED2A3C" w:rsidRDefault="00ED2A3C" w:rsidP="00ED2A3C">
      <w:pPr>
        <w:spacing w:after="0" w:line="240" w:lineRule="auto"/>
        <w:rPr>
          <w:rFonts w:ascii="Times New Roman" w:eastAsia="Calibri" w:hAnsi="Times New Roman" w:cs="Times New Roman"/>
          <w:b/>
          <w:spacing w:val="-2"/>
          <w:sz w:val="24"/>
          <w:szCs w:val="24"/>
          <w:shd w:val="clear" w:color="auto" w:fill="FFFFFF"/>
        </w:rPr>
      </w:pPr>
      <w:proofErr w:type="spellStart"/>
      <w:r w:rsidRPr="00ED2A3C">
        <w:rPr>
          <w:rFonts w:ascii="Times New Roman" w:eastAsia="Calibri" w:hAnsi="Times New Roman" w:cs="Times New Roman"/>
          <w:b/>
          <w:spacing w:val="-2"/>
          <w:sz w:val="24"/>
          <w:szCs w:val="24"/>
          <w:shd w:val="clear" w:color="auto" w:fill="FFFFFF"/>
        </w:rPr>
        <w:t>Q</w:t>
      </w:r>
      <w:r w:rsidRPr="00ED2A3C">
        <w:rPr>
          <w:rFonts w:ascii="Times New Roman" w:eastAsia="Calibri" w:hAnsi="Times New Roman" w:cs="Times New Roman"/>
          <w:b/>
          <w:spacing w:val="-2"/>
          <w:sz w:val="24"/>
          <w:szCs w:val="24"/>
          <w:shd w:val="clear" w:color="auto" w:fill="FFFFFF"/>
          <w:vertAlign w:val="subscript"/>
        </w:rPr>
        <w:t>год</w:t>
      </w:r>
      <w:proofErr w:type="spellEnd"/>
      <w:r w:rsidRPr="00ED2A3C">
        <w:rPr>
          <w:rFonts w:ascii="Times New Roman" w:eastAsia="Calibri" w:hAnsi="Times New Roman" w:cs="Times New Roman"/>
          <w:b/>
          <w:spacing w:val="-2"/>
          <w:sz w:val="24"/>
          <w:szCs w:val="24"/>
          <w:shd w:val="clear" w:color="auto" w:fill="FFFFFF"/>
          <w:vertAlign w:val="subscript"/>
        </w:rPr>
        <w:t xml:space="preserve"> от</w:t>
      </w:r>
      <w:r w:rsidRPr="00ED2A3C">
        <w:rPr>
          <w:rFonts w:ascii="Times New Roman" w:eastAsia="Calibri" w:hAnsi="Times New Roman" w:cs="Times New Roman"/>
          <w:spacing w:val="-2"/>
          <w:sz w:val="24"/>
          <w:szCs w:val="24"/>
          <w:shd w:val="clear" w:color="auto" w:fill="FFFFFF"/>
          <w:vertAlign w:val="subscript"/>
        </w:rPr>
        <w:t xml:space="preserve"> </w:t>
      </w:r>
      <w:r w:rsidRPr="00ED2A3C">
        <w:rPr>
          <w:rFonts w:ascii="Times New Roman" w:eastAsia="Calibri" w:hAnsi="Times New Roman" w:cs="Times New Roman"/>
          <w:spacing w:val="-2"/>
          <w:sz w:val="24"/>
          <w:szCs w:val="24"/>
          <w:shd w:val="clear" w:color="auto" w:fill="FFFFFF"/>
        </w:rPr>
        <w:t xml:space="preserve">= 24 х 0,056 х </w:t>
      </w:r>
      <w:proofErr w:type="gramStart"/>
      <w:r w:rsidRPr="00ED2A3C">
        <w:rPr>
          <w:rFonts w:ascii="Times New Roman" w:eastAsia="Calibri" w:hAnsi="Times New Roman" w:cs="Times New Roman"/>
          <w:spacing w:val="-2"/>
          <w:sz w:val="24"/>
          <w:szCs w:val="24"/>
          <w:shd w:val="clear" w:color="auto" w:fill="FFFFFF"/>
        </w:rPr>
        <w:t>(( 18</w:t>
      </w:r>
      <w:proofErr w:type="gramEnd"/>
      <w:r w:rsidRPr="00ED2A3C">
        <w:rPr>
          <w:rFonts w:ascii="Times New Roman" w:eastAsia="Calibri" w:hAnsi="Times New Roman" w:cs="Times New Roman"/>
          <w:spacing w:val="-2"/>
          <w:sz w:val="24"/>
          <w:szCs w:val="24"/>
          <w:shd w:val="clear" w:color="auto" w:fill="FFFFFF"/>
        </w:rPr>
        <w:t xml:space="preserve"> – (-16))/( 18 – (-27))) х 196=</w:t>
      </w:r>
      <w:r w:rsidRPr="00ED2A3C">
        <w:rPr>
          <w:rFonts w:ascii="Times New Roman" w:eastAsia="Calibri" w:hAnsi="Times New Roman" w:cs="Times New Roman"/>
          <w:b/>
          <w:spacing w:val="-2"/>
          <w:sz w:val="24"/>
          <w:szCs w:val="24"/>
          <w:shd w:val="clear" w:color="auto" w:fill="FFFFFF"/>
        </w:rPr>
        <w:t>199,5  Гкал/год</w:t>
      </w:r>
    </w:p>
    <w:p w:rsidR="00ED2A3C" w:rsidRPr="00ED2A3C" w:rsidRDefault="00ED2A3C" w:rsidP="00ED2A3C">
      <w:pPr>
        <w:spacing w:after="0" w:line="240" w:lineRule="auto"/>
        <w:rPr>
          <w:rFonts w:ascii="Times New Roman" w:eastAsia="Calibri" w:hAnsi="Times New Roman" w:cs="Times New Roman"/>
          <w:b/>
          <w:spacing w:val="-2"/>
          <w:sz w:val="24"/>
          <w:szCs w:val="24"/>
          <w:shd w:val="clear" w:color="auto" w:fill="FFFFFF"/>
        </w:rPr>
      </w:pPr>
    </w:p>
    <w:p w:rsidR="00ED2A3C" w:rsidRPr="00ED2A3C" w:rsidRDefault="00ED2A3C" w:rsidP="00ED2A3C">
      <w:pPr>
        <w:widowControl w:val="0"/>
        <w:spacing w:after="0" w:line="240" w:lineRule="auto"/>
        <w:rPr>
          <w:rFonts w:ascii="Times New Roman" w:eastAsia="Times New Roman" w:hAnsi="Times New Roman" w:cs="Times New Roman"/>
          <w:sz w:val="28"/>
          <w:szCs w:val="28"/>
          <w:u w:val="single"/>
          <w:lang w:eastAsia="ru-RU"/>
        </w:rPr>
      </w:pPr>
      <w:r w:rsidRPr="00ED2A3C">
        <w:rPr>
          <w:rFonts w:ascii="Times New Roman" w:eastAsia="Times New Roman" w:hAnsi="Times New Roman" w:cs="Times New Roman"/>
          <w:sz w:val="28"/>
          <w:szCs w:val="28"/>
          <w:u w:val="single"/>
          <w:lang w:eastAsia="ru-RU"/>
        </w:rPr>
        <w:t>Котельная № 10</w:t>
      </w:r>
    </w:p>
    <w:p w:rsidR="00ED2A3C" w:rsidRPr="00ED2A3C" w:rsidRDefault="00ED2A3C" w:rsidP="00ED2A3C">
      <w:pPr>
        <w:spacing w:after="0" w:line="240" w:lineRule="auto"/>
        <w:rPr>
          <w:rFonts w:ascii="Times New Roman" w:eastAsia="Calibri" w:hAnsi="Times New Roman" w:cs="Times New Roman"/>
          <w:b/>
          <w:spacing w:val="-2"/>
          <w:sz w:val="24"/>
          <w:szCs w:val="24"/>
          <w:shd w:val="clear" w:color="auto" w:fill="FFFFFF"/>
        </w:rPr>
      </w:pPr>
      <w:proofErr w:type="spellStart"/>
      <w:r w:rsidRPr="00ED2A3C">
        <w:rPr>
          <w:rFonts w:ascii="Times New Roman" w:eastAsia="Calibri" w:hAnsi="Times New Roman" w:cs="Times New Roman"/>
          <w:b/>
          <w:spacing w:val="-2"/>
          <w:sz w:val="24"/>
          <w:szCs w:val="24"/>
          <w:shd w:val="clear" w:color="auto" w:fill="FFFFFF"/>
        </w:rPr>
        <w:t>Q</w:t>
      </w:r>
      <w:r w:rsidRPr="00ED2A3C">
        <w:rPr>
          <w:rFonts w:ascii="Times New Roman" w:eastAsia="Calibri" w:hAnsi="Times New Roman" w:cs="Times New Roman"/>
          <w:b/>
          <w:spacing w:val="-2"/>
          <w:sz w:val="24"/>
          <w:szCs w:val="24"/>
          <w:shd w:val="clear" w:color="auto" w:fill="FFFFFF"/>
          <w:vertAlign w:val="subscript"/>
        </w:rPr>
        <w:t>год</w:t>
      </w:r>
      <w:proofErr w:type="spellEnd"/>
      <w:r w:rsidRPr="00ED2A3C">
        <w:rPr>
          <w:rFonts w:ascii="Times New Roman" w:eastAsia="Calibri" w:hAnsi="Times New Roman" w:cs="Times New Roman"/>
          <w:b/>
          <w:spacing w:val="-2"/>
          <w:sz w:val="24"/>
          <w:szCs w:val="24"/>
          <w:shd w:val="clear" w:color="auto" w:fill="FFFFFF"/>
          <w:vertAlign w:val="subscript"/>
        </w:rPr>
        <w:t xml:space="preserve"> от</w:t>
      </w:r>
      <w:r w:rsidRPr="00ED2A3C">
        <w:rPr>
          <w:rFonts w:ascii="Times New Roman" w:eastAsia="Calibri" w:hAnsi="Times New Roman" w:cs="Times New Roman"/>
          <w:spacing w:val="-2"/>
          <w:sz w:val="24"/>
          <w:szCs w:val="24"/>
          <w:shd w:val="clear" w:color="auto" w:fill="FFFFFF"/>
          <w:vertAlign w:val="subscript"/>
        </w:rPr>
        <w:t xml:space="preserve"> </w:t>
      </w:r>
      <w:r w:rsidRPr="00ED2A3C">
        <w:rPr>
          <w:rFonts w:ascii="Times New Roman" w:eastAsia="Calibri" w:hAnsi="Times New Roman" w:cs="Times New Roman"/>
          <w:spacing w:val="-2"/>
          <w:sz w:val="24"/>
          <w:szCs w:val="24"/>
          <w:shd w:val="clear" w:color="auto" w:fill="FFFFFF"/>
        </w:rPr>
        <w:t>= 24 х 0,071 х ((18 – (-16))</w:t>
      </w:r>
      <w:proofErr w:type="gramStart"/>
      <w:r w:rsidRPr="00ED2A3C">
        <w:rPr>
          <w:rFonts w:ascii="Times New Roman" w:eastAsia="Calibri" w:hAnsi="Times New Roman" w:cs="Times New Roman"/>
          <w:spacing w:val="-2"/>
          <w:sz w:val="24"/>
          <w:szCs w:val="24"/>
          <w:shd w:val="clear" w:color="auto" w:fill="FFFFFF"/>
        </w:rPr>
        <w:t>/(</w:t>
      </w:r>
      <w:proofErr w:type="gramEnd"/>
      <w:r w:rsidRPr="00ED2A3C">
        <w:rPr>
          <w:rFonts w:ascii="Times New Roman" w:eastAsia="Calibri" w:hAnsi="Times New Roman" w:cs="Times New Roman"/>
          <w:spacing w:val="-2"/>
          <w:sz w:val="24"/>
          <w:szCs w:val="24"/>
          <w:shd w:val="clear" w:color="auto" w:fill="FFFFFF"/>
        </w:rPr>
        <w:t>18 – (-27))) х 196=</w:t>
      </w:r>
      <w:r w:rsidRPr="00ED2A3C">
        <w:rPr>
          <w:rFonts w:ascii="Times New Roman" w:eastAsia="Calibri" w:hAnsi="Times New Roman" w:cs="Times New Roman"/>
          <w:b/>
          <w:spacing w:val="-2"/>
          <w:sz w:val="24"/>
          <w:szCs w:val="24"/>
          <w:shd w:val="clear" w:color="auto" w:fill="FFFFFF"/>
        </w:rPr>
        <w:t>253,7 Гкал/год</w:t>
      </w:r>
    </w:p>
    <w:p w:rsidR="00ED2A3C" w:rsidRPr="00ED2A3C" w:rsidRDefault="00ED2A3C" w:rsidP="00ED2A3C">
      <w:pPr>
        <w:spacing w:after="0" w:line="240" w:lineRule="auto"/>
        <w:rPr>
          <w:rFonts w:ascii="Times New Roman" w:eastAsia="Calibri" w:hAnsi="Times New Roman" w:cs="Times New Roman"/>
          <w:b/>
          <w:spacing w:val="-2"/>
          <w:sz w:val="24"/>
          <w:szCs w:val="24"/>
          <w:shd w:val="clear" w:color="auto" w:fill="FFFFFF"/>
        </w:rPr>
      </w:pPr>
    </w:p>
    <w:p w:rsidR="00ED2A3C" w:rsidRPr="00ED2A3C" w:rsidRDefault="00ED2A3C" w:rsidP="00ED2A3C">
      <w:pPr>
        <w:spacing w:after="0" w:line="240" w:lineRule="auto"/>
        <w:jc w:val="center"/>
        <w:rPr>
          <w:rFonts w:ascii="Times New Roman" w:eastAsia="Calibri" w:hAnsi="Times New Roman" w:cs="Times New Roman"/>
          <w:b/>
          <w:sz w:val="28"/>
          <w:szCs w:val="28"/>
          <w:lang w:eastAsia="ru-RU"/>
        </w:rPr>
      </w:pPr>
      <w:r w:rsidRPr="00ED2A3C">
        <w:rPr>
          <w:rFonts w:ascii="Times New Roman" w:eastAsia="Calibri" w:hAnsi="Times New Roman" w:cs="Times New Roman"/>
          <w:b/>
          <w:sz w:val="28"/>
          <w:szCs w:val="28"/>
          <w:lang w:eastAsia="ru-RU"/>
        </w:rPr>
        <w:t>1.3. Существующие и перспективные объемы потребления тепловой энергии (мощности) и теплоносителя объектами, расположенными в производственных зонах</w:t>
      </w:r>
    </w:p>
    <w:p w:rsidR="00ED2A3C" w:rsidRPr="00ED2A3C" w:rsidRDefault="00ED2A3C" w:rsidP="00ED2A3C">
      <w:pPr>
        <w:spacing w:after="0" w:line="240" w:lineRule="auto"/>
        <w:jc w:val="both"/>
        <w:rPr>
          <w:rFonts w:ascii="Times New Roman" w:eastAsia="Calibri" w:hAnsi="Times New Roman" w:cs="Times New Roman"/>
          <w:sz w:val="28"/>
          <w:szCs w:val="28"/>
          <w:lang w:eastAsia="ru-RU"/>
        </w:rPr>
      </w:pPr>
      <w:r w:rsidRPr="00ED2A3C">
        <w:rPr>
          <w:rFonts w:ascii="Times New Roman" w:eastAsia="Calibri" w:hAnsi="Times New Roman" w:cs="Times New Roman"/>
          <w:sz w:val="28"/>
          <w:szCs w:val="28"/>
          <w:lang w:eastAsia="ru-RU"/>
        </w:rPr>
        <w:tab/>
        <w:t xml:space="preserve">Объекты, расположенные в производственных зонах сельского поселения Кинельский и охваченные централизованным теплоснабжением от действующих котельных, отсутствуют. </w:t>
      </w:r>
    </w:p>
    <w:p w:rsidR="00ED2A3C" w:rsidRPr="00ED2A3C" w:rsidRDefault="00ED2A3C" w:rsidP="00ED2A3C">
      <w:pPr>
        <w:spacing w:after="0" w:line="240" w:lineRule="auto"/>
        <w:jc w:val="both"/>
        <w:rPr>
          <w:rFonts w:ascii="Times New Roman" w:eastAsia="Calibri" w:hAnsi="Times New Roman" w:cs="Times New Roman"/>
          <w:sz w:val="28"/>
          <w:szCs w:val="28"/>
          <w:lang w:eastAsia="ru-RU"/>
        </w:rPr>
      </w:pPr>
      <w:r w:rsidRPr="00ED2A3C">
        <w:rPr>
          <w:rFonts w:ascii="Times New Roman" w:eastAsia="Calibri" w:hAnsi="Times New Roman" w:cs="Times New Roman"/>
          <w:sz w:val="28"/>
          <w:szCs w:val="28"/>
          <w:lang w:eastAsia="ru-RU"/>
        </w:rPr>
        <w:tab/>
        <w:t>Теплоснабжение производственных зон осуществляется от собственных источников, размещенных на территориях предприятий.</w:t>
      </w:r>
    </w:p>
    <w:p w:rsidR="00ED2A3C" w:rsidRPr="00ED2A3C" w:rsidRDefault="00ED2A3C" w:rsidP="00ED2A3C">
      <w:pPr>
        <w:spacing w:after="0" w:line="240" w:lineRule="auto"/>
        <w:jc w:val="center"/>
        <w:rPr>
          <w:rFonts w:ascii="Times New Roman" w:eastAsia="Calibri" w:hAnsi="Times New Roman" w:cs="Times New Roman"/>
          <w:b/>
          <w:sz w:val="28"/>
          <w:szCs w:val="28"/>
          <w:lang w:eastAsia="ru-RU"/>
        </w:rPr>
      </w:pPr>
    </w:p>
    <w:p w:rsidR="00ED2A3C" w:rsidRPr="00ED2A3C" w:rsidRDefault="00ED2A3C" w:rsidP="00ED2A3C">
      <w:pPr>
        <w:spacing w:after="0" w:line="240" w:lineRule="auto"/>
        <w:jc w:val="center"/>
        <w:rPr>
          <w:rFonts w:ascii="Times New Roman" w:eastAsia="Calibri" w:hAnsi="Times New Roman" w:cs="Times New Roman"/>
          <w:b/>
          <w:sz w:val="28"/>
          <w:szCs w:val="28"/>
          <w:lang w:eastAsia="ru-RU"/>
        </w:rPr>
      </w:pPr>
      <w:r w:rsidRPr="00ED2A3C">
        <w:rPr>
          <w:rFonts w:ascii="Times New Roman" w:eastAsia="Calibri" w:hAnsi="Times New Roman" w:cs="Times New Roman"/>
          <w:b/>
          <w:sz w:val="28"/>
          <w:szCs w:val="28"/>
          <w:lang w:eastAsia="ru-RU"/>
        </w:rPr>
        <w:t xml:space="preserve">1.4. Существующие 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каждой системе теплоснабжения и по сельскому поселению Кинельский </w:t>
      </w:r>
    </w:p>
    <w:p w:rsidR="00ED2A3C" w:rsidRPr="00ED2A3C" w:rsidRDefault="00ED2A3C" w:rsidP="00ED2A3C">
      <w:pPr>
        <w:spacing w:after="0" w:line="240" w:lineRule="auto"/>
        <w:jc w:val="both"/>
        <w:rPr>
          <w:rFonts w:ascii="Times New Roman" w:eastAsia="Calibri" w:hAnsi="Times New Roman" w:cs="Times New Roman"/>
          <w:sz w:val="28"/>
          <w:szCs w:val="28"/>
        </w:rPr>
      </w:pPr>
      <w:r w:rsidRPr="00ED2A3C">
        <w:rPr>
          <w:rFonts w:ascii="Times New Roman" w:eastAsia="Calibri" w:hAnsi="Times New Roman" w:cs="Times New Roman"/>
          <w:sz w:val="28"/>
          <w:szCs w:val="28"/>
        </w:rPr>
        <w:lastRenderedPageBreak/>
        <w:tab/>
        <w:t>Существующие 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представлены в таблице 4.</w:t>
      </w:r>
    </w:p>
    <w:p w:rsidR="00ED2A3C" w:rsidRPr="00ED2A3C" w:rsidRDefault="00ED2A3C" w:rsidP="00ED2A3C">
      <w:pPr>
        <w:spacing w:after="0" w:line="240" w:lineRule="auto"/>
        <w:jc w:val="right"/>
        <w:rPr>
          <w:rFonts w:ascii="Times New Roman" w:eastAsia="Calibri" w:hAnsi="Times New Roman" w:cs="Times New Roman"/>
          <w:b/>
          <w:sz w:val="28"/>
          <w:szCs w:val="28"/>
          <w:lang w:eastAsia="ru-RU"/>
        </w:rPr>
      </w:pPr>
      <w:r w:rsidRPr="00ED2A3C">
        <w:rPr>
          <w:rFonts w:ascii="Times New Roman" w:eastAsia="Calibri" w:hAnsi="Times New Roman" w:cs="Times New Roman"/>
          <w:sz w:val="28"/>
          <w:szCs w:val="28"/>
        </w:rPr>
        <w:t>Таблица 4</w:t>
      </w:r>
    </w:p>
    <w:tbl>
      <w:tblPr>
        <w:tblW w:w="988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816"/>
        <w:gridCol w:w="1999"/>
        <w:gridCol w:w="1984"/>
        <w:gridCol w:w="850"/>
        <w:gridCol w:w="851"/>
        <w:gridCol w:w="834"/>
        <w:gridCol w:w="850"/>
        <w:gridCol w:w="851"/>
        <w:gridCol w:w="850"/>
      </w:tblGrid>
      <w:tr w:rsidR="00ED2A3C" w:rsidRPr="00ED2A3C" w:rsidTr="00ED2A3C">
        <w:tc>
          <w:tcPr>
            <w:tcW w:w="817" w:type="dxa"/>
            <w:vMerge w:val="restart"/>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ind w:right="-108"/>
              <w:jc w:val="center"/>
              <w:rPr>
                <w:rFonts w:ascii="Times New Roman" w:eastAsia="Calibri" w:hAnsi="Times New Roman" w:cs="Times New Roman"/>
                <w:b/>
                <w:lang w:eastAsia="ru-RU"/>
              </w:rPr>
            </w:pPr>
            <w:r w:rsidRPr="00ED2A3C">
              <w:rPr>
                <w:rFonts w:ascii="Times New Roman" w:eastAsia="Calibri" w:hAnsi="Times New Roman" w:cs="Times New Roman"/>
                <w:b/>
                <w:lang w:eastAsia="ru-RU"/>
              </w:rPr>
              <w:t>№п/п</w:t>
            </w:r>
          </w:p>
        </w:tc>
        <w:tc>
          <w:tcPr>
            <w:tcW w:w="2001" w:type="dxa"/>
            <w:vMerge w:val="restart"/>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b/>
                <w:lang w:eastAsia="ru-RU"/>
              </w:rPr>
            </w:pPr>
            <w:r w:rsidRPr="00ED2A3C">
              <w:rPr>
                <w:rFonts w:ascii="Times New Roman" w:eastAsia="Calibri" w:hAnsi="Times New Roman" w:cs="Times New Roman"/>
                <w:b/>
                <w:lang w:eastAsia="ru-RU"/>
              </w:rPr>
              <w:t>Наименование  расчетного элемента территориального деления</w:t>
            </w:r>
          </w:p>
        </w:tc>
        <w:tc>
          <w:tcPr>
            <w:tcW w:w="1985" w:type="dxa"/>
            <w:vMerge w:val="restart"/>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b/>
                <w:lang w:eastAsia="ru-RU"/>
              </w:rPr>
            </w:pPr>
            <w:r w:rsidRPr="00ED2A3C">
              <w:rPr>
                <w:rFonts w:ascii="Times New Roman" w:eastAsia="Calibri" w:hAnsi="Times New Roman" w:cs="Times New Roman"/>
                <w:b/>
                <w:lang w:eastAsia="ru-RU"/>
              </w:rPr>
              <w:t>Наименование источника централизованного теплоснабжения</w:t>
            </w:r>
          </w:p>
        </w:tc>
        <w:tc>
          <w:tcPr>
            <w:tcW w:w="5086" w:type="dxa"/>
            <w:gridSpan w:val="6"/>
            <w:tcBorders>
              <w:top w:val="single" w:sz="12" w:space="0" w:color="auto"/>
              <w:left w:val="single" w:sz="12" w:space="0" w:color="auto"/>
              <w:bottom w:val="single" w:sz="12"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b/>
                <w:lang w:eastAsia="ru-RU"/>
              </w:rPr>
            </w:pPr>
            <w:proofErr w:type="spellStart"/>
            <w:r w:rsidRPr="00ED2A3C">
              <w:rPr>
                <w:rFonts w:ascii="Times New Roman" w:eastAsia="Times New Roman" w:hAnsi="Times New Roman" w:cs="Times New Roman"/>
                <w:b/>
                <w:color w:val="000000"/>
                <w:lang w:eastAsia="ru-RU"/>
              </w:rPr>
              <w:t>Теплоплотность</w:t>
            </w:r>
            <w:proofErr w:type="spellEnd"/>
            <w:r w:rsidRPr="00ED2A3C">
              <w:rPr>
                <w:rFonts w:ascii="Times New Roman" w:eastAsia="Times New Roman" w:hAnsi="Times New Roman" w:cs="Times New Roman"/>
                <w:b/>
                <w:color w:val="000000"/>
                <w:lang w:eastAsia="ru-RU"/>
              </w:rPr>
              <w:t xml:space="preserve"> зоны действия источника тепла, Гкал/час /км</w:t>
            </w:r>
            <w:r w:rsidRPr="00ED2A3C">
              <w:rPr>
                <w:rFonts w:ascii="Times New Roman" w:eastAsia="Times New Roman" w:hAnsi="Times New Roman" w:cs="Times New Roman"/>
                <w:b/>
                <w:color w:val="000000"/>
                <w:vertAlign w:val="superscript"/>
                <w:lang w:eastAsia="ru-RU"/>
              </w:rPr>
              <w:t>2</w:t>
            </w:r>
          </w:p>
        </w:tc>
      </w:tr>
      <w:tr w:rsidR="00ED2A3C" w:rsidRPr="00ED2A3C" w:rsidTr="00ED2A3C">
        <w:trPr>
          <w:cantSplit/>
          <w:trHeight w:val="1134"/>
        </w:trPr>
        <w:tc>
          <w:tcPr>
            <w:tcW w:w="817" w:type="dxa"/>
            <w:vMerge/>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56" w:lineRule="auto"/>
              <w:rPr>
                <w:rFonts w:ascii="Times New Roman" w:eastAsia="Calibri" w:hAnsi="Times New Roman" w:cs="Times New Roman"/>
                <w:b/>
                <w:lang w:eastAsia="ru-RU"/>
              </w:rPr>
            </w:pPr>
          </w:p>
        </w:tc>
        <w:tc>
          <w:tcPr>
            <w:tcW w:w="2001" w:type="dxa"/>
            <w:vMerge/>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56" w:lineRule="auto"/>
              <w:rPr>
                <w:rFonts w:ascii="Times New Roman" w:eastAsia="Calibri" w:hAnsi="Times New Roman" w:cs="Times New Roman"/>
                <w:b/>
                <w:lang w:eastAsia="ru-RU"/>
              </w:rPr>
            </w:pPr>
          </w:p>
        </w:tc>
        <w:tc>
          <w:tcPr>
            <w:tcW w:w="1985" w:type="dxa"/>
            <w:vMerge/>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56" w:lineRule="auto"/>
              <w:rPr>
                <w:rFonts w:ascii="Times New Roman" w:eastAsia="Calibri" w:hAnsi="Times New Roman" w:cs="Times New Roman"/>
                <w:b/>
                <w:lang w:eastAsia="ru-RU"/>
              </w:rPr>
            </w:pPr>
          </w:p>
        </w:tc>
        <w:tc>
          <w:tcPr>
            <w:tcW w:w="850" w:type="dxa"/>
            <w:tcBorders>
              <w:top w:val="single" w:sz="12" w:space="0" w:color="auto"/>
              <w:left w:val="single" w:sz="12" w:space="0" w:color="auto"/>
              <w:bottom w:val="single" w:sz="12" w:space="0" w:color="auto"/>
              <w:right w:val="single" w:sz="12" w:space="0" w:color="auto"/>
            </w:tcBorders>
            <w:textDirection w:val="btLr"/>
            <w:vAlign w:val="center"/>
            <w:hideMark/>
          </w:tcPr>
          <w:p w:rsidR="00ED2A3C" w:rsidRPr="00ED2A3C" w:rsidRDefault="00ED2A3C" w:rsidP="00ED2A3C">
            <w:pPr>
              <w:widowControl w:val="0"/>
              <w:spacing w:after="0" w:line="240" w:lineRule="auto"/>
              <w:ind w:left="113" w:right="113"/>
              <w:jc w:val="center"/>
              <w:rPr>
                <w:rFonts w:ascii="Times New Roman" w:eastAsia="Times New Roman" w:hAnsi="Times New Roman" w:cs="Times New Roman"/>
                <w:b/>
                <w:lang w:eastAsia="ru-RU"/>
              </w:rPr>
            </w:pPr>
            <w:r w:rsidRPr="00ED2A3C">
              <w:rPr>
                <w:rFonts w:ascii="Times New Roman" w:eastAsia="Times New Roman" w:hAnsi="Times New Roman" w:cs="Times New Roman"/>
                <w:b/>
                <w:lang w:eastAsia="ru-RU"/>
              </w:rPr>
              <w:t>2022</w:t>
            </w:r>
          </w:p>
        </w:tc>
        <w:tc>
          <w:tcPr>
            <w:tcW w:w="851" w:type="dxa"/>
            <w:tcBorders>
              <w:top w:val="single" w:sz="12" w:space="0" w:color="auto"/>
              <w:left w:val="single" w:sz="12" w:space="0" w:color="auto"/>
              <w:bottom w:val="single" w:sz="12" w:space="0" w:color="auto"/>
              <w:right w:val="single" w:sz="12" w:space="0" w:color="auto"/>
            </w:tcBorders>
            <w:textDirection w:val="btLr"/>
            <w:vAlign w:val="center"/>
            <w:hideMark/>
          </w:tcPr>
          <w:p w:rsidR="00ED2A3C" w:rsidRPr="00ED2A3C" w:rsidRDefault="00ED2A3C" w:rsidP="00ED2A3C">
            <w:pPr>
              <w:widowControl w:val="0"/>
              <w:spacing w:after="0" w:line="240" w:lineRule="auto"/>
              <w:ind w:left="113" w:right="113"/>
              <w:jc w:val="center"/>
              <w:rPr>
                <w:rFonts w:ascii="Times New Roman" w:eastAsia="Times New Roman" w:hAnsi="Times New Roman" w:cs="Times New Roman"/>
                <w:b/>
                <w:lang w:eastAsia="ru-RU"/>
              </w:rPr>
            </w:pPr>
            <w:r w:rsidRPr="00ED2A3C">
              <w:rPr>
                <w:rFonts w:ascii="Times New Roman" w:eastAsia="Times New Roman" w:hAnsi="Times New Roman" w:cs="Times New Roman"/>
                <w:b/>
                <w:lang w:eastAsia="ru-RU"/>
              </w:rPr>
              <w:t>2023</w:t>
            </w:r>
          </w:p>
        </w:tc>
        <w:tc>
          <w:tcPr>
            <w:tcW w:w="834" w:type="dxa"/>
            <w:tcBorders>
              <w:top w:val="single" w:sz="12" w:space="0" w:color="auto"/>
              <w:left w:val="single" w:sz="12" w:space="0" w:color="auto"/>
              <w:bottom w:val="single" w:sz="12" w:space="0" w:color="auto"/>
              <w:right w:val="single" w:sz="12" w:space="0" w:color="auto"/>
            </w:tcBorders>
            <w:textDirection w:val="btLr"/>
            <w:vAlign w:val="center"/>
            <w:hideMark/>
          </w:tcPr>
          <w:p w:rsidR="00ED2A3C" w:rsidRPr="00ED2A3C" w:rsidRDefault="00ED2A3C" w:rsidP="00ED2A3C">
            <w:pPr>
              <w:widowControl w:val="0"/>
              <w:spacing w:after="0" w:line="240" w:lineRule="auto"/>
              <w:ind w:left="113" w:right="113"/>
              <w:jc w:val="center"/>
              <w:rPr>
                <w:rFonts w:ascii="Times New Roman" w:eastAsia="Times New Roman" w:hAnsi="Times New Roman" w:cs="Times New Roman"/>
                <w:b/>
                <w:lang w:eastAsia="ru-RU"/>
              </w:rPr>
            </w:pPr>
            <w:r w:rsidRPr="00ED2A3C">
              <w:rPr>
                <w:rFonts w:ascii="Times New Roman" w:eastAsia="Times New Roman" w:hAnsi="Times New Roman" w:cs="Times New Roman"/>
                <w:b/>
                <w:lang w:eastAsia="ru-RU"/>
              </w:rPr>
              <w:t>2024</w:t>
            </w:r>
          </w:p>
        </w:tc>
        <w:tc>
          <w:tcPr>
            <w:tcW w:w="850" w:type="dxa"/>
            <w:tcBorders>
              <w:top w:val="single" w:sz="12" w:space="0" w:color="auto"/>
              <w:left w:val="single" w:sz="12" w:space="0" w:color="auto"/>
              <w:bottom w:val="single" w:sz="12" w:space="0" w:color="auto"/>
              <w:right w:val="single" w:sz="12" w:space="0" w:color="auto"/>
            </w:tcBorders>
            <w:textDirection w:val="btLr"/>
            <w:vAlign w:val="center"/>
            <w:hideMark/>
          </w:tcPr>
          <w:p w:rsidR="00ED2A3C" w:rsidRPr="00ED2A3C" w:rsidRDefault="00ED2A3C" w:rsidP="00ED2A3C">
            <w:pPr>
              <w:widowControl w:val="0"/>
              <w:spacing w:after="0" w:line="240" w:lineRule="auto"/>
              <w:ind w:left="113" w:right="113"/>
              <w:jc w:val="center"/>
              <w:rPr>
                <w:rFonts w:ascii="Times New Roman" w:eastAsia="Times New Roman" w:hAnsi="Times New Roman" w:cs="Times New Roman"/>
                <w:b/>
                <w:lang w:eastAsia="ru-RU"/>
              </w:rPr>
            </w:pPr>
            <w:r w:rsidRPr="00ED2A3C">
              <w:rPr>
                <w:rFonts w:ascii="Times New Roman" w:eastAsia="Times New Roman" w:hAnsi="Times New Roman" w:cs="Times New Roman"/>
                <w:b/>
                <w:lang w:eastAsia="ru-RU"/>
              </w:rPr>
              <w:t>2025</w:t>
            </w:r>
          </w:p>
        </w:tc>
        <w:tc>
          <w:tcPr>
            <w:tcW w:w="851" w:type="dxa"/>
            <w:tcBorders>
              <w:top w:val="single" w:sz="12" w:space="0" w:color="auto"/>
              <w:left w:val="single" w:sz="12" w:space="0" w:color="auto"/>
              <w:bottom w:val="single" w:sz="12" w:space="0" w:color="auto"/>
              <w:right w:val="single" w:sz="12" w:space="0" w:color="auto"/>
            </w:tcBorders>
            <w:textDirection w:val="btLr"/>
            <w:vAlign w:val="center"/>
            <w:hideMark/>
          </w:tcPr>
          <w:p w:rsidR="00ED2A3C" w:rsidRPr="00ED2A3C" w:rsidRDefault="00ED2A3C" w:rsidP="00ED2A3C">
            <w:pPr>
              <w:widowControl w:val="0"/>
              <w:spacing w:after="0" w:line="240" w:lineRule="auto"/>
              <w:ind w:left="113" w:right="113"/>
              <w:jc w:val="center"/>
              <w:rPr>
                <w:rFonts w:ascii="Times New Roman" w:eastAsia="Times New Roman" w:hAnsi="Times New Roman" w:cs="Times New Roman"/>
                <w:b/>
                <w:lang w:eastAsia="ru-RU"/>
              </w:rPr>
            </w:pPr>
            <w:r w:rsidRPr="00ED2A3C">
              <w:rPr>
                <w:rFonts w:ascii="Times New Roman" w:eastAsia="Times New Roman" w:hAnsi="Times New Roman" w:cs="Times New Roman"/>
                <w:b/>
                <w:lang w:eastAsia="ru-RU"/>
              </w:rPr>
              <w:t>2026</w:t>
            </w:r>
          </w:p>
        </w:tc>
        <w:tc>
          <w:tcPr>
            <w:tcW w:w="850" w:type="dxa"/>
            <w:tcBorders>
              <w:top w:val="single" w:sz="12" w:space="0" w:color="auto"/>
              <w:left w:val="single" w:sz="12" w:space="0" w:color="auto"/>
              <w:bottom w:val="single" w:sz="12" w:space="0" w:color="auto"/>
              <w:right w:val="single" w:sz="4" w:space="0" w:color="auto"/>
            </w:tcBorders>
            <w:textDirection w:val="btLr"/>
            <w:vAlign w:val="center"/>
            <w:hideMark/>
          </w:tcPr>
          <w:p w:rsidR="00ED2A3C" w:rsidRPr="00ED2A3C" w:rsidRDefault="00ED2A3C" w:rsidP="00ED2A3C">
            <w:pPr>
              <w:spacing w:after="0" w:line="240" w:lineRule="auto"/>
              <w:ind w:left="113" w:right="113"/>
              <w:jc w:val="center"/>
              <w:rPr>
                <w:rFonts w:ascii="Times New Roman" w:eastAsia="Times New Roman" w:hAnsi="Times New Roman" w:cs="Times New Roman"/>
                <w:b/>
                <w:lang w:eastAsia="ru-RU"/>
              </w:rPr>
            </w:pPr>
            <w:r w:rsidRPr="00ED2A3C">
              <w:rPr>
                <w:rFonts w:ascii="Times New Roman" w:eastAsia="Calibri" w:hAnsi="Times New Roman" w:cs="Times New Roman"/>
                <w:b/>
                <w:lang w:eastAsia="ru-RU"/>
              </w:rPr>
              <w:t>2027</w:t>
            </w:r>
            <w:r w:rsidRPr="00ED2A3C">
              <w:rPr>
                <w:rFonts w:ascii="Times New Roman" w:eastAsia="Times New Roman" w:hAnsi="Times New Roman" w:cs="Times New Roman"/>
                <w:b/>
                <w:lang w:eastAsia="ru-RU"/>
              </w:rPr>
              <w:t>-2038</w:t>
            </w:r>
          </w:p>
        </w:tc>
      </w:tr>
      <w:tr w:rsidR="00ED2A3C" w:rsidRPr="00ED2A3C" w:rsidTr="00ED2A3C">
        <w:trPr>
          <w:cantSplit/>
          <w:trHeight w:val="1134"/>
        </w:trPr>
        <w:tc>
          <w:tcPr>
            <w:tcW w:w="817" w:type="dxa"/>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numPr>
                <w:ilvl w:val="0"/>
                <w:numId w:val="1"/>
              </w:numPr>
              <w:spacing w:after="0" w:line="240" w:lineRule="auto"/>
              <w:ind w:left="142" w:right="-108" w:hanging="294"/>
              <w:jc w:val="center"/>
              <w:rPr>
                <w:rFonts w:ascii="Times New Roman" w:eastAsia="Calibri" w:hAnsi="Times New Roman" w:cs="Times New Roman"/>
                <w:lang w:eastAsia="ru-RU"/>
              </w:rPr>
            </w:pPr>
          </w:p>
        </w:tc>
        <w:tc>
          <w:tcPr>
            <w:tcW w:w="2001" w:type="dxa"/>
            <w:vMerge w:val="restart"/>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Times New Roman" w:hAnsi="Times New Roman" w:cs="Times New Roman"/>
                <w:lang w:eastAsia="ru-RU"/>
              </w:rPr>
              <w:t>пос. Кинельский</w:t>
            </w:r>
          </w:p>
        </w:tc>
        <w:tc>
          <w:tcPr>
            <w:tcW w:w="1985"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69654F">
            <w:pPr>
              <w:spacing w:after="0" w:line="240" w:lineRule="auto"/>
              <w:jc w:val="center"/>
              <w:rPr>
                <w:rFonts w:ascii="Times New Roman" w:eastAsia="Calibri" w:hAnsi="Times New Roman" w:cs="Times New Roman"/>
                <w:color w:val="000000"/>
                <w:lang w:eastAsia="ru-RU"/>
              </w:rPr>
            </w:pPr>
            <w:r w:rsidRPr="00ED2A3C">
              <w:rPr>
                <w:rFonts w:ascii="Times New Roman" w:eastAsia="Calibri" w:hAnsi="Times New Roman" w:cs="Times New Roman"/>
                <w:color w:val="000000"/>
              </w:rPr>
              <w:t xml:space="preserve">Мини-котельная №1 </w:t>
            </w:r>
            <w:proofErr w:type="spellStart"/>
            <w:r w:rsidR="0069654F">
              <w:rPr>
                <w:rFonts w:ascii="Times New Roman" w:eastAsia="Calibri" w:hAnsi="Times New Roman" w:cs="Times New Roman"/>
                <w:color w:val="000000"/>
              </w:rPr>
              <w:t>п</w:t>
            </w:r>
            <w:r w:rsidRPr="00ED2A3C">
              <w:rPr>
                <w:rFonts w:ascii="Times New Roman" w:eastAsia="Calibri" w:hAnsi="Times New Roman" w:cs="Times New Roman"/>
                <w:color w:val="000000"/>
              </w:rPr>
              <w:t>.Угорье</w:t>
            </w:r>
            <w:proofErr w:type="spellEnd"/>
          </w:p>
        </w:tc>
        <w:tc>
          <w:tcPr>
            <w:tcW w:w="85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0,771</w:t>
            </w:r>
          </w:p>
        </w:tc>
        <w:tc>
          <w:tcPr>
            <w:tcW w:w="851"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0,771</w:t>
            </w:r>
          </w:p>
        </w:tc>
        <w:tc>
          <w:tcPr>
            <w:tcW w:w="83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0,771</w:t>
            </w:r>
          </w:p>
        </w:tc>
        <w:tc>
          <w:tcPr>
            <w:tcW w:w="85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0,771</w:t>
            </w:r>
          </w:p>
        </w:tc>
        <w:tc>
          <w:tcPr>
            <w:tcW w:w="851"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0,771</w:t>
            </w:r>
          </w:p>
        </w:tc>
        <w:tc>
          <w:tcPr>
            <w:tcW w:w="85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0,771</w:t>
            </w:r>
          </w:p>
        </w:tc>
      </w:tr>
      <w:tr w:rsidR="00ED2A3C" w:rsidRPr="00ED2A3C" w:rsidTr="00ED2A3C">
        <w:trPr>
          <w:cantSplit/>
          <w:trHeight w:val="1134"/>
        </w:trPr>
        <w:tc>
          <w:tcPr>
            <w:tcW w:w="817" w:type="dxa"/>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numPr>
                <w:ilvl w:val="0"/>
                <w:numId w:val="1"/>
              </w:numPr>
              <w:spacing w:after="0" w:line="240" w:lineRule="auto"/>
              <w:ind w:left="142" w:right="-108" w:hanging="294"/>
              <w:jc w:val="center"/>
              <w:rPr>
                <w:rFonts w:ascii="Times New Roman" w:eastAsia="Calibri" w:hAnsi="Times New Roman" w:cs="Times New Roman"/>
                <w:lang w:eastAsia="ru-RU"/>
              </w:rPr>
            </w:pPr>
          </w:p>
        </w:tc>
        <w:tc>
          <w:tcPr>
            <w:tcW w:w="2001" w:type="dxa"/>
            <w:vMerge/>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56" w:lineRule="auto"/>
              <w:rPr>
                <w:rFonts w:ascii="Times New Roman" w:eastAsia="Calibri" w:hAnsi="Times New Roman" w:cs="Times New Roman"/>
                <w:lang w:eastAsia="ru-RU"/>
              </w:rPr>
            </w:pPr>
          </w:p>
        </w:tc>
        <w:tc>
          <w:tcPr>
            <w:tcW w:w="1985"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rPr>
            </w:pPr>
            <w:r w:rsidRPr="00ED2A3C">
              <w:rPr>
                <w:rFonts w:ascii="Times New Roman" w:eastAsia="Calibri" w:hAnsi="Times New Roman" w:cs="Times New Roman"/>
                <w:color w:val="000000"/>
              </w:rPr>
              <w:t xml:space="preserve">Мини-котельная №2 </w:t>
            </w:r>
            <w:proofErr w:type="spellStart"/>
            <w:r w:rsidRPr="00ED2A3C">
              <w:rPr>
                <w:rFonts w:ascii="Times New Roman" w:eastAsia="Calibri" w:hAnsi="Times New Roman" w:cs="Times New Roman"/>
                <w:color w:val="000000"/>
              </w:rPr>
              <w:t>п.Кинельский</w:t>
            </w:r>
            <w:proofErr w:type="spellEnd"/>
          </w:p>
        </w:tc>
        <w:tc>
          <w:tcPr>
            <w:tcW w:w="85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0,707</w:t>
            </w:r>
          </w:p>
        </w:tc>
        <w:tc>
          <w:tcPr>
            <w:tcW w:w="851"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0,707</w:t>
            </w:r>
          </w:p>
        </w:tc>
        <w:tc>
          <w:tcPr>
            <w:tcW w:w="83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0,707</w:t>
            </w:r>
          </w:p>
        </w:tc>
        <w:tc>
          <w:tcPr>
            <w:tcW w:w="85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0,707</w:t>
            </w:r>
          </w:p>
        </w:tc>
        <w:tc>
          <w:tcPr>
            <w:tcW w:w="851"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0,707</w:t>
            </w:r>
          </w:p>
        </w:tc>
        <w:tc>
          <w:tcPr>
            <w:tcW w:w="85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0,707</w:t>
            </w:r>
          </w:p>
        </w:tc>
      </w:tr>
      <w:tr w:rsidR="00ED2A3C" w:rsidRPr="00ED2A3C" w:rsidTr="00ED2A3C">
        <w:trPr>
          <w:cantSplit/>
          <w:trHeight w:val="1134"/>
        </w:trPr>
        <w:tc>
          <w:tcPr>
            <w:tcW w:w="817" w:type="dxa"/>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numPr>
                <w:ilvl w:val="0"/>
                <w:numId w:val="1"/>
              </w:numPr>
              <w:spacing w:after="0" w:line="240" w:lineRule="auto"/>
              <w:ind w:left="142" w:right="-108" w:hanging="294"/>
              <w:jc w:val="center"/>
              <w:rPr>
                <w:rFonts w:ascii="Times New Roman" w:eastAsia="Calibri" w:hAnsi="Times New Roman" w:cs="Times New Roman"/>
                <w:lang w:eastAsia="ru-RU"/>
              </w:rPr>
            </w:pPr>
          </w:p>
        </w:tc>
        <w:tc>
          <w:tcPr>
            <w:tcW w:w="2001" w:type="dxa"/>
            <w:vMerge/>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56" w:lineRule="auto"/>
              <w:rPr>
                <w:rFonts w:ascii="Times New Roman" w:eastAsia="Calibri" w:hAnsi="Times New Roman" w:cs="Times New Roman"/>
                <w:lang w:eastAsia="ru-RU"/>
              </w:rPr>
            </w:pPr>
          </w:p>
        </w:tc>
        <w:tc>
          <w:tcPr>
            <w:tcW w:w="1985"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rPr>
            </w:pPr>
            <w:r w:rsidRPr="00ED2A3C">
              <w:rPr>
                <w:rFonts w:ascii="Times New Roman" w:eastAsia="Calibri" w:hAnsi="Times New Roman" w:cs="Times New Roman"/>
                <w:color w:val="000000"/>
              </w:rPr>
              <w:t xml:space="preserve">Мини-котельная №3 </w:t>
            </w:r>
            <w:proofErr w:type="spellStart"/>
            <w:r w:rsidRPr="00ED2A3C">
              <w:rPr>
                <w:rFonts w:ascii="Times New Roman" w:eastAsia="Calibri" w:hAnsi="Times New Roman" w:cs="Times New Roman"/>
                <w:color w:val="000000"/>
              </w:rPr>
              <w:t>п.Кинельский</w:t>
            </w:r>
            <w:proofErr w:type="spellEnd"/>
          </w:p>
        </w:tc>
        <w:tc>
          <w:tcPr>
            <w:tcW w:w="85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3,957</w:t>
            </w:r>
          </w:p>
        </w:tc>
        <w:tc>
          <w:tcPr>
            <w:tcW w:w="851"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3,957</w:t>
            </w:r>
          </w:p>
        </w:tc>
        <w:tc>
          <w:tcPr>
            <w:tcW w:w="83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3,957</w:t>
            </w:r>
          </w:p>
        </w:tc>
        <w:tc>
          <w:tcPr>
            <w:tcW w:w="85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3,957</w:t>
            </w:r>
          </w:p>
        </w:tc>
        <w:tc>
          <w:tcPr>
            <w:tcW w:w="851"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3,957</w:t>
            </w:r>
          </w:p>
        </w:tc>
        <w:tc>
          <w:tcPr>
            <w:tcW w:w="85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3,957</w:t>
            </w:r>
          </w:p>
        </w:tc>
      </w:tr>
      <w:tr w:rsidR="00ED2A3C" w:rsidRPr="00ED2A3C" w:rsidTr="00ED2A3C">
        <w:trPr>
          <w:cantSplit/>
          <w:trHeight w:val="1134"/>
        </w:trPr>
        <w:tc>
          <w:tcPr>
            <w:tcW w:w="817" w:type="dxa"/>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numPr>
                <w:ilvl w:val="0"/>
                <w:numId w:val="1"/>
              </w:numPr>
              <w:spacing w:after="0" w:line="240" w:lineRule="auto"/>
              <w:ind w:left="142" w:right="-108" w:hanging="294"/>
              <w:jc w:val="center"/>
              <w:rPr>
                <w:rFonts w:ascii="Times New Roman" w:eastAsia="Calibri" w:hAnsi="Times New Roman" w:cs="Times New Roman"/>
                <w:lang w:eastAsia="ru-RU"/>
              </w:rPr>
            </w:pPr>
          </w:p>
        </w:tc>
        <w:tc>
          <w:tcPr>
            <w:tcW w:w="2001" w:type="dxa"/>
            <w:vMerge/>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56" w:lineRule="auto"/>
              <w:rPr>
                <w:rFonts w:ascii="Times New Roman" w:eastAsia="Calibri" w:hAnsi="Times New Roman" w:cs="Times New Roman"/>
                <w:lang w:eastAsia="ru-RU"/>
              </w:rPr>
            </w:pPr>
          </w:p>
        </w:tc>
        <w:tc>
          <w:tcPr>
            <w:tcW w:w="1985"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rPr>
            </w:pPr>
            <w:r w:rsidRPr="00ED2A3C">
              <w:rPr>
                <w:rFonts w:ascii="Times New Roman" w:eastAsia="Calibri" w:hAnsi="Times New Roman" w:cs="Times New Roman"/>
                <w:color w:val="000000"/>
              </w:rPr>
              <w:t xml:space="preserve">Мини-котельная №5 </w:t>
            </w:r>
            <w:proofErr w:type="spellStart"/>
            <w:r w:rsidRPr="00ED2A3C">
              <w:rPr>
                <w:rFonts w:ascii="Times New Roman" w:eastAsia="Calibri" w:hAnsi="Times New Roman" w:cs="Times New Roman"/>
                <w:color w:val="000000"/>
              </w:rPr>
              <w:t>п.Кинельский</w:t>
            </w:r>
            <w:proofErr w:type="spellEnd"/>
          </w:p>
        </w:tc>
        <w:tc>
          <w:tcPr>
            <w:tcW w:w="85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0,685</w:t>
            </w:r>
          </w:p>
        </w:tc>
        <w:tc>
          <w:tcPr>
            <w:tcW w:w="851"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0,685</w:t>
            </w:r>
          </w:p>
        </w:tc>
        <w:tc>
          <w:tcPr>
            <w:tcW w:w="83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0,685</w:t>
            </w:r>
          </w:p>
        </w:tc>
        <w:tc>
          <w:tcPr>
            <w:tcW w:w="85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0,685</w:t>
            </w:r>
          </w:p>
        </w:tc>
        <w:tc>
          <w:tcPr>
            <w:tcW w:w="851"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0,685</w:t>
            </w:r>
          </w:p>
        </w:tc>
        <w:tc>
          <w:tcPr>
            <w:tcW w:w="85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0,685</w:t>
            </w:r>
          </w:p>
        </w:tc>
      </w:tr>
      <w:tr w:rsidR="00ED2A3C" w:rsidRPr="00ED2A3C" w:rsidTr="00ED2A3C">
        <w:trPr>
          <w:cantSplit/>
          <w:trHeight w:val="1134"/>
        </w:trPr>
        <w:tc>
          <w:tcPr>
            <w:tcW w:w="817" w:type="dxa"/>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numPr>
                <w:ilvl w:val="0"/>
                <w:numId w:val="1"/>
              </w:numPr>
              <w:spacing w:after="0" w:line="240" w:lineRule="auto"/>
              <w:ind w:left="142" w:right="-108" w:hanging="294"/>
              <w:jc w:val="center"/>
              <w:rPr>
                <w:rFonts w:ascii="Times New Roman" w:eastAsia="Calibri" w:hAnsi="Times New Roman" w:cs="Times New Roman"/>
                <w:lang w:eastAsia="ru-RU"/>
              </w:rPr>
            </w:pPr>
          </w:p>
        </w:tc>
        <w:tc>
          <w:tcPr>
            <w:tcW w:w="2001" w:type="dxa"/>
            <w:vMerge/>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56" w:lineRule="auto"/>
              <w:rPr>
                <w:rFonts w:ascii="Times New Roman" w:eastAsia="Calibri" w:hAnsi="Times New Roman" w:cs="Times New Roman"/>
                <w:lang w:eastAsia="ru-RU"/>
              </w:rPr>
            </w:pPr>
          </w:p>
        </w:tc>
        <w:tc>
          <w:tcPr>
            <w:tcW w:w="1985"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rPr>
            </w:pPr>
            <w:r w:rsidRPr="00ED2A3C">
              <w:rPr>
                <w:rFonts w:ascii="Times New Roman" w:eastAsia="Calibri" w:hAnsi="Times New Roman" w:cs="Times New Roman"/>
                <w:color w:val="000000"/>
              </w:rPr>
              <w:t xml:space="preserve">Мини-котельная №6 </w:t>
            </w:r>
            <w:proofErr w:type="spellStart"/>
            <w:r w:rsidRPr="00ED2A3C">
              <w:rPr>
                <w:rFonts w:ascii="Times New Roman" w:eastAsia="Calibri" w:hAnsi="Times New Roman" w:cs="Times New Roman"/>
                <w:color w:val="000000"/>
              </w:rPr>
              <w:t>п.Кинельский</w:t>
            </w:r>
            <w:proofErr w:type="spellEnd"/>
          </w:p>
        </w:tc>
        <w:tc>
          <w:tcPr>
            <w:tcW w:w="85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1,068</w:t>
            </w:r>
          </w:p>
        </w:tc>
        <w:tc>
          <w:tcPr>
            <w:tcW w:w="851"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1,068</w:t>
            </w:r>
          </w:p>
        </w:tc>
        <w:tc>
          <w:tcPr>
            <w:tcW w:w="83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1,068</w:t>
            </w:r>
          </w:p>
        </w:tc>
        <w:tc>
          <w:tcPr>
            <w:tcW w:w="85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1,068</w:t>
            </w:r>
          </w:p>
        </w:tc>
        <w:tc>
          <w:tcPr>
            <w:tcW w:w="851"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1,068</w:t>
            </w:r>
          </w:p>
        </w:tc>
        <w:tc>
          <w:tcPr>
            <w:tcW w:w="85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1,068</w:t>
            </w:r>
          </w:p>
        </w:tc>
      </w:tr>
      <w:tr w:rsidR="00ED2A3C" w:rsidRPr="00ED2A3C" w:rsidTr="00ED2A3C">
        <w:trPr>
          <w:cantSplit/>
          <w:trHeight w:val="1134"/>
        </w:trPr>
        <w:tc>
          <w:tcPr>
            <w:tcW w:w="817" w:type="dxa"/>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numPr>
                <w:ilvl w:val="0"/>
                <w:numId w:val="1"/>
              </w:numPr>
              <w:spacing w:after="0" w:line="240" w:lineRule="auto"/>
              <w:ind w:left="142" w:right="-108" w:hanging="294"/>
              <w:jc w:val="center"/>
              <w:rPr>
                <w:rFonts w:ascii="Times New Roman" w:eastAsia="Calibri" w:hAnsi="Times New Roman" w:cs="Times New Roman"/>
                <w:lang w:eastAsia="ru-RU"/>
              </w:rPr>
            </w:pPr>
          </w:p>
        </w:tc>
        <w:tc>
          <w:tcPr>
            <w:tcW w:w="2001" w:type="dxa"/>
            <w:vMerge/>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56" w:lineRule="auto"/>
              <w:rPr>
                <w:rFonts w:ascii="Times New Roman" w:eastAsia="Calibri" w:hAnsi="Times New Roman" w:cs="Times New Roman"/>
                <w:lang w:eastAsia="ru-RU"/>
              </w:rPr>
            </w:pPr>
          </w:p>
        </w:tc>
        <w:tc>
          <w:tcPr>
            <w:tcW w:w="1985"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rPr>
            </w:pPr>
            <w:r w:rsidRPr="00ED2A3C">
              <w:rPr>
                <w:rFonts w:ascii="Times New Roman" w:eastAsia="Calibri" w:hAnsi="Times New Roman" w:cs="Times New Roman"/>
                <w:color w:val="000000"/>
              </w:rPr>
              <w:t xml:space="preserve">Мини-котельная №8 </w:t>
            </w:r>
            <w:proofErr w:type="spellStart"/>
            <w:r w:rsidRPr="00ED2A3C">
              <w:rPr>
                <w:rFonts w:ascii="Times New Roman" w:eastAsia="Calibri" w:hAnsi="Times New Roman" w:cs="Times New Roman"/>
                <w:color w:val="000000"/>
              </w:rPr>
              <w:t>п.Кинельский</w:t>
            </w:r>
            <w:proofErr w:type="spellEnd"/>
          </w:p>
        </w:tc>
        <w:tc>
          <w:tcPr>
            <w:tcW w:w="85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1,093</w:t>
            </w:r>
          </w:p>
        </w:tc>
        <w:tc>
          <w:tcPr>
            <w:tcW w:w="851"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1,093</w:t>
            </w:r>
          </w:p>
        </w:tc>
        <w:tc>
          <w:tcPr>
            <w:tcW w:w="83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1,093</w:t>
            </w:r>
          </w:p>
        </w:tc>
        <w:tc>
          <w:tcPr>
            <w:tcW w:w="85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1,093</w:t>
            </w:r>
          </w:p>
        </w:tc>
        <w:tc>
          <w:tcPr>
            <w:tcW w:w="851"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1,093</w:t>
            </w:r>
          </w:p>
        </w:tc>
        <w:tc>
          <w:tcPr>
            <w:tcW w:w="85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1,093</w:t>
            </w:r>
          </w:p>
        </w:tc>
      </w:tr>
      <w:tr w:rsidR="00ED2A3C" w:rsidRPr="00ED2A3C" w:rsidTr="00ED2A3C">
        <w:trPr>
          <w:cantSplit/>
          <w:trHeight w:val="1134"/>
        </w:trPr>
        <w:tc>
          <w:tcPr>
            <w:tcW w:w="817" w:type="dxa"/>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numPr>
                <w:ilvl w:val="0"/>
                <w:numId w:val="1"/>
              </w:numPr>
              <w:spacing w:after="0" w:line="240" w:lineRule="auto"/>
              <w:ind w:left="142" w:right="-108" w:hanging="294"/>
              <w:jc w:val="center"/>
              <w:rPr>
                <w:rFonts w:ascii="Times New Roman" w:eastAsia="Calibri" w:hAnsi="Times New Roman" w:cs="Times New Roman"/>
                <w:lang w:eastAsia="ru-RU"/>
              </w:rPr>
            </w:pPr>
          </w:p>
        </w:tc>
        <w:tc>
          <w:tcPr>
            <w:tcW w:w="2001" w:type="dxa"/>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spacing w:after="0" w:line="240" w:lineRule="auto"/>
              <w:jc w:val="center"/>
              <w:rPr>
                <w:rFonts w:ascii="Times New Roman" w:eastAsia="Times New Roman" w:hAnsi="Times New Roman" w:cs="Times New Roman"/>
                <w:lang w:eastAsia="ru-RU"/>
              </w:rPr>
            </w:pPr>
          </w:p>
        </w:tc>
        <w:tc>
          <w:tcPr>
            <w:tcW w:w="1985"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rPr>
            </w:pPr>
            <w:r w:rsidRPr="00ED2A3C">
              <w:rPr>
                <w:rFonts w:ascii="Times New Roman" w:eastAsia="Calibri" w:hAnsi="Times New Roman" w:cs="Times New Roman"/>
                <w:color w:val="000000"/>
              </w:rPr>
              <w:t xml:space="preserve">Мини-котельная №9 </w:t>
            </w:r>
            <w:proofErr w:type="spellStart"/>
            <w:r w:rsidRPr="00ED2A3C">
              <w:rPr>
                <w:rFonts w:ascii="Times New Roman" w:eastAsia="Calibri" w:hAnsi="Times New Roman" w:cs="Times New Roman"/>
                <w:color w:val="000000"/>
              </w:rPr>
              <w:t>п.Кинельский</w:t>
            </w:r>
            <w:proofErr w:type="spellEnd"/>
          </w:p>
        </w:tc>
        <w:tc>
          <w:tcPr>
            <w:tcW w:w="85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1,227</w:t>
            </w:r>
          </w:p>
        </w:tc>
        <w:tc>
          <w:tcPr>
            <w:tcW w:w="851"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1,227</w:t>
            </w:r>
          </w:p>
        </w:tc>
        <w:tc>
          <w:tcPr>
            <w:tcW w:w="83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1,227</w:t>
            </w:r>
          </w:p>
        </w:tc>
        <w:tc>
          <w:tcPr>
            <w:tcW w:w="85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1,227</w:t>
            </w:r>
          </w:p>
        </w:tc>
        <w:tc>
          <w:tcPr>
            <w:tcW w:w="851"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1,227</w:t>
            </w:r>
          </w:p>
        </w:tc>
        <w:tc>
          <w:tcPr>
            <w:tcW w:w="85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1,227</w:t>
            </w:r>
          </w:p>
        </w:tc>
      </w:tr>
      <w:tr w:rsidR="00ED2A3C" w:rsidRPr="00ED2A3C" w:rsidTr="00ED2A3C">
        <w:trPr>
          <w:cantSplit/>
          <w:trHeight w:val="1134"/>
        </w:trPr>
        <w:tc>
          <w:tcPr>
            <w:tcW w:w="817" w:type="dxa"/>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numPr>
                <w:ilvl w:val="0"/>
                <w:numId w:val="1"/>
              </w:numPr>
              <w:spacing w:after="0" w:line="240" w:lineRule="auto"/>
              <w:ind w:left="142" w:right="-108" w:hanging="294"/>
              <w:jc w:val="center"/>
              <w:rPr>
                <w:rFonts w:ascii="Times New Roman" w:eastAsia="Calibri" w:hAnsi="Times New Roman" w:cs="Times New Roman"/>
                <w:lang w:eastAsia="ru-RU"/>
              </w:rPr>
            </w:pPr>
          </w:p>
        </w:tc>
        <w:tc>
          <w:tcPr>
            <w:tcW w:w="2001" w:type="dxa"/>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spacing w:after="0" w:line="240" w:lineRule="auto"/>
              <w:jc w:val="center"/>
              <w:rPr>
                <w:rFonts w:ascii="Times New Roman" w:eastAsia="Times New Roman" w:hAnsi="Times New Roman" w:cs="Times New Roman"/>
                <w:lang w:eastAsia="ru-RU"/>
              </w:rPr>
            </w:pPr>
          </w:p>
        </w:tc>
        <w:tc>
          <w:tcPr>
            <w:tcW w:w="1985"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rPr>
            </w:pPr>
            <w:r w:rsidRPr="00ED2A3C">
              <w:rPr>
                <w:rFonts w:ascii="Times New Roman" w:eastAsia="Calibri" w:hAnsi="Times New Roman" w:cs="Times New Roman"/>
                <w:color w:val="000000"/>
              </w:rPr>
              <w:t xml:space="preserve">Мини-котельная №10 </w:t>
            </w:r>
            <w:proofErr w:type="spellStart"/>
            <w:r w:rsidRPr="00ED2A3C">
              <w:rPr>
                <w:rFonts w:ascii="Times New Roman" w:eastAsia="Calibri" w:hAnsi="Times New Roman" w:cs="Times New Roman"/>
                <w:color w:val="000000"/>
              </w:rPr>
              <w:t>п.Кинельский</w:t>
            </w:r>
            <w:proofErr w:type="spellEnd"/>
          </w:p>
        </w:tc>
        <w:tc>
          <w:tcPr>
            <w:tcW w:w="85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0,577</w:t>
            </w:r>
          </w:p>
        </w:tc>
        <w:tc>
          <w:tcPr>
            <w:tcW w:w="851"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0,577</w:t>
            </w:r>
          </w:p>
        </w:tc>
        <w:tc>
          <w:tcPr>
            <w:tcW w:w="83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0,577</w:t>
            </w:r>
          </w:p>
        </w:tc>
        <w:tc>
          <w:tcPr>
            <w:tcW w:w="85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0,577</w:t>
            </w:r>
          </w:p>
        </w:tc>
        <w:tc>
          <w:tcPr>
            <w:tcW w:w="851"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0,577</w:t>
            </w:r>
          </w:p>
        </w:tc>
        <w:tc>
          <w:tcPr>
            <w:tcW w:w="85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0,577</w:t>
            </w:r>
          </w:p>
        </w:tc>
      </w:tr>
    </w:tbl>
    <w:p w:rsidR="00ED2A3C" w:rsidRPr="00ED2A3C" w:rsidRDefault="00ED2A3C" w:rsidP="00ED2A3C">
      <w:pPr>
        <w:spacing w:after="0" w:line="240" w:lineRule="auto"/>
        <w:jc w:val="center"/>
        <w:rPr>
          <w:rFonts w:ascii="Times New Roman" w:eastAsia="Calibri" w:hAnsi="Times New Roman" w:cs="Times New Roman"/>
          <w:b/>
          <w:sz w:val="28"/>
          <w:szCs w:val="28"/>
          <w:lang w:eastAsia="ru-RU"/>
        </w:rPr>
      </w:pPr>
    </w:p>
    <w:p w:rsidR="00ED2A3C" w:rsidRPr="00ED2A3C" w:rsidRDefault="00ED2A3C" w:rsidP="00ED2A3C">
      <w:pPr>
        <w:spacing w:after="0" w:line="240" w:lineRule="auto"/>
        <w:jc w:val="center"/>
        <w:rPr>
          <w:rFonts w:ascii="Times New Roman" w:eastAsia="Calibri" w:hAnsi="Times New Roman" w:cs="Times New Roman"/>
          <w:b/>
          <w:sz w:val="28"/>
          <w:szCs w:val="28"/>
          <w:lang w:eastAsia="ru-RU"/>
        </w:rPr>
      </w:pPr>
      <w:r w:rsidRPr="00ED2A3C">
        <w:rPr>
          <w:rFonts w:ascii="Times New Roman" w:eastAsia="Calibri" w:hAnsi="Times New Roman" w:cs="Times New Roman"/>
          <w:b/>
          <w:sz w:val="28"/>
          <w:szCs w:val="28"/>
          <w:lang w:eastAsia="ru-RU"/>
        </w:rPr>
        <w:t>РАЗДЕЛ 2. СУЩЕСТВУЮЩИЕ И ПЕРСПЕКТИВНЫЕ БАЛАНСЫ ТЕПЛОВОЙ МОЩНОСТИ ИСТОЧНИКОВ ТЕПЛОВОЙ ЭНЕРГИИ И ТЕПЛОВОЙ НАГРУЗКИ ПОТРЕБИТЕЛЕЙ</w:t>
      </w:r>
    </w:p>
    <w:p w:rsidR="00ED2A3C" w:rsidRPr="00ED2A3C" w:rsidRDefault="00ED2A3C" w:rsidP="00ED2A3C">
      <w:pPr>
        <w:spacing w:after="0" w:line="240" w:lineRule="auto"/>
        <w:jc w:val="center"/>
        <w:rPr>
          <w:rFonts w:ascii="Times New Roman" w:eastAsia="Calibri" w:hAnsi="Times New Roman" w:cs="Times New Roman"/>
          <w:b/>
          <w:sz w:val="28"/>
          <w:szCs w:val="28"/>
          <w:lang w:eastAsia="ru-RU"/>
        </w:rPr>
      </w:pPr>
      <w:r w:rsidRPr="00ED2A3C">
        <w:rPr>
          <w:rFonts w:ascii="Times New Roman" w:eastAsia="Calibri" w:hAnsi="Times New Roman" w:cs="Times New Roman"/>
          <w:b/>
          <w:sz w:val="28"/>
          <w:szCs w:val="28"/>
          <w:lang w:eastAsia="ru-RU"/>
        </w:rPr>
        <w:t>2.1. Описание существующих и перспективных зон действия систем теплоснабжения и источников тепловой энергии</w:t>
      </w:r>
    </w:p>
    <w:p w:rsidR="00ED2A3C" w:rsidRPr="00ED2A3C" w:rsidRDefault="00ED2A3C" w:rsidP="00ED2A3C">
      <w:pPr>
        <w:widowControl w:val="0"/>
        <w:spacing w:after="0" w:line="240" w:lineRule="auto"/>
        <w:jc w:val="right"/>
        <w:rPr>
          <w:rFonts w:ascii="Times New Roman" w:eastAsia="Calibri" w:hAnsi="Times New Roman" w:cs="Times New Roman"/>
          <w:sz w:val="28"/>
          <w:szCs w:val="20"/>
          <w:lang w:eastAsia="ru-RU"/>
        </w:rPr>
      </w:pPr>
      <w:r w:rsidRPr="00ED2A3C">
        <w:rPr>
          <w:rFonts w:ascii="Times New Roman" w:eastAsia="Calibri" w:hAnsi="Times New Roman" w:cs="Times New Roman"/>
          <w:sz w:val="28"/>
          <w:szCs w:val="20"/>
          <w:lang w:eastAsia="ru-RU"/>
        </w:rPr>
        <w:t>Таблица 5</w:t>
      </w:r>
    </w:p>
    <w:tbl>
      <w:tblPr>
        <w:tblW w:w="975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FFFFFF"/>
        <w:tblLayout w:type="fixed"/>
        <w:tblLook w:val="04A0" w:firstRow="1" w:lastRow="0" w:firstColumn="1" w:lastColumn="0" w:noHBand="0" w:noVBand="1"/>
      </w:tblPr>
      <w:tblGrid>
        <w:gridCol w:w="2092"/>
        <w:gridCol w:w="1560"/>
        <w:gridCol w:w="1560"/>
        <w:gridCol w:w="1277"/>
        <w:gridCol w:w="1701"/>
        <w:gridCol w:w="1560"/>
      </w:tblGrid>
      <w:tr w:rsidR="00ED2A3C" w:rsidRPr="00ED2A3C" w:rsidTr="00ED2A3C">
        <w:trPr>
          <w:trHeight w:val="277"/>
        </w:trPr>
        <w:tc>
          <w:tcPr>
            <w:tcW w:w="2091"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Times New Roman" w:hAnsi="Times New Roman" w:cs="Times New Roman"/>
                <w:b/>
                <w:lang w:eastAsia="ru-RU"/>
              </w:rPr>
            </w:pPr>
            <w:r w:rsidRPr="00ED2A3C">
              <w:rPr>
                <w:rFonts w:ascii="Times New Roman" w:eastAsia="Times New Roman" w:hAnsi="Times New Roman" w:cs="Times New Roman"/>
                <w:b/>
                <w:lang w:eastAsia="ru-RU"/>
              </w:rPr>
              <w:t>Наименование</w:t>
            </w:r>
          </w:p>
          <w:p w:rsidR="00ED2A3C" w:rsidRPr="00ED2A3C" w:rsidRDefault="00ED2A3C" w:rsidP="00ED2A3C">
            <w:pPr>
              <w:spacing w:after="0" w:line="240" w:lineRule="auto"/>
              <w:jc w:val="center"/>
              <w:rPr>
                <w:rFonts w:ascii="Times New Roman" w:eastAsia="Times New Roman" w:hAnsi="Times New Roman" w:cs="Times New Roman"/>
                <w:b/>
                <w:lang w:eastAsia="ru-RU"/>
              </w:rPr>
            </w:pPr>
            <w:r w:rsidRPr="00ED2A3C">
              <w:rPr>
                <w:rFonts w:ascii="Times New Roman" w:eastAsia="Times New Roman" w:hAnsi="Times New Roman" w:cs="Times New Roman"/>
                <w:b/>
                <w:lang w:eastAsia="ru-RU"/>
              </w:rPr>
              <w:t>источника теплоснабжения</w:t>
            </w:r>
          </w:p>
        </w:tc>
        <w:tc>
          <w:tcPr>
            <w:tcW w:w="1559"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Times New Roman" w:hAnsi="Times New Roman" w:cs="Times New Roman"/>
                <w:b/>
                <w:lang w:eastAsia="ru-RU"/>
              </w:rPr>
            </w:pPr>
            <w:r w:rsidRPr="00ED2A3C">
              <w:rPr>
                <w:rFonts w:ascii="Times New Roman" w:eastAsia="Times New Roman" w:hAnsi="Times New Roman" w:cs="Times New Roman"/>
                <w:b/>
                <w:lang w:eastAsia="ru-RU"/>
              </w:rPr>
              <w:t>Мощность котла (Гкал/час)</w:t>
            </w:r>
          </w:p>
        </w:tc>
        <w:tc>
          <w:tcPr>
            <w:tcW w:w="1559"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Times New Roman" w:hAnsi="Times New Roman" w:cs="Times New Roman"/>
                <w:b/>
                <w:lang w:eastAsia="ru-RU"/>
              </w:rPr>
            </w:pPr>
            <w:r w:rsidRPr="00ED2A3C">
              <w:rPr>
                <w:rFonts w:ascii="Times New Roman" w:eastAsia="Times New Roman" w:hAnsi="Times New Roman" w:cs="Times New Roman"/>
                <w:b/>
                <w:lang w:eastAsia="ru-RU"/>
              </w:rPr>
              <w:t>Водогрейные котлы</w:t>
            </w:r>
          </w:p>
        </w:tc>
        <w:tc>
          <w:tcPr>
            <w:tcW w:w="1276"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Times New Roman" w:hAnsi="Times New Roman" w:cs="Times New Roman"/>
                <w:b/>
                <w:lang w:eastAsia="ru-RU"/>
              </w:rPr>
            </w:pPr>
            <w:r w:rsidRPr="00ED2A3C">
              <w:rPr>
                <w:rFonts w:ascii="Times New Roman" w:eastAsia="Times New Roman" w:hAnsi="Times New Roman" w:cs="Times New Roman"/>
                <w:b/>
                <w:lang w:eastAsia="ru-RU"/>
              </w:rPr>
              <w:t>Количество котлов</w:t>
            </w:r>
          </w:p>
        </w:tc>
        <w:tc>
          <w:tcPr>
            <w:tcW w:w="1700"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Times New Roman" w:hAnsi="Times New Roman" w:cs="Times New Roman"/>
                <w:b/>
                <w:lang w:eastAsia="ru-RU"/>
              </w:rPr>
            </w:pPr>
            <w:r w:rsidRPr="00ED2A3C">
              <w:rPr>
                <w:rFonts w:ascii="Times New Roman" w:eastAsia="Times New Roman" w:hAnsi="Times New Roman" w:cs="Times New Roman"/>
                <w:b/>
                <w:lang w:eastAsia="ru-RU"/>
              </w:rPr>
              <w:t>Мощность котельной (Гкал</w:t>
            </w:r>
            <w:r w:rsidRPr="00ED2A3C">
              <w:rPr>
                <w:rFonts w:ascii="Times New Roman" w:eastAsia="Times New Roman" w:hAnsi="Times New Roman" w:cs="Times New Roman"/>
                <w:b/>
                <w:lang w:val="en-US" w:eastAsia="ru-RU"/>
              </w:rPr>
              <w:t>/</w:t>
            </w:r>
            <w:r w:rsidRPr="00ED2A3C">
              <w:rPr>
                <w:rFonts w:ascii="Times New Roman" w:eastAsia="Times New Roman" w:hAnsi="Times New Roman" w:cs="Times New Roman"/>
                <w:b/>
                <w:lang w:eastAsia="ru-RU"/>
              </w:rPr>
              <w:t>час)</w:t>
            </w:r>
          </w:p>
        </w:tc>
        <w:tc>
          <w:tcPr>
            <w:tcW w:w="1559"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Times New Roman" w:hAnsi="Times New Roman" w:cs="Times New Roman"/>
                <w:b/>
                <w:lang w:eastAsia="ru-RU"/>
              </w:rPr>
            </w:pPr>
            <w:r w:rsidRPr="00ED2A3C">
              <w:rPr>
                <w:rFonts w:ascii="Times New Roman" w:eastAsia="Times New Roman" w:hAnsi="Times New Roman" w:cs="Times New Roman"/>
                <w:b/>
                <w:lang w:eastAsia="ru-RU"/>
              </w:rPr>
              <w:t>Вид топлива</w:t>
            </w:r>
          </w:p>
        </w:tc>
      </w:tr>
      <w:tr w:rsidR="00ED2A3C" w:rsidRPr="00ED2A3C" w:rsidTr="00ED2A3C">
        <w:trPr>
          <w:trHeight w:val="277"/>
        </w:trPr>
        <w:tc>
          <w:tcPr>
            <w:tcW w:w="2091"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69654F">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lastRenderedPageBreak/>
              <w:t xml:space="preserve">Мини-котельная №1 </w:t>
            </w:r>
            <w:proofErr w:type="spellStart"/>
            <w:r w:rsidR="0069654F">
              <w:rPr>
                <w:rFonts w:ascii="Times New Roman" w:eastAsia="Times New Roman" w:hAnsi="Times New Roman" w:cs="Times New Roman"/>
                <w:lang w:eastAsia="ru-RU"/>
              </w:rPr>
              <w:t>п</w:t>
            </w:r>
            <w:r w:rsidRPr="00ED2A3C">
              <w:rPr>
                <w:rFonts w:ascii="Times New Roman" w:eastAsia="Times New Roman" w:hAnsi="Times New Roman" w:cs="Times New Roman"/>
                <w:lang w:eastAsia="ru-RU"/>
              </w:rPr>
              <w:t>.Угорье</w:t>
            </w:r>
            <w:proofErr w:type="spellEnd"/>
          </w:p>
        </w:tc>
        <w:tc>
          <w:tcPr>
            <w:tcW w:w="1559"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0,081</w:t>
            </w:r>
          </w:p>
        </w:tc>
        <w:tc>
          <w:tcPr>
            <w:tcW w:w="1559"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Хопер-100</w:t>
            </w:r>
          </w:p>
        </w:tc>
        <w:tc>
          <w:tcPr>
            <w:tcW w:w="1276"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2</w:t>
            </w:r>
          </w:p>
        </w:tc>
        <w:tc>
          <w:tcPr>
            <w:tcW w:w="1700"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0,16</w:t>
            </w:r>
          </w:p>
        </w:tc>
        <w:tc>
          <w:tcPr>
            <w:tcW w:w="1559"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Природный газ</w:t>
            </w:r>
          </w:p>
        </w:tc>
      </w:tr>
      <w:tr w:rsidR="00ED2A3C" w:rsidRPr="00ED2A3C" w:rsidTr="00ED2A3C">
        <w:trPr>
          <w:trHeight w:val="277"/>
        </w:trPr>
        <w:tc>
          <w:tcPr>
            <w:tcW w:w="2091"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 xml:space="preserve">Мини-котельная №2 </w:t>
            </w:r>
            <w:proofErr w:type="spellStart"/>
            <w:r w:rsidRPr="00ED2A3C">
              <w:rPr>
                <w:rFonts w:ascii="Times New Roman" w:eastAsia="Times New Roman" w:hAnsi="Times New Roman" w:cs="Times New Roman"/>
                <w:lang w:eastAsia="ru-RU"/>
              </w:rPr>
              <w:t>п.Кинельский</w:t>
            </w:r>
            <w:proofErr w:type="spellEnd"/>
          </w:p>
        </w:tc>
        <w:tc>
          <w:tcPr>
            <w:tcW w:w="1559"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0,082</w:t>
            </w:r>
          </w:p>
        </w:tc>
        <w:tc>
          <w:tcPr>
            <w:tcW w:w="1559"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Микро-95</w:t>
            </w:r>
          </w:p>
        </w:tc>
        <w:tc>
          <w:tcPr>
            <w:tcW w:w="1276" w:type="dxa"/>
            <w:tcBorders>
              <w:top w:val="single" w:sz="12" w:space="0" w:color="auto"/>
              <w:left w:val="single" w:sz="12" w:space="0" w:color="auto"/>
              <w:bottom w:val="single" w:sz="12" w:space="0" w:color="auto"/>
              <w:right w:val="single" w:sz="12" w:space="0" w:color="auto"/>
            </w:tcBorders>
            <w:shd w:val="clear" w:color="auto" w:fill="FFFFFF"/>
            <w:hideMark/>
          </w:tcPr>
          <w:p w:rsidR="00ED2A3C" w:rsidRPr="00ED2A3C" w:rsidRDefault="00ED2A3C" w:rsidP="00ED2A3C">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2</w:t>
            </w:r>
          </w:p>
        </w:tc>
        <w:tc>
          <w:tcPr>
            <w:tcW w:w="1700"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0,16</w:t>
            </w:r>
          </w:p>
        </w:tc>
        <w:tc>
          <w:tcPr>
            <w:tcW w:w="1559"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Природный газ</w:t>
            </w:r>
          </w:p>
        </w:tc>
      </w:tr>
      <w:tr w:rsidR="00ED2A3C" w:rsidRPr="00ED2A3C" w:rsidTr="00ED2A3C">
        <w:trPr>
          <w:trHeight w:val="277"/>
        </w:trPr>
        <w:tc>
          <w:tcPr>
            <w:tcW w:w="2091"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 xml:space="preserve">Мини-котельная №3 </w:t>
            </w:r>
            <w:proofErr w:type="spellStart"/>
            <w:r w:rsidRPr="00ED2A3C">
              <w:rPr>
                <w:rFonts w:ascii="Times New Roman" w:eastAsia="Times New Roman" w:hAnsi="Times New Roman" w:cs="Times New Roman"/>
                <w:lang w:eastAsia="ru-RU"/>
              </w:rPr>
              <w:t>п.Кинельский</w:t>
            </w:r>
            <w:proofErr w:type="spellEnd"/>
          </w:p>
        </w:tc>
        <w:tc>
          <w:tcPr>
            <w:tcW w:w="1559"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0,082</w:t>
            </w:r>
          </w:p>
        </w:tc>
        <w:tc>
          <w:tcPr>
            <w:tcW w:w="1559"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Микро-95</w:t>
            </w:r>
          </w:p>
        </w:tc>
        <w:tc>
          <w:tcPr>
            <w:tcW w:w="1276" w:type="dxa"/>
            <w:tcBorders>
              <w:top w:val="single" w:sz="12" w:space="0" w:color="auto"/>
              <w:left w:val="single" w:sz="12" w:space="0" w:color="auto"/>
              <w:bottom w:val="single" w:sz="12" w:space="0" w:color="auto"/>
              <w:right w:val="single" w:sz="12" w:space="0" w:color="auto"/>
            </w:tcBorders>
            <w:shd w:val="clear" w:color="auto" w:fill="FFFFFF"/>
            <w:hideMark/>
          </w:tcPr>
          <w:p w:rsidR="00ED2A3C" w:rsidRPr="00ED2A3C" w:rsidRDefault="00ED2A3C" w:rsidP="00ED2A3C">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2</w:t>
            </w:r>
          </w:p>
        </w:tc>
        <w:tc>
          <w:tcPr>
            <w:tcW w:w="1700"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0,16</w:t>
            </w:r>
          </w:p>
        </w:tc>
        <w:tc>
          <w:tcPr>
            <w:tcW w:w="1559"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Природный газ</w:t>
            </w:r>
          </w:p>
        </w:tc>
      </w:tr>
      <w:tr w:rsidR="00ED2A3C" w:rsidRPr="00ED2A3C" w:rsidTr="00ED2A3C">
        <w:trPr>
          <w:trHeight w:val="277"/>
        </w:trPr>
        <w:tc>
          <w:tcPr>
            <w:tcW w:w="2091"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 xml:space="preserve">Мини-котельная №5 </w:t>
            </w:r>
            <w:proofErr w:type="spellStart"/>
            <w:r w:rsidRPr="00ED2A3C">
              <w:rPr>
                <w:rFonts w:ascii="Times New Roman" w:eastAsia="Times New Roman" w:hAnsi="Times New Roman" w:cs="Times New Roman"/>
                <w:lang w:eastAsia="ru-RU"/>
              </w:rPr>
              <w:t>п.Кинельский</w:t>
            </w:r>
            <w:proofErr w:type="spellEnd"/>
          </w:p>
        </w:tc>
        <w:tc>
          <w:tcPr>
            <w:tcW w:w="1559"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0,082</w:t>
            </w:r>
          </w:p>
        </w:tc>
        <w:tc>
          <w:tcPr>
            <w:tcW w:w="1559"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Микро-95</w:t>
            </w:r>
          </w:p>
        </w:tc>
        <w:tc>
          <w:tcPr>
            <w:tcW w:w="1276" w:type="dxa"/>
            <w:tcBorders>
              <w:top w:val="single" w:sz="12" w:space="0" w:color="auto"/>
              <w:left w:val="single" w:sz="12" w:space="0" w:color="auto"/>
              <w:bottom w:val="single" w:sz="12" w:space="0" w:color="auto"/>
              <w:right w:val="single" w:sz="12" w:space="0" w:color="auto"/>
            </w:tcBorders>
            <w:shd w:val="clear" w:color="auto" w:fill="FFFFFF"/>
            <w:hideMark/>
          </w:tcPr>
          <w:p w:rsidR="00ED2A3C" w:rsidRPr="00ED2A3C" w:rsidRDefault="00ED2A3C" w:rsidP="00ED2A3C">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 xml:space="preserve">2              </w:t>
            </w:r>
          </w:p>
        </w:tc>
        <w:tc>
          <w:tcPr>
            <w:tcW w:w="1700"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0,16</w:t>
            </w:r>
          </w:p>
        </w:tc>
        <w:tc>
          <w:tcPr>
            <w:tcW w:w="1559"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Природный газ</w:t>
            </w:r>
          </w:p>
        </w:tc>
      </w:tr>
      <w:tr w:rsidR="00ED2A3C" w:rsidRPr="00ED2A3C" w:rsidTr="00ED2A3C">
        <w:trPr>
          <w:trHeight w:val="277"/>
        </w:trPr>
        <w:tc>
          <w:tcPr>
            <w:tcW w:w="2091"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 xml:space="preserve">Мини-котельная №6 </w:t>
            </w:r>
            <w:proofErr w:type="spellStart"/>
            <w:r w:rsidRPr="00ED2A3C">
              <w:rPr>
                <w:rFonts w:ascii="Times New Roman" w:eastAsia="Times New Roman" w:hAnsi="Times New Roman" w:cs="Times New Roman"/>
                <w:lang w:eastAsia="ru-RU"/>
              </w:rPr>
              <w:t>п.Кинельский</w:t>
            </w:r>
            <w:proofErr w:type="spellEnd"/>
          </w:p>
        </w:tc>
        <w:tc>
          <w:tcPr>
            <w:tcW w:w="1559"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0,081</w:t>
            </w:r>
          </w:p>
        </w:tc>
        <w:tc>
          <w:tcPr>
            <w:tcW w:w="1559"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Хопер-100</w:t>
            </w:r>
          </w:p>
        </w:tc>
        <w:tc>
          <w:tcPr>
            <w:tcW w:w="1276" w:type="dxa"/>
            <w:tcBorders>
              <w:top w:val="single" w:sz="12" w:space="0" w:color="auto"/>
              <w:left w:val="single" w:sz="12" w:space="0" w:color="auto"/>
              <w:bottom w:val="single" w:sz="12" w:space="0" w:color="auto"/>
              <w:right w:val="single" w:sz="12" w:space="0" w:color="auto"/>
            </w:tcBorders>
            <w:shd w:val="clear" w:color="auto" w:fill="FFFFFF"/>
            <w:hideMark/>
          </w:tcPr>
          <w:p w:rsidR="00ED2A3C" w:rsidRPr="00ED2A3C" w:rsidRDefault="00ED2A3C" w:rsidP="00ED2A3C">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2</w:t>
            </w:r>
          </w:p>
        </w:tc>
        <w:tc>
          <w:tcPr>
            <w:tcW w:w="1700"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0,16</w:t>
            </w:r>
          </w:p>
        </w:tc>
        <w:tc>
          <w:tcPr>
            <w:tcW w:w="1559"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Природный газ</w:t>
            </w:r>
          </w:p>
        </w:tc>
      </w:tr>
      <w:tr w:rsidR="00ED2A3C" w:rsidRPr="00ED2A3C" w:rsidTr="00ED2A3C">
        <w:trPr>
          <w:trHeight w:val="277"/>
        </w:trPr>
        <w:tc>
          <w:tcPr>
            <w:tcW w:w="2091"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 xml:space="preserve">Мини-котельная №8 </w:t>
            </w:r>
            <w:proofErr w:type="spellStart"/>
            <w:r w:rsidRPr="00ED2A3C">
              <w:rPr>
                <w:rFonts w:ascii="Times New Roman" w:eastAsia="Times New Roman" w:hAnsi="Times New Roman" w:cs="Times New Roman"/>
                <w:lang w:eastAsia="ru-RU"/>
              </w:rPr>
              <w:t>п.Кинельский</w:t>
            </w:r>
            <w:proofErr w:type="spellEnd"/>
          </w:p>
        </w:tc>
        <w:tc>
          <w:tcPr>
            <w:tcW w:w="1559"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0,081</w:t>
            </w:r>
          </w:p>
        </w:tc>
        <w:tc>
          <w:tcPr>
            <w:tcW w:w="1559"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Хопер-100</w:t>
            </w:r>
          </w:p>
        </w:tc>
        <w:tc>
          <w:tcPr>
            <w:tcW w:w="1276" w:type="dxa"/>
            <w:tcBorders>
              <w:top w:val="single" w:sz="12" w:space="0" w:color="auto"/>
              <w:left w:val="single" w:sz="12" w:space="0" w:color="auto"/>
              <w:bottom w:val="single" w:sz="12" w:space="0" w:color="auto"/>
              <w:right w:val="single" w:sz="12" w:space="0" w:color="auto"/>
            </w:tcBorders>
            <w:shd w:val="clear" w:color="auto" w:fill="FFFFFF"/>
            <w:hideMark/>
          </w:tcPr>
          <w:p w:rsidR="00ED2A3C" w:rsidRPr="00ED2A3C" w:rsidRDefault="00ED2A3C" w:rsidP="00ED2A3C">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2</w:t>
            </w:r>
          </w:p>
        </w:tc>
        <w:tc>
          <w:tcPr>
            <w:tcW w:w="1700"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0,16</w:t>
            </w:r>
          </w:p>
        </w:tc>
        <w:tc>
          <w:tcPr>
            <w:tcW w:w="1559"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Природный газ</w:t>
            </w:r>
          </w:p>
        </w:tc>
      </w:tr>
      <w:tr w:rsidR="00ED2A3C" w:rsidRPr="00ED2A3C" w:rsidTr="00ED2A3C">
        <w:trPr>
          <w:trHeight w:val="277"/>
        </w:trPr>
        <w:tc>
          <w:tcPr>
            <w:tcW w:w="2091"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 xml:space="preserve">Мини-котельная №9 </w:t>
            </w:r>
            <w:proofErr w:type="spellStart"/>
            <w:r w:rsidRPr="00ED2A3C">
              <w:rPr>
                <w:rFonts w:ascii="Times New Roman" w:eastAsia="Times New Roman" w:hAnsi="Times New Roman" w:cs="Times New Roman"/>
                <w:lang w:eastAsia="ru-RU"/>
              </w:rPr>
              <w:t>п.Кинельский</w:t>
            </w:r>
            <w:proofErr w:type="spellEnd"/>
          </w:p>
        </w:tc>
        <w:tc>
          <w:tcPr>
            <w:tcW w:w="1559"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0,081</w:t>
            </w:r>
          </w:p>
        </w:tc>
        <w:tc>
          <w:tcPr>
            <w:tcW w:w="1559"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Хопер-100</w:t>
            </w:r>
          </w:p>
        </w:tc>
        <w:tc>
          <w:tcPr>
            <w:tcW w:w="1276" w:type="dxa"/>
            <w:tcBorders>
              <w:top w:val="single" w:sz="12" w:space="0" w:color="auto"/>
              <w:left w:val="single" w:sz="12" w:space="0" w:color="auto"/>
              <w:bottom w:val="single" w:sz="12" w:space="0" w:color="auto"/>
              <w:right w:val="single" w:sz="12" w:space="0" w:color="auto"/>
            </w:tcBorders>
            <w:shd w:val="clear" w:color="auto" w:fill="FFFFFF"/>
            <w:hideMark/>
          </w:tcPr>
          <w:p w:rsidR="00ED2A3C" w:rsidRPr="00ED2A3C" w:rsidRDefault="00ED2A3C" w:rsidP="00ED2A3C">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2</w:t>
            </w:r>
          </w:p>
        </w:tc>
        <w:tc>
          <w:tcPr>
            <w:tcW w:w="1700"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0,16</w:t>
            </w:r>
          </w:p>
        </w:tc>
        <w:tc>
          <w:tcPr>
            <w:tcW w:w="1559"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Природный газ</w:t>
            </w:r>
          </w:p>
        </w:tc>
      </w:tr>
      <w:tr w:rsidR="00ED2A3C" w:rsidRPr="00ED2A3C" w:rsidTr="00ED2A3C">
        <w:trPr>
          <w:trHeight w:val="277"/>
        </w:trPr>
        <w:tc>
          <w:tcPr>
            <w:tcW w:w="2091"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 xml:space="preserve">Мини-котельная №10 </w:t>
            </w:r>
            <w:proofErr w:type="spellStart"/>
            <w:r w:rsidRPr="00ED2A3C">
              <w:rPr>
                <w:rFonts w:ascii="Times New Roman" w:eastAsia="Times New Roman" w:hAnsi="Times New Roman" w:cs="Times New Roman"/>
                <w:lang w:eastAsia="ru-RU"/>
              </w:rPr>
              <w:t>п.Кинельский</w:t>
            </w:r>
            <w:proofErr w:type="spellEnd"/>
          </w:p>
        </w:tc>
        <w:tc>
          <w:tcPr>
            <w:tcW w:w="1559"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0,082</w:t>
            </w:r>
          </w:p>
        </w:tc>
        <w:tc>
          <w:tcPr>
            <w:tcW w:w="1559"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Микро-95</w:t>
            </w:r>
          </w:p>
        </w:tc>
        <w:tc>
          <w:tcPr>
            <w:tcW w:w="1276" w:type="dxa"/>
            <w:tcBorders>
              <w:top w:val="single" w:sz="12" w:space="0" w:color="auto"/>
              <w:left w:val="single" w:sz="12" w:space="0" w:color="auto"/>
              <w:bottom w:val="single" w:sz="12" w:space="0" w:color="auto"/>
              <w:right w:val="single" w:sz="12" w:space="0" w:color="auto"/>
            </w:tcBorders>
            <w:shd w:val="clear" w:color="auto" w:fill="FFFFFF"/>
            <w:hideMark/>
          </w:tcPr>
          <w:p w:rsidR="00ED2A3C" w:rsidRPr="00ED2A3C" w:rsidRDefault="00ED2A3C" w:rsidP="00ED2A3C">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2</w:t>
            </w:r>
          </w:p>
        </w:tc>
        <w:tc>
          <w:tcPr>
            <w:tcW w:w="1700"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0,16</w:t>
            </w:r>
          </w:p>
        </w:tc>
        <w:tc>
          <w:tcPr>
            <w:tcW w:w="1559"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Природный газ</w:t>
            </w:r>
          </w:p>
        </w:tc>
      </w:tr>
    </w:tbl>
    <w:p w:rsidR="00ED2A3C" w:rsidRPr="00ED2A3C" w:rsidRDefault="00ED2A3C" w:rsidP="00ED2A3C">
      <w:pPr>
        <w:widowControl w:val="0"/>
        <w:spacing w:after="0" w:line="240" w:lineRule="auto"/>
        <w:ind w:firstLine="708"/>
        <w:jc w:val="both"/>
        <w:outlineLvl w:val="1"/>
        <w:rPr>
          <w:rFonts w:ascii="Times New Roman" w:eastAsia="Times New Roman" w:hAnsi="Times New Roman" w:cs="Times New Roman"/>
          <w:b/>
          <w:bCs/>
          <w:iCs/>
          <w:sz w:val="28"/>
          <w:szCs w:val="28"/>
          <w:lang w:eastAsia="ru-RU"/>
        </w:rPr>
      </w:pPr>
    </w:p>
    <w:p w:rsidR="00ED2A3C" w:rsidRPr="00ED2A3C" w:rsidRDefault="00ED2A3C" w:rsidP="00ED2A3C">
      <w:pPr>
        <w:widowControl w:val="0"/>
        <w:spacing w:after="0" w:line="240" w:lineRule="auto"/>
        <w:ind w:firstLine="708"/>
        <w:jc w:val="both"/>
        <w:outlineLvl w:val="1"/>
        <w:rPr>
          <w:rFonts w:ascii="Times New Roman" w:eastAsia="Times New Roman" w:hAnsi="Times New Roman" w:cs="Times New Roman"/>
          <w:b/>
          <w:bCs/>
          <w:iCs/>
          <w:sz w:val="28"/>
          <w:szCs w:val="28"/>
          <w:lang w:eastAsia="ru-RU"/>
        </w:rPr>
      </w:pPr>
      <w:r w:rsidRPr="00ED2A3C">
        <w:rPr>
          <w:rFonts w:ascii="Times New Roman" w:eastAsia="Times New Roman" w:hAnsi="Times New Roman" w:cs="Times New Roman"/>
          <w:b/>
          <w:bCs/>
          <w:iCs/>
          <w:sz w:val="28"/>
          <w:szCs w:val="28"/>
          <w:lang w:eastAsia="ru-RU"/>
        </w:rPr>
        <w:t>2.2. Описание существующих и перспективных зон действия индивидуальных источников тепловой энергии</w:t>
      </w:r>
    </w:p>
    <w:p w:rsidR="00ED2A3C" w:rsidRPr="00ED2A3C" w:rsidRDefault="00ED2A3C" w:rsidP="00ED2A3C">
      <w:pPr>
        <w:spacing w:after="0" w:line="240" w:lineRule="auto"/>
        <w:ind w:firstLine="708"/>
        <w:jc w:val="both"/>
        <w:rPr>
          <w:rFonts w:ascii="Times New Roman" w:eastAsia="Times New Roman" w:hAnsi="Times New Roman" w:cs="Times New Roman"/>
          <w:sz w:val="28"/>
          <w:szCs w:val="28"/>
          <w:lang w:eastAsia="ru-RU"/>
        </w:rPr>
      </w:pPr>
      <w:r w:rsidRPr="00ED2A3C">
        <w:rPr>
          <w:rFonts w:ascii="Times New Roman" w:eastAsia="Times New Roman" w:hAnsi="Times New Roman" w:cs="Times New Roman"/>
          <w:sz w:val="28"/>
          <w:szCs w:val="28"/>
          <w:lang w:eastAsia="ru-RU"/>
        </w:rPr>
        <w:t>Отопление от индивидуальных источников тепловой энергии более выгоднее, чем отопление от централизованного теплоснабжения. Индивидуальные источники поставляют тепловую энергию без потерь. Так же отсутствует риск поломки тепловых сетей в отопительный период.</w:t>
      </w:r>
    </w:p>
    <w:p w:rsidR="00ED2A3C" w:rsidRPr="00ED2A3C" w:rsidRDefault="00ED2A3C" w:rsidP="00ED2A3C">
      <w:pPr>
        <w:spacing w:after="0" w:line="240" w:lineRule="auto"/>
        <w:ind w:right="-285" w:firstLine="708"/>
        <w:jc w:val="both"/>
        <w:rPr>
          <w:rFonts w:ascii="Times New Roman" w:eastAsia="Calibri" w:hAnsi="Times New Roman" w:cs="Times New Roman"/>
          <w:sz w:val="28"/>
          <w:szCs w:val="28"/>
          <w:lang w:eastAsia="ru-RU"/>
        </w:rPr>
      </w:pPr>
      <w:r w:rsidRPr="00ED2A3C">
        <w:rPr>
          <w:rFonts w:ascii="Times New Roman" w:eastAsia="Calibri" w:hAnsi="Times New Roman" w:cs="Times New Roman"/>
          <w:sz w:val="28"/>
          <w:szCs w:val="28"/>
          <w:lang w:eastAsia="ru-RU"/>
        </w:rPr>
        <w:t xml:space="preserve">Индивидуальные источники тепловой энергии </w:t>
      </w:r>
      <w:r w:rsidRPr="00ED2A3C">
        <w:rPr>
          <w:rFonts w:ascii="Times New Roman" w:eastAsia="Calibri" w:hAnsi="Times New Roman" w:cs="Times New Roman"/>
          <w:sz w:val="28"/>
          <w:szCs w:val="28"/>
        </w:rPr>
        <w:t>сельского поселения Кинельский</w:t>
      </w:r>
      <w:r w:rsidRPr="00ED2A3C">
        <w:rPr>
          <w:rFonts w:ascii="Times New Roman" w:eastAsia="Calibri" w:hAnsi="Times New Roman" w:cs="Times New Roman"/>
          <w:sz w:val="28"/>
          <w:szCs w:val="28"/>
          <w:lang w:eastAsia="ru-RU"/>
        </w:rPr>
        <w:t xml:space="preserve"> служат для отопления и горячего водоснабжения индивидуального жилого фонда суммарной площадью 62,11 тыс. м</w:t>
      </w:r>
      <w:r w:rsidRPr="00ED2A3C">
        <w:rPr>
          <w:rFonts w:ascii="Times New Roman" w:eastAsia="Calibri" w:hAnsi="Times New Roman" w:cs="Times New Roman"/>
          <w:sz w:val="28"/>
          <w:szCs w:val="28"/>
          <w:vertAlign w:val="superscript"/>
          <w:lang w:eastAsia="ru-RU"/>
        </w:rPr>
        <w:t>2</w:t>
      </w:r>
      <w:r w:rsidRPr="00ED2A3C">
        <w:rPr>
          <w:rFonts w:ascii="Times New Roman" w:eastAsia="Calibri" w:hAnsi="Times New Roman" w:cs="Times New Roman"/>
          <w:sz w:val="28"/>
          <w:szCs w:val="28"/>
          <w:lang w:eastAsia="ru-RU"/>
        </w:rPr>
        <w:t xml:space="preserve">. Поскольку данные об установленной тепловой мощности данных </w:t>
      </w:r>
      <w:proofErr w:type="spellStart"/>
      <w:r w:rsidRPr="00ED2A3C">
        <w:rPr>
          <w:rFonts w:ascii="Times New Roman" w:eastAsia="Calibri" w:hAnsi="Times New Roman" w:cs="Times New Roman"/>
          <w:sz w:val="28"/>
          <w:szCs w:val="28"/>
          <w:lang w:eastAsia="ru-RU"/>
        </w:rPr>
        <w:t>теплоагрегатов</w:t>
      </w:r>
      <w:proofErr w:type="spellEnd"/>
      <w:r w:rsidRPr="00ED2A3C">
        <w:rPr>
          <w:rFonts w:ascii="Times New Roman" w:eastAsia="Calibri" w:hAnsi="Times New Roman" w:cs="Times New Roman"/>
          <w:sz w:val="28"/>
          <w:szCs w:val="28"/>
          <w:lang w:eastAsia="ru-RU"/>
        </w:rPr>
        <w:t xml:space="preserve"> отсутствуют, не представляется возможности точно оценить резервы этого вида оборудования. Расход тепла на отопление существующих индивидуальных жилых домов определен из условий 20 ккал/ч на 1 м</w:t>
      </w:r>
      <w:r w:rsidRPr="00ED2A3C">
        <w:rPr>
          <w:rFonts w:ascii="Times New Roman" w:eastAsia="Calibri" w:hAnsi="Times New Roman" w:cs="Times New Roman"/>
          <w:sz w:val="28"/>
          <w:szCs w:val="28"/>
          <w:vertAlign w:val="superscript"/>
          <w:lang w:eastAsia="ru-RU"/>
        </w:rPr>
        <w:t>2</w:t>
      </w:r>
      <w:r w:rsidRPr="00ED2A3C">
        <w:rPr>
          <w:rFonts w:ascii="Times New Roman" w:eastAsia="Calibri" w:hAnsi="Times New Roman" w:cs="Times New Roman"/>
          <w:sz w:val="28"/>
          <w:szCs w:val="28"/>
          <w:lang w:eastAsia="ru-RU"/>
        </w:rPr>
        <w:t xml:space="preserve">. Ориентировочная тепловая нагрузка ИЖС, обеспечиваемая от индивидуальных </w:t>
      </w:r>
      <w:proofErr w:type="spellStart"/>
      <w:r w:rsidRPr="00ED2A3C">
        <w:rPr>
          <w:rFonts w:ascii="Times New Roman" w:eastAsia="Calibri" w:hAnsi="Times New Roman" w:cs="Times New Roman"/>
          <w:sz w:val="28"/>
          <w:szCs w:val="28"/>
          <w:lang w:eastAsia="ru-RU"/>
        </w:rPr>
        <w:t>теплогенераторов</w:t>
      </w:r>
      <w:proofErr w:type="spellEnd"/>
      <w:r w:rsidRPr="00ED2A3C">
        <w:rPr>
          <w:rFonts w:ascii="Times New Roman" w:eastAsia="Calibri" w:hAnsi="Times New Roman" w:cs="Times New Roman"/>
          <w:sz w:val="28"/>
          <w:szCs w:val="28"/>
          <w:lang w:eastAsia="ru-RU"/>
        </w:rPr>
        <w:t>, составляет около 1,24 Гкал/час.</w:t>
      </w:r>
    </w:p>
    <w:p w:rsidR="00ED2A3C" w:rsidRPr="00ED2A3C" w:rsidRDefault="00ED2A3C" w:rsidP="00ED2A3C">
      <w:pPr>
        <w:spacing w:after="0" w:line="240" w:lineRule="auto"/>
        <w:ind w:right="-285" w:firstLine="708"/>
        <w:jc w:val="both"/>
        <w:rPr>
          <w:rFonts w:ascii="Times New Roman" w:eastAsia="Calibri" w:hAnsi="Times New Roman" w:cs="Times New Roman"/>
          <w:sz w:val="28"/>
          <w:szCs w:val="28"/>
          <w:lang w:eastAsia="ru-RU"/>
        </w:rPr>
      </w:pPr>
    </w:p>
    <w:p w:rsidR="00ED2A3C" w:rsidRPr="00ED2A3C" w:rsidRDefault="00ED2A3C" w:rsidP="00ED2A3C">
      <w:pPr>
        <w:widowControl w:val="0"/>
        <w:spacing w:after="0" w:line="240" w:lineRule="auto"/>
        <w:ind w:firstLine="709"/>
        <w:jc w:val="center"/>
        <w:outlineLvl w:val="1"/>
        <w:rPr>
          <w:rFonts w:ascii="Times New Roman" w:eastAsia="Times New Roman" w:hAnsi="Times New Roman" w:cs="Times New Roman"/>
          <w:b/>
          <w:bCs/>
          <w:iCs/>
          <w:sz w:val="28"/>
          <w:szCs w:val="28"/>
          <w:lang w:eastAsia="ru-RU"/>
        </w:rPr>
      </w:pPr>
      <w:r w:rsidRPr="00ED2A3C">
        <w:rPr>
          <w:rFonts w:ascii="Times New Roman" w:eastAsia="Times New Roman" w:hAnsi="Times New Roman" w:cs="Times New Roman"/>
          <w:b/>
          <w:bCs/>
          <w:iCs/>
          <w:sz w:val="28"/>
          <w:szCs w:val="28"/>
          <w:lang w:eastAsia="ru-RU"/>
        </w:rPr>
        <w:t>2.3. Существующие и перспективные балансы тепловой мощности и тепловой нагрузки потребителей в зонах действия источников тепловой энергии, в том числе работающих на единую тепловую сеть</w:t>
      </w:r>
    </w:p>
    <w:p w:rsidR="00ED2A3C" w:rsidRPr="00ED2A3C" w:rsidRDefault="00ED2A3C" w:rsidP="00ED2A3C">
      <w:pPr>
        <w:widowControl w:val="0"/>
        <w:spacing w:after="0" w:line="240" w:lineRule="auto"/>
        <w:jc w:val="center"/>
        <w:rPr>
          <w:rFonts w:ascii="Times New Roman" w:eastAsia="Times New Roman" w:hAnsi="Times New Roman" w:cs="Times New Roman"/>
          <w:sz w:val="28"/>
          <w:szCs w:val="28"/>
          <w:lang w:eastAsia="ru-RU"/>
        </w:rPr>
      </w:pPr>
      <w:r w:rsidRPr="00ED2A3C">
        <w:rPr>
          <w:rFonts w:ascii="Times New Roman" w:eastAsia="Times New Roman" w:hAnsi="Times New Roman" w:cs="Times New Roman"/>
          <w:sz w:val="28"/>
          <w:szCs w:val="28"/>
          <w:lang w:eastAsia="ru-RU"/>
        </w:rPr>
        <w:t>Таблица 6 - Балансы тепловой мощности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3181"/>
        <w:gridCol w:w="2099"/>
        <w:gridCol w:w="1910"/>
        <w:gridCol w:w="1910"/>
      </w:tblGrid>
      <w:tr w:rsidR="00ED2A3C" w:rsidRPr="00ED2A3C" w:rsidTr="00ED2A3C">
        <w:tc>
          <w:tcPr>
            <w:tcW w:w="753"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b/>
                <w:lang w:eastAsia="ru-RU"/>
              </w:rPr>
            </w:pPr>
            <w:r w:rsidRPr="00ED2A3C">
              <w:rPr>
                <w:rFonts w:ascii="Times New Roman" w:eastAsia="Times New Roman" w:hAnsi="Times New Roman" w:cs="Times New Roman"/>
                <w:b/>
                <w:lang w:eastAsia="ru-RU"/>
              </w:rPr>
              <w:t>№п/п</w:t>
            </w:r>
          </w:p>
        </w:tc>
        <w:tc>
          <w:tcPr>
            <w:tcW w:w="3181"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b/>
                <w:lang w:eastAsia="ru-RU"/>
              </w:rPr>
            </w:pPr>
            <w:r w:rsidRPr="00ED2A3C">
              <w:rPr>
                <w:rFonts w:ascii="Times New Roman" w:eastAsia="Times New Roman" w:hAnsi="Times New Roman" w:cs="Times New Roman"/>
                <w:b/>
                <w:lang w:eastAsia="ru-RU"/>
              </w:rPr>
              <w:t>Наименование параметра</w:t>
            </w:r>
          </w:p>
        </w:tc>
        <w:tc>
          <w:tcPr>
            <w:tcW w:w="2099"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b/>
                <w:lang w:eastAsia="ru-RU"/>
              </w:rPr>
            </w:pPr>
            <w:r w:rsidRPr="00ED2A3C">
              <w:rPr>
                <w:rFonts w:ascii="Times New Roman" w:eastAsia="Times New Roman" w:hAnsi="Times New Roman" w:cs="Times New Roman"/>
                <w:b/>
                <w:lang w:eastAsia="ru-RU"/>
              </w:rPr>
              <w:t>Ед. измерения</w:t>
            </w:r>
          </w:p>
        </w:tc>
        <w:tc>
          <w:tcPr>
            <w:tcW w:w="1910"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widowControl w:val="0"/>
              <w:spacing w:after="0" w:line="240" w:lineRule="auto"/>
              <w:jc w:val="center"/>
              <w:rPr>
                <w:rFonts w:ascii="Times New Roman" w:eastAsia="Times New Roman" w:hAnsi="Times New Roman" w:cs="Times New Roman"/>
                <w:b/>
                <w:lang w:eastAsia="ru-RU"/>
              </w:rPr>
            </w:pPr>
            <w:r w:rsidRPr="00ED2A3C">
              <w:rPr>
                <w:rFonts w:ascii="Times New Roman" w:eastAsia="Times New Roman" w:hAnsi="Times New Roman" w:cs="Times New Roman"/>
                <w:b/>
                <w:lang w:eastAsia="ru-RU"/>
              </w:rPr>
              <w:t>2023</w:t>
            </w:r>
          </w:p>
        </w:tc>
        <w:tc>
          <w:tcPr>
            <w:tcW w:w="1910"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widowControl w:val="0"/>
              <w:spacing w:after="0" w:line="240" w:lineRule="auto"/>
              <w:jc w:val="center"/>
              <w:rPr>
                <w:rFonts w:ascii="Times New Roman" w:eastAsia="Times New Roman" w:hAnsi="Times New Roman" w:cs="Times New Roman"/>
                <w:b/>
                <w:lang w:eastAsia="ru-RU"/>
              </w:rPr>
            </w:pPr>
            <w:r w:rsidRPr="00ED2A3C">
              <w:rPr>
                <w:rFonts w:ascii="Times New Roman" w:eastAsia="Times New Roman" w:hAnsi="Times New Roman" w:cs="Times New Roman"/>
                <w:b/>
                <w:lang w:eastAsia="ru-RU"/>
              </w:rPr>
              <w:t>2038</w:t>
            </w:r>
          </w:p>
        </w:tc>
      </w:tr>
      <w:tr w:rsidR="00ED2A3C" w:rsidRPr="00ED2A3C" w:rsidTr="00ED2A3C">
        <w:tc>
          <w:tcPr>
            <w:tcW w:w="9853" w:type="dxa"/>
            <w:gridSpan w:val="5"/>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69654F">
            <w:pPr>
              <w:widowControl w:val="0"/>
              <w:spacing w:after="0" w:line="240" w:lineRule="auto"/>
              <w:jc w:val="center"/>
              <w:rPr>
                <w:rFonts w:ascii="Times New Roman" w:eastAsia="Times New Roman" w:hAnsi="Times New Roman" w:cs="Times New Roman"/>
                <w:b/>
                <w:sz w:val="20"/>
                <w:szCs w:val="20"/>
                <w:lang w:eastAsia="ru-RU"/>
              </w:rPr>
            </w:pPr>
            <w:r w:rsidRPr="00ED2A3C">
              <w:rPr>
                <w:rFonts w:ascii="Times New Roman" w:eastAsia="Calibri" w:hAnsi="Times New Roman" w:cs="Times New Roman"/>
                <w:b/>
                <w:sz w:val="20"/>
                <w:szCs w:val="20"/>
              </w:rPr>
              <w:t xml:space="preserve">Мини-котельная №1 </w:t>
            </w:r>
            <w:proofErr w:type="spellStart"/>
            <w:r w:rsidR="0069654F">
              <w:rPr>
                <w:rFonts w:ascii="Times New Roman" w:eastAsia="Calibri" w:hAnsi="Times New Roman" w:cs="Times New Roman"/>
                <w:b/>
                <w:sz w:val="20"/>
                <w:szCs w:val="20"/>
              </w:rPr>
              <w:t>п</w:t>
            </w:r>
            <w:r w:rsidRPr="00ED2A3C">
              <w:rPr>
                <w:rFonts w:ascii="Times New Roman" w:eastAsia="Calibri" w:hAnsi="Times New Roman" w:cs="Times New Roman"/>
                <w:b/>
                <w:sz w:val="20"/>
                <w:szCs w:val="20"/>
              </w:rPr>
              <w:t>.Угорье</w:t>
            </w:r>
            <w:proofErr w:type="spellEnd"/>
          </w:p>
        </w:tc>
      </w:tr>
      <w:tr w:rsidR="00ED2A3C" w:rsidRPr="00ED2A3C" w:rsidTr="00ED2A3C">
        <w:tc>
          <w:tcPr>
            <w:tcW w:w="753"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1</w:t>
            </w:r>
          </w:p>
        </w:tc>
        <w:tc>
          <w:tcPr>
            <w:tcW w:w="3181"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Отпуск тепловой энергии в сеть</w:t>
            </w:r>
          </w:p>
        </w:tc>
        <w:tc>
          <w:tcPr>
            <w:tcW w:w="2099"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b/>
                <w:lang w:eastAsia="ru-RU"/>
              </w:rPr>
            </w:pPr>
            <w:r w:rsidRPr="00ED2A3C">
              <w:rPr>
                <w:rFonts w:ascii="Times New Roman" w:eastAsia="Times New Roman" w:hAnsi="Times New Roman" w:cs="Times New Roman"/>
                <w:lang w:eastAsia="ru-RU"/>
              </w:rPr>
              <w:t>Гкал/год</w:t>
            </w:r>
          </w:p>
        </w:tc>
        <w:tc>
          <w:tcPr>
            <w:tcW w:w="1910"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widowControl w:val="0"/>
              <w:spacing w:after="0" w:line="240" w:lineRule="auto"/>
              <w:jc w:val="center"/>
              <w:rPr>
                <w:rFonts w:ascii="Times New Roman" w:eastAsia="Times New Roman" w:hAnsi="Times New Roman" w:cs="Times New Roman"/>
                <w:lang w:val="en-US" w:eastAsia="ru-RU"/>
              </w:rPr>
            </w:pPr>
            <w:r w:rsidRPr="00ED2A3C">
              <w:rPr>
                <w:rFonts w:ascii="Times New Roman" w:eastAsia="Times New Roman" w:hAnsi="Times New Roman" w:cs="Times New Roman"/>
                <w:lang w:eastAsia="ru-RU"/>
              </w:rPr>
              <w:t>319,2</w:t>
            </w:r>
          </w:p>
        </w:tc>
        <w:tc>
          <w:tcPr>
            <w:tcW w:w="1910"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widowControl w:val="0"/>
              <w:spacing w:after="0" w:line="240" w:lineRule="auto"/>
              <w:jc w:val="center"/>
              <w:rPr>
                <w:rFonts w:ascii="Times New Roman" w:eastAsia="Times New Roman" w:hAnsi="Times New Roman" w:cs="Times New Roman"/>
                <w:lang w:val="en-US" w:eastAsia="ru-RU"/>
              </w:rPr>
            </w:pPr>
            <w:r w:rsidRPr="00ED2A3C">
              <w:rPr>
                <w:rFonts w:ascii="Times New Roman" w:eastAsia="Times New Roman" w:hAnsi="Times New Roman" w:cs="Times New Roman"/>
                <w:lang w:eastAsia="ru-RU"/>
              </w:rPr>
              <w:t>319,2</w:t>
            </w:r>
          </w:p>
        </w:tc>
      </w:tr>
      <w:tr w:rsidR="00ED2A3C" w:rsidRPr="00ED2A3C" w:rsidTr="00ED2A3C">
        <w:tc>
          <w:tcPr>
            <w:tcW w:w="753"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2</w:t>
            </w:r>
          </w:p>
        </w:tc>
        <w:tc>
          <w:tcPr>
            <w:tcW w:w="3181"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Потери в тепловых сетях</w:t>
            </w:r>
          </w:p>
        </w:tc>
        <w:tc>
          <w:tcPr>
            <w:tcW w:w="2099"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Гкал/год</w:t>
            </w:r>
          </w:p>
        </w:tc>
        <w:tc>
          <w:tcPr>
            <w:tcW w:w="191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13,0</w:t>
            </w:r>
          </w:p>
        </w:tc>
        <w:tc>
          <w:tcPr>
            <w:tcW w:w="191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13,0</w:t>
            </w:r>
          </w:p>
        </w:tc>
      </w:tr>
      <w:tr w:rsidR="00ED2A3C" w:rsidRPr="00ED2A3C" w:rsidTr="00ED2A3C">
        <w:tc>
          <w:tcPr>
            <w:tcW w:w="753"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3</w:t>
            </w:r>
          </w:p>
        </w:tc>
        <w:tc>
          <w:tcPr>
            <w:tcW w:w="3181"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Собственные нужды</w:t>
            </w:r>
          </w:p>
        </w:tc>
        <w:tc>
          <w:tcPr>
            <w:tcW w:w="2099"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b/>
                <w:lang w:eastAsia="ru-RU"/>
              </w:rPr>
            </w:pPr>
            <w:r w:rsidRPr="00ED2A3C">
              <w:rPr>
                <w:rFonts w:ascii="Times New Roman" w:eastAsia="Times New Roman" w:hAnsi="Times New Roman" w:cs="Times New Roman"/>
                <w:lang w:eastAsia="ru-RU"/>
              </w:rPr>
              <w:t>Гкал/год</w:t>
            </w:r>
          </w:p>
        </w:tc>
        <w:tc>
          <w:tcPr>
            <w:tcW w:w="191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0,0</w:t>
            </w:r>
          </w:p>
        </w:tc>
        <w:tc>
          <w:tcPr>
            <w:tcW w:w="191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0,0</w:t>
            </w:r>
          </w:p>
        </w:tc>
      </w:tr>
      <w:tr w:rsidR="00ED2A3C" w:rsidRPr="00ED2A3C" w:rsidTr="00ED2A3C">
        <w:tc>
          <w:tcPr>
            <w:tcW w:w="753"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4</w:t>
            </w:r>
          </w:p>
        </w:tc>
        <w:tc>
          <w:tcPr>
            <w:tcW w:w="3181"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Полезный отпуск тепла всего</w:t>
            </w:r>
          </w:p>
        </w:tc>
        <w:tc>
          <w:tcPr>
            <w:tcW w:w="2099"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Гкал/год</w:t>
            </w:r>
          </w:p>
        </w:tc>
        <w:tc>
          <w:tcPr>
            <w:tcW w:w="191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306,2</w:t>
            </w:r>
          </w:p>
        </w:tc>
        <w:tc>
          <w:tcPr>
            <w:tcW w:w="191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306,2</w:t>
            </w:r>
          </w:p>
        </w:tc>
      </w:tr>
      <w:tr w:rsidR="00ED2A3C" w:rsidRPr="00ED2A3C" w:rsidTr="00ED2A3C">
        <w:tc>
          <w:tcPr>
            <w:tcW w:w="753"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4.1</w:t>
            </w:r>
          </w:p>
        </w:tc>
        <w:tc>
          <w:tcPr>
            <w:tcW w:w="3181"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Население</w:t>
            </w:r>
          </w:p>
        </w:tc>
        <w:tc>
          <w:tcPr>
            <w:tcW w:w="2099"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b/>
                <w:lang w:eastAsia="ru-RU"/>
              </w:rPr>
            </w:pPr>
            <w:r w:rsidRPr="00ED2A3C">
              <w:rPr>
                <w:rFonts w:ascii="Times New Roman" w:eastAsia="Times New Roman" w:hAnsi="Times New Roman" w:cs="Times New Roman"/>
                <w:lang w:eastAsia="ru-RU"/>
              </w:rPr>
              <w:t>Гкал/год</w:t>
            </w:r>
          </w:p>
        </w:tc>
        <w:tc>
          <w:tcPr>
            <w:tcW w:w="191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287,8</w:t>
            </w:r>
          </w:p>
        </w:tc>
        <w:tc>
          <w:tcPr>
            <w:tcW w:w="191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287,8</w:t>
            </w:r>
          </w:p>
        </w:tc>
      </w:tr>
      <w:tr w:rsidR="00ED2A3C" w:rsidRPr="00ED2A3C" w:rsidTr="00ED2A3C">
        <w:trPr>
          <w:trHeight w:val="157"/>
        </w:trPr>
        <w:tc>
          <w:tcPr>
            <w:tcW w:w="753"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4.2</w:t>
            </w:r>
          </w:p>
        </w:tc>
        <w:tc>
          <w:tcPr>
            <w:tcW w:w="3181"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Бюджетные организации</w:t>
            </w:r>
          </w:p>
        </w:tc>
        <w:tc>
          <w:tcPr>
            <w:tcW w:w="2099"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b/>
                <w:lang w:eastAsia="ru-RU"/>
              </w:rPr>
            </w:pPr>
            <w:r w:rsidRPr="00ED2A3C">
              <w:rPr>
                <w:rFonts w:ascii="Times New Roman" w:eastAsia="Times New Roman" w:hAnsi="Times New Roman" w:cs="Times New Roman"/>
                <w:lang w:eastAsia="ru-RU"/>
              </w:rPr>
              <w:t>Гкал/год</w:t>
            </w:r>
          </w:p>
        </w:tc>
        <w:tc>
          <w:tcPr>
            <w:tcW w:w="191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18,4</w:t>
            </w:r>
          </w:p>
        </w:tc>
        <w:tc>
          <w:tcPr>
            <w:tcW w:w="191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18,4</w:t>
            </w:r>
          </w:p>
        </w:tc>
      </w:tr>
      <w:tr w:rsidR="00ED2A3C" w:rsidRPr="00ED2A3C" w:rsidTr="00ED2A3C">
        <w:tc>
          <w:tcPr>
            <w:tcW w:w="753"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4.3</w:t>
            </w:r>
          </w:p>
        </w:tc>
        <w:tc>
          <w:tcPr>
            <w:tcW w:w="3181"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Прочие потребители</w:t>
            </w:r>
          </w:p>
        </w:tc>
        <w:tc>
          <w:tcPr>
            <w:tcW w:w="2099"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Гкал/год</w:t>
            </w:r>
          </w:p>
        </w:tc>
        <w:tc>
          <w:tcPr>
            <w:tcW w:w="191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0,0</w:t>
            </w:r>
          </w:p>
        </w:tc>
        <w:tc>
          <w:tcPr>
            <w:tcW w:w="191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0,0</w:t>
            </w:r>
          </w:p>
        </w:tc>
      </w:tr>
      <w:tr w:rsidR="00ED2A3C" w:rsidRPr="00ED2A3C" w:rsidTr="00ED2A3C">
        <w:tc>
          <w:tcPr>
            <w:tcW w:w="9853" w:type="dxa"/>
            <w:gridSpan w:val="5"/>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b/>
                <w:sz w:val="20"/>
                <w:szCs w:val="20"/>
                <w:lang w:eastAsia="ru-RU"/>
              </w:rPr>
            </w:pPr>
            <w:r w:rsidRPr="00ED2A3C">
              <w:rPr>
                <w:rFonts w:ascii="Times New Roman" w:eastAsia="Calibri" w:hAnsi="Times New Roman" w:cs="Times New Roman"/>
                <w:b/>
                <w:sz w:val="20"/>
                <w:szCs w:val="20"/>
              </w:rPr>
              <w:t xml:space="preserve">Мини-котельная №2 </w:t>
            </w:r>
            <w:proofErr w:type="spellStart"/>
            <w:r w:rsidRPr="00ED2A3C">
              <w:rPr>
                <w:rFonts w:ascii="Times New Roman" w:eastAsia="Calibri" w:hAnsi="Times New Roman" w:cs="Times New Roman"/>
                <w:b/>
                <w:sz w:val="20"/>
                <w:szCs w:val="20"/>
              </w:rPr>
              <w:t>п.Кинельский</w:t>
            </w:r>
            <w:proofErr w:type="spellEnd"/>
          </w:p>
        </w:tc>
      </w:tr>
      <w:tr w:rsidR="00ED2A3C" w:rsidRPr="00ED2A3C" w:rsidTr="00ED2A3C">
        <w:tc>
          <w:tcPr>
            <w:tcW w:w="753"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1</w:t>
            </w:r>
          </w:p>
        </w:tc>
        <w:tc>
          <w:tcPr>
            <w:tcW w:w="3181"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Отпуск тепловой энергии в сеть</w:t>
            </w:r>
          </w:p>
        </w:tc>
        <w:tc>
          <w:tcPr>
            <w:tcW w:w="2099"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b/>
                <w:lang w:eastAsia="ru-RU"/>
              </w:rPr>
            </w:pPr>
            <w:r w:rsidRPr="00ED2A3C">
              <w:rPr>
                <w:rFonts w:ascii="Times New Roman" w:eastAsia="Times New Roman" w:hAnsi="Times New Roman" w:cs="Times New Roman"/>
                <w:lang w:eastAsia="ru-RU"/>
              </w:rPr>
              <w:t>Гкал/год</w:t>
            </w:r>
          </w:p>
        </w:tc>
        <w:tc>
          <w:tcPr>
            <w:tcW w:w="1910"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411,6</w:t>
            </w:r>
          </w:p>
        </w:tc>
        <w:tc>
          <w:tcPr>
            <w:tcW w:w="1910"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411,6</w:t>
            </w:r>
          </w:p>
        </w:tc>
      </w:tr>
      <w:tr w:rsidR="00ED2A3C" w:rsidRPr="00ED2A3C" w:rsidTr="00ED2A3C">
        <w:tc>
          <w:tcPr>
            <w:tcW w:w="753"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2</w:t>
            </w:r>
          </w:p>
        </w:tc>
        <w:tc>
          <w:tcPr>
            <w:tcW w:w="3181"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Потери в тепловых сетях</w:t>
            </w:r>
          </w:p>
        </w:tc>
        <w:tc>
          <w:tcPr>
            <w:tcW w:w="2099"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Гкал/год</w:t>
            </w:r>
          </w:p>
        </w:tc>
        <w:tc>
          <w:tcPr>
            <w:tcW w:w="191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24,9</w:t>
            </w:r>
          </w:p>
        </w:tc>
        <w:tc>
          <w:tcPr>
            <w:tcW w:w="191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24,9</w:t>
            </w:r>
          </w:p>
        </w:tc>
      </w:tr>
      <w:tr w:rsidR="00ED2A3C" w:rsidRPr="00ED2A3C" w:rsidTr="00ED2A3C">
        <w:tc>
          <w:tcPr>
            <w:tcW w:w="753"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3</w:t>
            </w:r>
          </w:p>
        </w:tc>
        <w:tc>
          <w:tcPr>
            <w:tcW w:w="3181"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Собственные нужды</w:t>
            </w:r>
          </w:p>
        </w:tc>
        <w:tc>
          <w:tcPr>
            <w:tcW w:w="2099"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b/>
                <w:lang w:eastAsia="ru-RU"/>
              </w:rPr>
            </w:pPr>
            <w:r w:rsidRPr="00ED2A3C">
              <w:rPr>
                <w:rFonts w:ascii="Times New Roman" w:eastAsia="Times New Roman" w:hAnsi="Times New Roman" w:cs="Times New Roman"/>
                <w:lang w:eastAsia="ru-RU"/>
              </w:rPr>
              <w:t>Гкал/год</w:t>
            </w:r>
          </w:p>
        </w:tc>
        <w:tc>
          <w:tcPr>
            <w:tcW w:w="191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0,0</w:t>
            </w:r>
          </w:p>
        </w:tc>
        <w:tc>
          <w:tcPr>
            <w:tcW w:w="191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0,0</w:t>
            </w:r>
          </w:p>
        </w:tc>
      </w:tr>
      <w:tr w:rsidR="00ED2A3C" w:rsidRPr="00ED2A3C" w:rsidTr="00ED2A3C">
        <w:tc>
          <w:tcPr>
            <w:tcW w:w="753"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4</w:t>
            </w:r>
          </w:p>
        </w:tc>
        <w:tc>
          <w:tcPr>
            <w:tcW w:w="3181"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Полезный отпуск тепла всего</w:t>
            </w:r>
          </w:p>
        </w:tc>
        <w:tc>
          <w:tcPr>
            <w:tcW w:w="2099"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Гкал/год</w:t>
            </w:r>
          </w:p>
        </w:tc>
        <w:tc>
          <w:tcPr>
            <w:tcW w:w="191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386,7</w:t>
            </w:r>
          </w:p>
        </w:tc>
        <w:tc>
          <w:tcPr>
            <w:tcW w:w="191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386,7</w:t>
            </w:r>
          </w:p>
        </w:tc>
      </w:tr>
      <w:tr w:rsidR="00ED2A3C" w:rsidRPr="00ED2A3C" w:rsidTr="00ED2A3C">
        <w:tc>
          <w:tcPr>
            <w:tcW w:w="753"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lastRenderedPageBreak/>
              <w:t>4.1</w:t>
            </w:r>
          </w:p>
        </w:tc>
        <w:tc>
          <w:tcPr>
            <w:tcW w:w="3181"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Население</w:t>
            </w:r>
          </w:p>
        </w:tc>
        <w:tc>
          <w:tcPr>
            <w:tcW w:w="2099"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b/>
                <w:lang w:eastAsia="ru-RU"/>
              </w:rPr>
            </w:pPr>
            <w:r w:rsidRPr="00ED2A3C">
              <w:rPr>
                <w:rFonts w:ascii="Times New Roman" w:eastAsia="Times New Roman" w:hAnsi="Times New Roman" w:cs="Times New Roman"/>
                <w:lang w:eastAsia="ru-RU"/>
              </w:rPr>
              <w:t>Гкал/год</w:t>
            </w:r>
          </w:p>
        </w:tc>
        <w:tc>
          <w:tcPr>
            <w:tcW w:w="191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386,7</w:t>
            </w:r>
          </w:p>
        </w:tc>
        <w:tc>
          <w:tcPr>
            <w:tcW w:w="191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386,7</w:t>
            </w:r>
          </w:p>
        </w:tc>
      </w:tr>
      <w:tr w:rsidR="00ED2A3C" w:rsidRPr="00ED2A3C" w:rsidTr="00ED2A3C">
        <w:trPr>
          <w:trHeight w:val="247"/>
        </w:trPr>
        <w:tc>
          <w:tcPr>
            <w:tcW w:w="753"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4.2</w:t>
            </w:r>
          </w:p>
        </w:tc>
        <w:tc>
          <w:tcPr>
            <w:tcW w:w="3181"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Бюджетные организации</w:t>
            </w:r>
          </w:p>
        </w:tc>
        <w:tc>
          <w:tcPr>
            <w:tcW w:w="2099"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b/>
                <w:lang w:eastAsia="ru-RU"/>
              </w:rPr>
            </w:pPr>
            <w:r w:rsidRPr="00ED2A3C">
              <w:rPr>
                <w:rFonts w:ascii="Times New Roman" w:eastAsia="Times New Roman" w:hAnsi="Times New Roman" w:cs="Times New Roman"/>
                <w:lang w:eastAsia="ru-RU"/>
              </w:rPr>
              <w:t>Гкал/год</w:t>
            </w:r>
          </w:p>
        </w:tc>
        <w:tc>
          <w:tcPr>
            <w:tcW w:w="191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0,0</w:t>
            </w:r>
          </w:p>
        </w:tc>
        <w:tc>
          <w:tcPr>
            <w:tcW w:w="191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0,0</w:t>
            </w:r>
          </w:p>
        </w:tc>
      </w:tr>
      <w:tr w:rsidR="00ED2A3C" w:rsidRPr="00ED2A3C" w:rsidTr="00ED2A3C">
        <w:tc>
          <w:tcPr>
            <w:tcW w:w="753"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4.3</w:t>
            </w:r>
          </w:p>
        </w:tc>
        <w:tc>
          <w:tcPr>
            <w:tcW w:w="3181"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Прочие потребители</w:t>
            </w:r>
          </w:p>
        </w:tc>
        <w:tc>
          <w:tcPr>
            <w:tcW w:w="2099"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Гкал/год</w:t>
            </w:r>
          </w:p>
        </w:tc>
        <w:tc>
          <w:tcPr>
            <w:tcW w:w="191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0,0</w:t>
            </w:r>
          </w:p>
        </w:tc>
        <w:tc>
          <w:tcPr>
            <w:tcW w:w="191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0,0</w:t>
            </w:r>
          </w:p>
        </w:tc>
      </w:tr>
      <w:tr w:rsidR="00ED2A3C" w:rsidRPr="00ED2A3C" w:rsidTr="00ED2A3C">
        <w:tc>
          <w:tcPr>
            <w:tcW w:w="9853" w:type="dxa"/>
            <w:gridSpan w:val="5"/>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Calibri" w:hAnsi="Times New Roman" w:cs="Times New Roman"/>
                <w:b/>
                <w:sz w:val="20"/>
                <w:szCs w:val="20"/>
              </w:rPr>
            </w:pPr>
            <w:r w:rsidRPr="00ED2A3C">
              <w:rPr>
                <w:rFonts w:ascii="Times New Roman" w:eastAsia="Calibri" w:hAnsi="Times New Roman" w:cs="Times New Roman"/>
                <w:b/>
                <w:sz w:val="20"/>
                <w:szCs w:val="20"/>
              </w:rPr>
              <w:t xml:space="preserve">Мини-котельная №3 </w:t>
            </w:r>
            <w:proofErr w:type="spellStart"/>
            <w:r w:rsidRPr="00ED2A3C">
              <w:rPr>
                <w:rFonts w:ascii="Times New Roman" w:eastAsia="Calibri" w:hAnsi="Times New Roman" w:cs="Times New Roman"/>
                <w:b/>
                <w:sz w:val="20"/>
                <w:szCs w:val="20"/>
              </w:rPr>
              <w:t>п.Кинельский</w:t>
            </w:r>
            <w:proofErr w:type="spellEnd"/>
          </w:p>
        </w:tc>
      </w:tr>
      <w:tr w:rsidR="00ED2A3C" w:rsidRPr="00ED2A3C" w:rsidTr="00ED2A3C">
        <w:tc>
          <w:tcPr>
            <w:tcW w:w="753"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1</w:t>
            </w:r>
          </w:p>
        </w:tc>
        <w:tc>
          <w:tcPr>
            <w:tcW w:w="3181"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Отпуск тепловой энергии в сеть</w:t>
            </w:r>
          </w:p>
        </w:tc>
        <w:tc>
          <w:tcPr>
            <w:tcW w:w="2099"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b/>
                <w:lang w:eastAsia="ru-RU"/>
              </w:rPr>
            </w:pPr>
            <w:r w:rsidRPr="00ED2A3C">
              <w:rPr>
                <w:rFonts w:ascii="Times New Roman" w:eastAsia="Times New Roman" w:hAnsi="Times New Roman" w:cs="Times New Roman"/>
                <w:lang w:eastAsia="ru-RU"/>
              </w:rPr>
              <w:t>Гкал/год</w:t>
            </w:r>
          </w:p>
        </w:tc>
        <w:tc>
          <w:tcPr>
            <w:tcW w:w="1910"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242,6</w:t>
            </w:r>
          </w:p>
        </w:tc>
        <w:tc>
          <w:tcPr>
            <w:tcW w:w="1910"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242,6</w:t>
            </w:r>
          </w:p>
        </w:tc>
      </w:tr>
      <w:tr w:rsidR="00ED2A3C" w:rsidRPr="00ED2A3C" w:rsidTr="00ED2A3C">
        <w:tc>
          <w:tcPr>
            <w:tcW w:w="753"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2</w:t>
            </w:r>
          </w:p>
        </w:tc>
        <w:tc>
          <w:tcPr>
            <w:tcW w:w="3181"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Потери в тепловых сетях</w:t>
            </w:r>
          </w:p>
        </w:tc>
        <w:tc>
          <w:tcPr>
            <w:tcW w:w="2099"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Гкал/год</w:t>
            </w:r>
          </w:p>
        </w:tc>
        <w:tc>
          <w:tcPr>
            <w:tcW w:w="191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3,5</w:t>
            </w:r>
          </w:p>
        </w:tc>
        <w:tc>
          <w:tcPr>
            <w:tcW w:w="191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3,5</w:t>
            </w:r>
          </w:p>
        </w:tc>
      </w:tr>
      <w:tr w:rsidR="00ED2A3C" w:rsidRPr="00ED2A3C" w:rsidTr="00ED2A3C">
        <w:tc>
          <w:tcPr>
            <w:tcW w:w="753"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3</w:t>
            </w:r>
          </w:p>
        </w:tc>
        <w:tc>
          <w:tcPr>
            <w:tcW w:w="3181"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Собственные нужды</w:t>
            </w:r>
          </w:p>
        </w:tc>
        <w:tc>
          <w:tcPr>
            <w:tcW w:w="2099"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b/>
                <w:lang w:eastAsia="ru-RU"/>
              </w:rPr>
            </w:pPr>
            <w:r w:rsidRPr="00ED2A3C">
              <w:rPr>
                <w:rFonts w:ascii="Times New Roman" w:eastAsia="Times New Roman" w:hAnsi="Times New Roman" w:cs="Times New Roman"/>
                <w:lang w:eastAsia="ru-RU"/>
              </w:rPr>
              <w:t>Гкал/год</w:t>
            </w:r>
          </w:p>
        </w:tc>
        <w:tc>
          <w:tcPr>
            <w:tcW w:w="191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0</w:t>
            </w:r>
          </w:p>
        </w:tc>
        <w:tc>
          <w:tcPr>
            <w:tcW w:w="191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0</w:t>
            </w:r>
          </w:p>
        </w:tc>
      </w:tr>
      <w:tr w:rsidR="00ED2A3C" w:rsidRPr="00ED2A3C" w:rsidTr="00ED2A3C">
        <w:tc>
          <w:tcPr>
            <w:tcW w:w="753"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4</w:t>
            </w:r>
          </w:p>
        </w:tc>
        <w:tc>
          <w:tcPr>
            <w:tcW w:w="3181"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Полезный отпуск тепла всего</w:t>
            </w:r>
          </w:p>
        </w:tc>
        <w:tc>
          <w:tcPr>
            <w:tcW w:w="2099"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Гкал/год</w:t>
            </w:r>
          </w:p>
        </w:tc>
        <w:tc>
          <w:tcPr>
            <w:tcW w:w="191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239,1</w:t>
            </w:r>
          </w:p>
        </w:tc>
        <w:tc>
          <w:tcPr>
            <w:tcW w:w="191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239,1</w:t>
            </w:r>
          </w:p>
        </w:tc>
      </w:tr>
      <w:tr w:rsidR="00ED2A3C" w:rsidRPr="00ED2A3C" w:rsidTr="00ED2A3C">
        <w:tc>
          <w:tcPr>
            <w:tcW w:w="753"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4.1</w:t>
            </w:r>
          </w:p>
        </w:tc>
        <w:tc>
          <w:tcPr>
            <w:tcW w:w="3181"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Население</w:t>
            </w:r>
          </w:p>
        </w:tc>
        <w:tc>
          <w:tcPr>
            <w:tcW w:w="2099"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b/>
                <w:lang w:eastAsia="ru-RU"/>
              </w:rPr>
            </w:pPr>
            <w:r w:rsidRPr="00ED2A3C">
              <w:rPr>
                <w:rFonts w:ascii="Times New Roman" w:eastAsia="Times New Roman" w:hAnsi="Times New Roman" w:cs="Times New Roman"/>
                <w:lang w:eastAsia="ru-RU"/>
              </w:rPr>
              <w:t>Гкал/год</w:t>
            </w:r>
          </w:p>
        </w:tc>
        <w:tc>
          <w:tcPr>
            <w:tcW w:w="191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239,1</w:t>
            </w:r>
          </w:p>
        </w:tc>
        <w:tc>
          <w:tcPr>
            <w:tcW w:w="191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239,1</w:t>
            </w:r>
          </w:p>
        </w:tc>
      </w:tr>
      <w:tr w:rsidR="00ED2A3C" w:rsidRPr="00ED2A3C" w:rsidTr="00ED2A3C">
        <w:trPr>
          <w:trHeight w:val="207"/>
        </w:trPr>
        <w:tc>
          <w:tcPr>
            <w:tcW w:w="753"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4.2</w:t>
            </w:r>
          </w:p>
        </w:tc>
        <w:tc>
          <w:tcPr>
            <w:tcW w:w="3181"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Бюджетные организации</w:t>
            </w:r>
          </w:p>
        </w:tc>
        <w:tc>
          <w:tcPr>
            <w:tcW w:w="2099"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b/>
                <w:lang w:eastAsia="ru-RU"/>
              </w:rPr>
            </w:pPr>
            <w:r w:rsidRPr="00ED2A3C">
              <w:rPr>
                <w:rFonts w:ascii="Times New Roman" w:eastAsia="Times New Roman" w:hAnsi="Times New Roman" w:cs="Times New Roman"/>
                <w:lang w:eastAsia="ru-RU"/>
              </w:rPr>
              <w:t>Гкал/год</w:t>
            </w:r>
          </w:p>
        </w:tc>
        <w:tc>
          <w:tcPr>
            <w:tcW w:w="191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0,0</w:t>
            </w:r>
          </w:p>
        </w:tc>
        <w:tc>
          <w:tcPr>
            <w:tcW w:w="191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0,0</w:t>
            </w:r>
          </w:p>
        </w:tc>
      </w:tr>
      <w:tr w:rsidR="00ED2A3C" w:rsidRPr="00ED2A3C" w:rsidTr="00ED2A3C">
        <w:tc>
          <w:tcPr>
            <w:tcW w:w="753"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4.3</w:t>
            </w:r>
          </w:p>
        </w:tc>
        <w:tc>
          <w:tcPr>
            <w:tcW w:w="3181"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Прочие потребители</w:t>
            </w:r>
          </w:p>
        </w:tc>
        <w:tc>
          <w:tcPr>
            <w:tcW w:w="2099"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Гкал/год</w:t>
            </w:r>
          </w:p>
        </w:tc>
        <w:tc>
          <w:tcPr>
            <w:tcW w:w="191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0,0</w:t>
            </w:r>
          </w:p>
        </w:tc>
        <w:tc>
          <w:tcPr>
            <w:tcW w:w="191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0,0</w:t>
            </w:r>
          </w:p>
        </w:tc>
      </w:tr>
      <w:tr w:rsidR="00ED2A3C" w:rsidRPr="00ED2A3C" w:rsidTr="00ED2A3C">
        <w:tc>
          <w:tcPr>
            <w:tcW w:w="9853" w:type="dxa"/>
            <w:gridSpan w:val="5"/>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Calibri" w:hAnsi="Times New Roman" w:cs="Times New Roman"/>
                <w:b/>
                <w:sz w:val="20"/>
                <w:szCs w:val="20"/>
              </w:rPr>
            </w:pPr>
            <w:r w:rsidRPr="00ED2A3C">
              <w:rPr>
                <w:rFonts w:ascii="Times New Roman" w:eastAsia="Calibri" w:hAnsi="Times New Roman" w:cs="Times New Roman"/>
                <w:b/>
                <w:sz w:val="20"/>
                <w:szCs w:val="20"/>
              </w:rPr>
              <w:t xml:space="preserve">Мини-котельная №5 </w:t>
            </w:r>
            <w:proofErr w:type="spellStart"/>
            <w:r w:rsidRPr="00ED2A3C">
              <w:rPr>
                <w:rFonts w:ascii="Times New Roman" w:eastAsia="Calibri" w:hAnsi="Times New Roman" w:cs="Times New Roman"/>
                <w:b/>
                <w:sz w:val="20"/>
                <w:szCs w:val="20"/>
              </w:rPr>
              <w:t>п.Кинельский</w:t>
            </w:r>
            <w:proofErr w:type="spellEnd"/>
          </w:p>
        </w:tc>
      </w:tr>
      <w:tr w:rsidR="00ED2A3C" w:rsidRPr="00ED2A3C" w:rsidTr="00ED2A3C">
        <w:tc>
          <w:tcPr>
            <w:tcW w:w="753"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1</w:t>
            </w:r>
          </w:p>
        </w:tc>
        <w:tc>
          <w:tcPr>
            <w:tcW w:w="3181"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Отпуск тепловой энергии в сеть</w:t>
            </w:r>
          </w:p>
        </w:tc>
        <w:tc>
          <w:tcPr>
            <w:tcW w:w="2099"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b/>
                <w:lang w:eastAsia="ru-RU"/>
              </w:rPr>
            </w:pPr>
            <w:r w:rsidRPr="00ED2A3C">
              <w:rPr>
                <w:rFonts w:ascii="Times New Roman" w:eastAsia="Times New Roman" w:hAnsi="Times New Roman" w:cs="Times New Roman"/>
                <w:lang w:eastAsia="ru-RU"/>
              </w:rPr>
              <w:t>Гкал/год</w:t>
            </w:r>
          </w:p>
        </w:tc>
        <w:tc>
          <w:tcPr>
            <w:tcW w:w="1910"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365,2</w:t>
            </w:r>
          </w:p>
        </w:tc>
        <w:tc>
          <w:tcPr>
            <w:tcW w:w="1910"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365,2</w:t>
            </w:r>
          </w:p>
        </w:tc>
      </w:tr>
      <w:tr w:rsidR="00ED2A3C" w:rsidRPr="00ED2A3C" w:rsidTr="00ED2A3C">
        <w:tc>
          <w:tcPr>
            <w:tcW w:w="753"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2</w:t>
            </w:r>
          </w:p>
        </w:tc>
        <w:tc>
          <w:tcPr>
            <w:tcW w:w="3181"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Потери в тепловых сетях</w:t>
            </w:r>
          </w:p>
        </w:tc>
        <w:tc>
          <w:tcPr>
            <w:tcW w:w="2099"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Гкал/год</w:t>
            </w:r>
          </w:p>
        </w:tc>
        <w:tc>
          <w:tcPr>
            <w:tcW w:w="191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25,5</w:t>
            </w:r>
          </w:p>
        </w:tc>
        <w:tc>
          <w:tcPr>
            <w:tcW w:w="191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25,5</w:t>
            </w:r>
          </w:p>
        </w:tc>
      </w:tr>
      <w:tr w:rsidR="00ED2A3C" w:rsidRPr="00ED2A3C" w:rsidTr="00ED2A3C">
        <w:tc>
          <w:tcPr>
            <w:tcW w:w="753"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3</w:t>
            </w:r>
          </w:p>
        </w:tc>
        <w:tc>
          <w:tcPr>
            <w:tcW w:w="3181"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Собственные нужды</w:t>
            </w:r>
          </w:p>
        </w:tc>
        <w:tc>
          <w:tcPr>
            <w:tcW w:w="2099"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b/>
                <w:lang w:eastAsia="ru-RU"/>
              </w:rPr>
            </w:pPr>
            <w:r w:rsidRPr="00ED2A3C">
              <w:rPr>
                <w:rFonts w:ascii="Times New Roman" w:eastAsia="Times New Roman" w:hAnsi="Times New Roman" w:cs="Times New Roman"/>
                <w:lang w:eastAsia="ru-RU"/>
              </w:rPr>
              <w:t>Гкал/год</w:t>
            </w:r>
          </w:p>
        </w:tc>
        <w:tc>
          <w:tcPr>
            <w:tcW w:w="191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0</w:t>
            </w:r>
          </w:p>
        </w:tc>
        <w:tc>
          <w:tcPr>
            <w:tcW w:w="191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0</w:t>
            </w:r>
          </w:p>
        </w:tc>
      </w:tr>
      <w:tr w:rsidR="00ED2A3C" w:rsidRPr="00ED2A3C" w:rsidTr="00ED2A3C">
        <w:tc>
          <w:tcPr>
            <w:tcW w:w="753"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4</w:t>
            </w:r>
          </w:p>
        </w:tc>
        <w:tc>
          <w:tcPr>
            <w:tcW w:w="3181"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Полезный отпуск тепла всего</w:t>
            </w:r>
          </w:p>
        </w:tc>
        <w:tc>
          <w:tcPr>
            <w:tcW w:w="2099"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Гкал/год</w:t>
            </w:r>
          </w:p>
        </w:tc>
        <w:tc>
          <w:tcPr>
            <w:tcW w:w="191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339,7</w:t>
            </w:r>
          </w:p>
        </w:tc>
        <w:tc>
          <w:tcPr>
            <w:tcW w:w="191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339,7</w:t>
            </w:r>
          </w:p>
        </w:tc>
      </w:tr>
      <w:tr w:rsidR="00ED2A3C" w:rsidRPr="00ED2A3C" w:rsidTr="00ED2A3C">
        <w:tc>
          <w:tcPr>
            <w:tcW w:w="753"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4.1</w:t>
            </w:r>
          </w:p>
        </w:tc>
        <w:tc>
          <w:tcPr>
            <w:tcW w:w="3181"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Население</w:t>
            </w:r>
          </w:p>
        </w:tc>
        <w:tc>
          <w:tcPr>
            <w:tcW w:w="2099"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b/>
                <w:lang w:eastAsia="ru-RU"/>
              </w:rPr>
            </w:pPr>
            <w:r w:rsidRPr="00ED2A3C">
              <w:rPr>
                <w:rFonts w:ascii="Times New Roman" w:eastAsia="Times New Roman" w:hAnsi="Times New Roman" w:cs="Times New Roman"/>
                <w:lang w:eastAsia="ru-RU"/>
              </w:rPr>
              <w:t>Гкал/год</w:t>
            </w:r>
          </w:p>
        </w:tc>
        <w:tc>
          <w:tcPr>
            <w:tcW w:w="191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339,7</w:t>
            </w:r>
          </w:p>
        </w:tc>
        <w:tc>
          <w:tcPr>
            <w:tcW w:w="191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339,7</w:t>
            </w:r>
          </w:p>
        </w:tc>
      </w:tr>
      <w:tr w:rsidR="00ED2A3C" w:rsidRPr="00ED2A3C" w:rsidTr="00ED2A3C">
        <w:tc>
          <w:tcPr>
            <w:tcW w:w="753"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4.2</w:t>
            </w:r>
          </w:p>
        </w:tc>
        <w:tc>
          <w:tcPr>
            <w:tcW w:w="3181"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Бюджетные организации</w:t>
            </w:r>
          </w:p>
        </w:tc>
        <w:tc>
          <w:tcPr>
            <w:tcW w:w="2099"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b/>
                <w:lang w:eastAsia="ru-RU"/>
              </w:rPr>
            </w:pPr>
            <w:r w:rsidRPr="00ED2A3C">
              <w:rPr>
                <w:rFonts w:ascii="Times New Roman" w:eastAsia="Times New Roman" w:hAnsi="Times New Roman" w:cs="Times New Roman"/>
                <w:lang w:eastAsia="ru-RU"/>
              </w:rPr>
              <w:t>Гкал/год</w:t>
            </w:r>
          </w:p>
        </w:tc>
        <w:tc>
          <w:tcPr>
            <w:tcW w:w="191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0,0</w:t>
            </w:r>
          </w:p>
        </w:tc>
        <w:tc>
          <w:tcPr>
            <w:tcW w:w="191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0,0</w:t>
            </w:r>
          </w:p>
        </w:tc>
      </w:tr>
      <w:tr w:rsidR="00ED2A3C" w:rsidRPr="00ED2A3C" w:rsidTr="00ED2A3C">
        <w:tc>
          <w:tcPr>
            <w:tcW w:w="753"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4.3</w:t>
            </w:r>
          </w:p>
        </w:tc>
        <w:tc>
          <w:tcPr>
            <w:tcW w:w="3181"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Прочие потребители</w:t>
            </w:r>
          </w:p>
        </w:tc>
        <w:tc>
          <w:tcPr>
            <w:tcW w:w="2099"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Гкал/год</w:t>
            </w:r>
          </w:p>
        </w:tc>
        <w:tc>
          <w:tcPr>
            <w:tcW w:w="191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0,0</w:t>
            </w:r>
          </w:p>
        </w:tc>
        <w:tc>
          <w:tcPr>
            <w:tcW w:w="191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0,0</w:t>
            </w:r>
          </w:p>
        </w:tc>
      </w:tr>
      <w:tr w:rsidR="00ED2A3C" w:rsidRPr="00ED2A3C" w:rsidTr="00ED2A3C">
        <w:tc>
          <w:tcPr>
            <w:tcW w:w="9853" w:type="dxa"/>
            <w:gridSpan w:val="5"/>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Calibri" w:hAnsi="Times New Roman" w:cs="Times New Roman"/>
                <w:b/>
                <w:sz w:val="20"/>
                <w:szCs w:val="20"/>
              </w:rPr>
            </w:pPr>
            <w:r w:rsidRPr="00ED2A3C">
              <w:rPr>
                <w:rFonts w:ascii="Times New Roman" w:eastAsia="Calibri" w:hAnsi="Times New Roman" w:cs="Times New Roman"/>
                <w:b/>
                <w:sz w:val="20"/>
                <w:szCs w:val="20"/>
              </w:rPr>
              <w:t xml:space="preserve">Мини-котельная №6 </w:t>
            </w:r>
            <w:proofErr w:type="spellStart"/>
            <w:r w:rsidRPr="00ED2A3C">
              <w:rPr>
                <w:rFonts w:ascii="Times New Roman" w:eastAsia="Calibri" w:hAnsi="Times New Roman" w:cs="Times New Roman"/>
                <w:b/>
                <w:sz w:val="20"/>
                <w:szCs w:val="20"/>
              </w:rPr>
              <w:t>п.Кинельский</w:t>
            </w:r>
            <w:proofErr w:type="spellEnd"/>
          </w:p>
        </w:tc>
      </w:tr>
      <w:tr w:rsidR="00ED2A3C" w:rsidRPr="00ED2A3C" w:rsidTr="00ED2A3C">
        <w:tc>
          <w:tcPr>
            <w:tcW w:w="753"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1</w:t>
            </w:r>
          </w:p>
        </w:tc>
        <w:tc>
          <w:tcPr>
            <w:tcW w:w="3181"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Отпуск тепловой энергии в сеть</w:t>
            </w:r>
          </w:p>
        </w:tc>
        <w:tc>
          <w:tcPr>
            <w:tcW w:w="2099"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b/>
                <w:lang w:eastAsia="ru-RU"/>
              </w:rPr>
            </w:pPr>
            <w:r w:rsidRPr="00ED2A3C">
              <w:rPr>
                <w:rFonts w:ascii="Times New Roman" w:eastAsia="Times New Roman" w:hAnsi="Times New Roman" w:cs="Times New Roman"/>
                <w:lang w:eastAsia="ru-RU"/>
              </w:rPr>
              <w:t>Гкал/год</w:t>
            </w:r>
          </w:p>
        </w:tc>
        <w:tc>
          <w:tcPr>
            <w:tcW w:w="1910"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280,0</w:t>
            </w:r>
          </w:p>
        </w:tc>
        <w:tc>
          <w:tcPr>
            <w:tcW w:w="1910"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280,0</w:t>
            </w:r>
          </w:p>
        </w:tc>
      </w:tr>
      <w:tr w:rsidR="00ED2A3C" w:rsidRPr="00ED2A3C" w:rsidTr="00ED2A3C">
        <w:tc>
          <w:tcPr>
            <w:tcW w:w="753"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2</w:t>
            </w:r>
          </w:p>
        </w:tc>
        <w:tc>
          <w:tcPr>
            <w:tcW w:w="3181"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Потери в тепловых сетях</w:t>
            </w:r>
          </w:p>
        </w:tc>
        <w:tc>
          <w:tcPr>
            <w:tcW w:w="2099"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Гкал/год</w:t>
            </w:r>
          </w:p>
        </w:tc>
        <w:tc>
          <w:tcPr>
            <w:tcW w:w="191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14,7</w:t>
            </w:r>
          </w:p>
        </w:tc>
        <w:tc>
          <w:tcPr>
            <w:tcW w:w="191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14,7</w:t>
            </w:r>
          </w:p>
        </w:tc>
      </w:tr>
      <w:tr w:rsidR="00ED2A3C" w:rsidRPr="00ED2A3C" w:rsidTr="00ED2A3C">
        <w:tc>
          <w:tcPr>
            <w:tcW w:w="753"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3</w:t>
            </w:r>
          </w:p>
        </w:tc>
        <w:tc>
          <w:tcPr>
            <w:tcW w:w="3181"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Собственные нужды</w:t>
            </w:r>
          </w:p>
        </w:tc>
        <w:tc>
          <w:tcPr>
            <w:tcW w:w="2099"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b/>
                <w:lang w:eastAsia="ru-RU"/>
              </w:rPr>
            </w:pPr>
            <w:r w:rsidRPr="00ED2A3C">
              <w:rPr>
                <w:rFonts w:ascii="Times New Roman" w:eastAsia="Times New Roman" w:hAnsi="Times New Roman" w:cs="Times New Roman"/>
                <w:lang w:eastAsia="ru-RU"/>
              </w:rPr>
              <w:t>Гкал/год</w:t>
            </w:r>
          </w:p>
        </w:tc>
        <w:tc>
          <w:tcPr>
            <w:tcW w:w="191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0,0</w:t>
            </w:r>
          </w:p>
        </w:tc>
        <w:tc>
          <w:tcPr>
            <w:tcW w:w="191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0,0</w:t>
            </w:r>
          </w:p>
        </w:tc>
      </w:tr>
      <w:tr w:rsidR="00ED2A3C" w:rsidRPr="00ED2A3C" w:rsidTr="00ED2A3C">
        <w:tc>
          <w:tcPr>
            <w:tcW w:w="753"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4</w:t>
            </w:r>
          </w:p>
        </w:tc>
        <w:tc>
          <w:tcPr>
            <w:tcW w:w="3181"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Полезный отпуск тепла всего</w:t>
            </w:r>
          </w:p>
        </w:tc>
        <w:tc>
          <w:tcPr>
            <w:tcW w:w="2099"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Гкал/год</w:t>
            </w:r>
          </w:p>
        </w:tc>
        <w:tc>
          <w:tcPr>
            <w:tcW w:w="191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265,3</w:t>
            </w:r>
          </w:p>
        </w:tc>
        <w:tc>
          <w:tcPr>
            <w:tcW w:w="191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265,3</w:t>
            </w:r>
          </w:p>
        </w:tc>
      </w:tr>
      <w:tr w:rsidR="00ED2A3C" w:rsidRPr="00ED2A3C" w:rsidTr="00ED2A3C">
        <w:tc>
          <w:tcPr>
            <w:tcW w:w="753"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4.1</w:t>
            </w:r>
          </w:p>
        </w:tc>
        <w:tc>
          <w:tcPr>
            <w:tcW w:w="3181"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Население</w:t>
            </w:r>
          </w:p>
        </w:tc>
        <w:tc>
          <w:tcPr>
            <w:tcW w:w="2099"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b/>
                <w:lang w:eastAsia="ru-RU"/>
              </w:rPr>
            </w:pPr>
            <w:r w:rsidRPr="00ED2A3C">
              <w:rPr>
                <w:rFonts w:ascii="Times New Roman" w:eastAsia="Times New Roman" w:hAnsi="Times New Roman" w:cs="Times New Roman"/>
                <w:lang w:eastAsia="ru-RU"/>
              </w:rPr>
              <w:t>Гкал/год</w:t>
            </w:r>
          </w:p>
        </w:tc>
        <w:tc>
          <w:tcPr>
            <w:tcW w:w="191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265,3</w:t>
            </w:r>
          </w:p>
        </w:tc>
        <w:tc>
          <w:tcPr>
            <w:tcW w:w="191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265,3</w:t>
            </w:r>
          </w:p>
        </w:tc>
      </w:tr>
      <w:tr w:rsidR="00ED2A3C" w:rsidRPr="00ED2A3C" w:rsidTr="00ED2A3C">
        <w:tc>
          <w:tcPr>
            <w:tcW w:w="753"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4.2</w:t>
            </w:r>
          </w:p>
        </w:tc>
        <w:tc>
          <w:tcPr>
            <w:tcW w:w="3181"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Бюджетные организации</w:t>
            </w:r>
          </w:p>
        </w:tc>
        <w:tc>
          <w:tcPr>
            <w:tcW w:w="2099"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b/>
                <w:lang w:eastAsia="ru-RU"/>
              </w:rPr>
            </w:pPr>
            <w:r w:rsidRPr="00ED2A3C">
              <w:rPr>
                <w:rFonts w:ascii="Times New Roman" w:eastAsia="Times New Roman" w:hAnsi="Times New Roman" w:cs="Times New Roman"/>
                <w:lang w:eastAsia="ru-RU"/>
              </w:rPr>
              <w:t>Гкал/год</w:t>
            </w:r>
          </w:p>
        </w:tc>
        <w:tc>
          <w:tcPr>
            <w:tcW w:w="191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0,0</w:t>
            </w:r>
          </w:p>
        </w:tc>
        <w:tc>
          <w:tcPr>
            <w:tcW w:w="191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0,0</w:t>
            </w:r>
          </w:p>
        </w:tc>
      </w:tr>
      <w:tr w:rsidR="00ED2A3C" w:rsidRPr="00ED2A3C" w:rsidTr="00ED2A3C">
        <w:tc>
          <w:tcPr>
            <w:tcW w:w="753"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4.3</w:t>
            </w:r>
          </w:p>
        </w:tc>
        <w:tc>
          <w:tcPr>
            <w:tcW w:w="3181"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Прочие потребители</w:t>
            </w:r>
          </w:p>
        </w:tc>
        <w:tc>
          <w:tcPr>
            <w:tcW w:w="2099"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Гкал/год</w:t>
            </w:r>
          </w:p>
        </w:tc>
        <w:tc>
          <w:tcPr>
            <w:tcW w:w="191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0,0</w:t>
            </w:r>
          </w:p>
        </w:tc>
        <w:tc>
          <w:tcPr>
            <w:tcW w:w="191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0,0</w:t>
            </w:r>
          </w:p>
        </w:tc>
      </w:tr>
      <w:tr w:rsidR="00ED2A3C" w:rsidRPr="00ED2A3C" w:rsidTr="00ED2A3C">
        <w:tc>
          <w:tcPr>
            <w:tcW w:w="9853" w:type="dxa"/>
            <w:gridSpan w:val="5"/>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Calibri" w:hAnsi="Times New Roman" w:cs="Times New Roman"/>
                <w:b/>
                <w:sz w:val="20"/>
                <w:szCs w:val="20"/>
              </w:rPr>
            </w:pPr>
            <w:r w:rsidRPr="00ED2A3C">
              <w:rPr>
                <w:rFonts w:ascii="Times New Roman" w:eastAsia="Calibri" w:hAnsi="Times New Roman" w:cs="Times New Roman"/>
                <w:b/>
                <w:sz w:val="20"/>
                <w:szCs w:val="20"/>
              </w:rPr>
              <w:t xml:space="preserve">Мини-котельная №8 </w:t>
            </w:r>
            <w:proofErr w:type="spellStart"/>
            <w:r w:rsidRPr="00ED2A3C">
              <w:rPr>
                <w:rFonts w:ascii="Times New Roman" w:eastAsia="Calibri" w:hAnsi="Times New Roman" w:cs="Times New Roman"/>
                <w:b/>
                <w:sz w:val="20"/>
                <w:szCs w:val="20"/>
              </w:rPr>
              <w:t>п.Кинельский</w:t>
            </w:r>
            <w:proofErr w:type="spellEnd"/>
          </w:p>
        </w:tc>
      </w:tr>
      <w:tr w:rsidR="00ED2A3C" w:rsidRPr="00ED2A3C" w:rsidTr="00ED2A3C">
        <w:tc>
          <w:tcPr>
            <w:tcW w:w="753"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1</w:t>
            </w:r>
          </w:p>
        </w:tc>
        <w:tc>
          <w:tcPr>
            <w:tcW w:w="3181"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Отпуск тепловой энергии в сеть</w:t>
            </w:r>
          </w:p>
        </w:tc>
        <w:tc>
          <w:tcPr>
            <w:tcW w:w="2099"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b/>
                <w:lang w:eastAsia="ru-RU"/>
              </w:rPr>
            </w:pPr>
            <w:r w:rsidRPr="00ED2A3C">
              <w:rPr>
                <w:rFonts w:ascii="Times New Roman" w:eastAsia="Times New Roman" w:hAnsi="Times New Roman" w:cs="Times New Roman"/>
                <w:lang w:eastAsia="ru-RU"/>
              </w:rPr>
              <w:t>Гкал/год</w:t>
            </w:r>
          </w:p>
        </w:tc>
        <w:tc>
          <w:tcPr>
            <w:tcW w:w="1910"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262,3</w:t>
            </w:r>
          </w:p>
        </w:tc>
        <w:tc>
          <w:tcPr>
            <w:tcW w:w="1910"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262,3</w:t>
            </w:r>
          </w:p>
        </w:tc>
      </w:tr>
      <w:tr w:rsidR="00ED2A3C" w:rsidRPr="00ED2A3C" w:rsidTr="00ED2A3C">
        <w:tc>
          <w:tcPr>
            <w:tcW w:w="753"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2</w:t>
            </w:r>
          </w:p>
        </w:tc>
        <w:tc>
          <w:tcPr>
            <w:tcW w:w="3181"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Потери в тепловых сетях</w:t>
            </w:r>
          </w:p>
        </w:tc>
        <w:tc>
          <w:tcPr>
            <w:tcW w:w="2099"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Гкал/год</w:t>
            </w:r>
          </w:p>
        </w:tc>
        <w:tc>
          <w:tcPr>
            <w:tcW w:w="191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12,5</w:t>
            </w:r>
          </w:p>
        </w:tc>
        <w:tc>
          <w:tcPr>
            <w:tcW w:w="191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12,5</w:t>
            </w:r>
          </w:p>
        </w:tc>
      </w:tr>
      <w:tr w:rsidR="00ED2A3C" w:rsidRPr="00ED2A3C" w:rsidTr="00ED2A3C">
        <w:tc>
          <w:tcPr>
            <w:tcW w:w="753"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3</w:t>
            </w:r>
          </w:p>
        </w:tc>
        <w:tc>
          <w:tcPr>
            <w:tcW w:w="3181"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Собственные нужды</w:t>
            </w:r>
          </w:p>
        </w:tc>
        <w:tc>
          <w:tcPr>
            <w:tcW w:w="2099"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b/>
                <w:lang w:eastAsia="ru-RU"/>
              </w:rPr>
            </w:pPr>
            <w:r w:rsidRPr="00ED2A3C">
              <w:rPr>
                <w:rFonts w:ascii="Times New Roman" w:eastAsia="Times New Roman" w:hAnsi="Times New Roman" w:cs="Times New Roman"/>
                <w:lang w:eastAsia="ru-RU"/>
              </w:rPr>
              <w:t>Гкал/год</w:t>
            </w:r>
          </w:p>
        </w:tc>
        <w:tc>
          <w:tcPr>
            <w:tcW w:w="191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0</w:t>
            </w:r>
          </w:p>
        </w:tc>
        <w:tc>
          <w:tcPr>
            <w:tcW w:w="191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0</w:t>
            </w:r>
          </w:p>
        </w:tc>
      </w:tr>
      <w:tr w:rsidR="00ED2A3C" w:rsidRPr="00ED2A3C" w:rsidTr="00ED2A3C">
        <w:tc>
          <w:tcPr>
            <w:tcW w:w="753"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4</w:t>
            </w:r>
          </w:p>
        </w:tc>
        <w:tc>
          <w:tcPr>
            <w:tcW w:w="3181"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Полезный отпуск тепла всего</w:t>
            </w:r>
          </w:p>
        </w:tc>
        <w:tc>
          <w:tcPr>
            <w:tcW w:w="2099"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Гкал/год</w:t>
            </w:r>
          </w:p>
        </w:tc>
        <w:tc>
          <w:tcPr>
            <w:tcW w:w="191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249,8</w:t>
            </w:r>
          </w:p>
        </w:tc>
        <w:tc>
          <w:tcPr>
            <w:tcW w:w="191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249,8</w:t>
            </w:r>
          </w:p>
        </w:tc>
      </w:tr>
      <w:tr w:rsidR="00ED2A3C" w:rsidRPr="00ED2A3C" w:rsidTr="00ED2A3C">
        <w:tc>
          <w:tcPr>
            <w:tcW w:w="753"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4.1</w:t>
            </w:r>
          </w:p>
        </w:tc>
        <w:tc>
          <w:tcPr>
            <w:tcW w:w="3181"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Население</w:t>
            </w:r>
          </w:p>
        </w:tc>
        <w:tc>
          <w:tcPr>
            <w:tcW w:w="2099"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b/>
                <w:lang w:eastAsia="ru-RU"/>
              </w:rPr>
            </w:pPr>
            <w:r w:rsidRPr="00ED2A3C">
              <w:rPr>
                <w:rFonts w:ascii="Times New Roman" w:eastAsia="Times New Roman" w:hAnsi="Times New Roman" w:cs="Times New Roman"/>
                <w:lang w:eastAsia="ru-RU"/>
              </w:rPr>
              <w:t>Гкал/год</w:t>
            </w:r>
          </w:p>
        </w:tc>
        <w:tc>
          <w:tcPr>
            <w:tcW w:w="191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249,8</w:t>
            </w:r>
          </w:p>
        </w:tc>
        <w:tc>
          <w:tcPr>
            <w:tcW w:w="191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249,8</w:t>
            </w:r>
          </w:p>
        </w:tc>
      </w:tr>
      <w:tr w:rsidR="00ED2A3C" w:rsidRPr="00ED2A3C" w:rsidTr="00ED2A3C">
        <w:tc>
          <w:tcPr>
            <w:tcW w:w="753"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4.2</w:t>
            </w:r>
          </w:p>
        </w:tc>
        <w:tc>
          <w:tcPr>
            <w:tcW w:w="3181"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Бюджетные организации</w:t>
            </w:r>
          </w:p>
        </w:tc>
        <w:tc>
          <w:tcPr>
            <w:tcW w:w="2099"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b/>
                <w:lang w:eastAsia="ru-RU"/>
              </w:rPr>
            </w:pPr>
            <w:r w:rsidRPr="00ED2A3C">
              <w:rPr>
                <w:rFonts w:ascii="Times New Roman" w:eastAsia="Times New Roman" w:hAnsi="Times New Roman" w:cs="Times New Roman"/>
                <w:lang w:eastAsia="ru-RU"/>
              </w:rPr>
              <w:t>Гкал/год</w:t>
            </w:r>
          </w:p>
        </w:tc>
        <w:tc>
          <w:tcPr>
            <w:tcW w:w="191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0,0</w:t>
            </w:r>
          </w:p>
        </w:tc>
        <w:tc>
          <w:tcPr>
            <w:tcW w:w="191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0,0</w:t>
            </w:r>
          </w:p>
        </w:tc>
      </w:tr>
      <w:tr w:rsidR="00ED2A3C" w:rsidRPr="00ED2A3C" w:rsidTr="00ED2A3C">
        <w:tc>
          <w:tcPr>
            <w:tcW w:w="753"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4.3</w:t>
            </w:r>
          </w:p>
        </w:tc>
        <w:tc>
          <w:tcPr>
            <w:tcW w:w="3181"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Прочие потребители</w:t>
            </w:r>
          </w:p>
        </w:tc>
        <w:tc>
          <w:tcPr>
            <w:tcW w:w="2099"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Гкал/год</w:t>
            </w:r>
          </w:p>
        </w:tc>
        <w:tc>
          <w:tcPr>
            <w:tcW w:w="191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0,0</w:t>
            </w:r>
          </w:p>
        </w:tc>
        <w:tc>
          <w:tcPr>
            <w:tcW w:w="191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0,0</w:t>
            </w:r>
          </w:p>
        </w:tc>
      </w:tr>
      <w:tr w:rsidR="00ED2A3C" w:rsidRPr="00ED2A3C" w:rsidTr="00ED2A3C">
        <w:tc>
          <w:tcPr>
            <w:tcW w:w="9853" w:type="dxa"/>
            <w:gridSpan w:val="5"/>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Calibri" w:hAnsi="Times New Roman" w:cs="Times New Roman"/>
                <w:b/>
                <w:sz w:val="20"/>
                <w:szCs w:val="20"/>
              </w:rPr>
            </w:pPr>
            <w:r w:rsidRPr="00ED2A3C">
              <w:rPr>
                <w:rFonts w:ascii="Times New Roman" w:eastAsia="Calibri" w:hAnsi="Times New Roman" w:cs="Times New Roman"/>
                <w:b/>
                <w:sz w:val="20"/>
                <w:szCs w:val="20"/>
              </w:rPr>
              <w:t xml:space="preserve">Мини-котельная №9 </w:t>
            </w:r>
            <w:proofErr w:type="spellStart"/>
            <w:r w:rsidRPr="00ED2A3C">
              <w:rPr>
                <w:rFonts w:ascii="Times New Roman" w:eastAsia="Calibri" w:hAnsi="Times New Roman" w:cs="Times New Roman"/>
                <w:b/>
                <w:sz w:val="20"/>
                <w:szCs w:val="20"/>
              </w:rPr>
              <w:t>п.Кинельский</w:t>
            </w:r>
            <w:proofErr w:type="spellEnd"/>
          </w:p>
        </w:tc>
      </w:tr>
      <w:tr w:rsidR="00ED2A3C" w:rsidRPr="00ED2A3C" w:rsidTr="00ED2A3C">
        <w:tc>
          <w:tcPr>
            <w:tcW w:w="753"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1</w:t>
            </w:r>
          </w:p>
        </w:tc>
        <w:tc>
          <w:tcPr>
            <w:tcW w:w="3181"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Отпуск тепловой энергии в сеть</w:t>
            </w:r>
          </w:p>
        </w:tc>
        <w:tc>
          <w:tcPr>
            <w:tcW w:w="2099"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b/>
                <w:lang w:eastAsia="ru-RU"/>
              </w:rPr>
            </w:pPr>
            <w:r w:rsidRPr="00ED2A3C">
              <w:rPr>
                <w:rFonts w:ascii="Times New Roman" w:eastAsia="Times New Roman" w:hAnsi="Times New Roman" w:cs="Times New Roman"/>
                <w:lang w:eastAsia="ru-RU"/>
              </w:rPr>
              <w:t>Гкал/год</w:t>
            </w:r>
          </w:p>
        </w:tc>
        <w:tc>
          <w:tcPr>
            <w:tcW w:w="1910"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206,3</w:t>
            </w:r>
          </w:p>
        </w:tc>
        <w:tc>
          <w:tcPr>
            <w:tcW w:w="1910"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206,3</w:t>
            </w:r>
          </w:p>
        </w:tc>
      </w:tr>
      <w:tr w:rsidR="00ED2A3C" w:rsidRPr="00ED2A3C" w:rsidTr="00ED2A3C">
        <w:tc>
          <w:tcPr>
            <w:tcW w:w="753"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2</w:t>
            </w:r>
          </w:p>
        </w:tc>
        <w:tc>
          <w:tcPr>
            <w:tcW w:w="3181"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Потери в тепловых сетях</w:t>
            </w:r>
          </w:p>
        </w:tc>
        <w:tc>
          <w:tcPr>
            <w:tcW w:w="2099"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Гкал/год</w:t>
            </w:r>
          </w:p>
        </w:tc>
        <w:tc>
          <w:tcPr>
            <w:tcW w:w="191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6,8</w:t>
            </w:r>
          </w:p>
        </w:tc>
        <w:tc>
          <w:tcPr>
            <w:tcW w:w="191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6,8</w:t>
            </w:r>
          </w:p>
        </w:tc>
      </w:tr>
      <w:tr w:rsidR="00ED2A3C" w:rsidRPr="00ED2A3C" w:rsidTr="00ED2A3C">
        <w:tc>
          <w:tcPr>
            <w:tcW w:w="753"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3</w:t>
            </w:r>
          </w:p>
        </w:tc>
        <w:tc>
          <w:tcPr>
            <w:tcW w:w="3181"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Собственные нужды</w:t>
            </w:r>
          </w:p>
        </w:tc>
        <w:tc>
          <w:tcPr>
            <w:tcW w:w="2099"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b/>
                <w:lang w:eastAsia="ru-RU"/>
              </w:rPr>
            </w:pPr>
            <w:r w:rsidRPr="00ED2A3C">
              <w:rPr>
                <w:rFonts w:ascii="Times New Roman" w:eastAsia="Times New Roman" w:hAnsi="Times New Roman" w:cs="Times New Roman"/>
                <w:lang w:eastAsia="ru-RU"/>
              </w:rPr>
              <w:t>Гкал/год</w:t>
            </w:r>
          </w:p>
        </w:tc>
        <w:tc>
          <w:tcPr>
            <w:tcW w:w="191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0</w:t>
            </w:r>
          </w:p>
        </w:tc>
        <w:tc>
          <w:tcPr>
            <w:tcW w:w="191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0</w:t>
            </w:r>
          </w:p>
        </w:tc>
      </w:tr>
      <w:tr w:rsidR="00ED2A3C" w:rsidRPr="00ED2A3C" w:rsidTr="00ED2A3C">
        <w:tc>
          <w:tcPr>
            <w:tcW w:w="753"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4</w:t>
            </w:r>
          </w:p>
        </w:tc>
        <w:tc>
          <w:tcPr>
            <w:tcW w:w="3181"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Полезный отпуск тепла всего</w:t>
            </w:r>
          </w:p>
        </w:tc>
        <w:tc>
          <w:tcPr>
            <w:tcW w:w="2099"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Гкал/год</w:t>
            </w:r>
          </w:p>
        </w:tc>
        <w:tc>
          <w:tcPr>
            <w:tcW w:w="191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199,5</w:t>
            </w:r>
          </w:p>
        </w:tc>
        <w:tc>
          <w:tcPr>
            <w:tcW w:w="191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199,5</w:t>
            </w:r>
          </w:p>
        </w:tc>
      </w:tr>
      <w:tr w:rsidR="00ED2A3C" w:rsidRPr="00ED2A3C" w:rsidTr="00ED2A3C">
        <w:tc>
          <w:tcPr>
            <w:tcW w:w="753"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4.1</w:t>
            </w:r>
          </w:p>
        </w:tc>
        <w:tc>
          <w:tcPr>
            <w:tcW w:w="3181"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Население</w:t>
            </w:r>
          </w:p>
        </w:tc>
        <w:tc>
          <w:tcPr>
            <w:tcW w:w="2099"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b/>
                <w:lang w:eastAsia="ru-RU"/>
              </w:rPr>
            </w:pPr>
            <w:r w:rsidRPr="00ED2A3C">
              <w:rPr>
                <w:rFonts w:ascii="Times New Roman" w:eastAsia="Times New Roman" w:hAnsi="Times New Roman" w:cs="Times New Roman"/>
                <w:lang w:eastAsia="ru-RU"/>
              </w:rPr>
              <w:t>Гкал/год</w:t>
            </w:r>
          </w:p>
        </w:tc>
        <w:tc>
          <w:tcPr>
            <w:tcW w:w="191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199,5</w:t>
            </w:r>
          </w:p>
        </w:tc>
        <w:tc>
          <w:tcPr>
            <w:tcW w:w="191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199,5</w:t>
            </w:r>
          </w:p>
        </w:tc>
      </w:tr>
      <w:tr w:rsidR="00ED2A3C" w:rsidRPr="00ED2A3C" w:rsidTr="00ED2A3C">
        <w:tc>
          <w:tcPr>
            <w:tcW w:w="753"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4.2</w:t>
            </w:r>
          </w:p>
        </w:tc>
        <w:tc>
          <w:tcPr>
            <w:tcW w:w="3181"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Бюджетные организации</w:t>
            </w:r>
          </w:p>
        </w:tc>
        <w:tc>
          <w:tcPr>
            <w:tcW w:w="2099"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b/>
                <w:lang w:eastAsia="ru-RU"/>
              </w:rPr>
            </w:pPr>
            <w:r w:rsidRPr="00ED2A3C">
              <w:rPr>
                <w:rFonts w:ascii="Times New Roman" w:eastAsia="Times New Roman" w:hAnsi="Times New Roman" w:cs="Times New Roman"/>
                <w:lang w:eastAsia="ru-RU"/>
              </w:rPr>
              <w:t>Гкал/год</w:t>
            </w:r>
          </w:p>
        </w:tc>
        <w:tc>
          <w:tcPr>
            <w:tcW w:w="191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0,0</w:t>
            </w:r>
          </w:p>
        </w:tc>
        <w:tc>
          <w:tcPr>
            <w:tcW w:w="191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0,0</w:t>
            </w:r>
          </w:p>
        </w:tc>
      </w:tr>
      <w:tr w:rsidR="00ED2A3C" w:rsidRPr="00ED2A3C" w:rsidTr="00ED2A3C">
        <w:tc>
          <w:tcPr>
            <w:tcW w:w="753"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4.3</w:t>
            </w:r>
          </w:p>
        </w:tc>
        <w:tc>
          <w:tcPr>
            <w:tcW w:w="3181"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Прочие потребители</w:t>
            </w:r>
          </w:p>
        </w:tc>
        <w:tc>
          <w:tcPr>
            <w:tcW w:w="2099"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Гкал/год</w:t>
            </w:r>
          </w:p>
        </w:tc>
        <w:tc>
          <w:tcPr>
            <w:tcW w:w="191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0,0</w:t>
            </w:r>
          </w:p>
        </w:tc>
        <w:tc>
          <w:tcPr>
            <w:tcW w:w="191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0,0</w:t>
            </w:r>
          </w:p>
        </w:tc>
      </w:tr>
      <w:tr w:rsidR="00ED2A3C" w:rsidRPr="00ED2A3C" w:rsidTr="00ED2A3C">
        <w:tc>
          <w:tcPr>
            <w:tcW w:w="9853" w:type="dxa"/>
            <w:gridSpan w:val="5"/>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Calibri" w:hAnsi="Times New Roman" w:cs="Times New Roman"/>
                <w:b/>
                <w:sz w:val="20"/>
                <w:szCs w:val="20"/>
              </w:rPr>
            </w:pPr>
            <w:r w:rsidRPr="00ED2A3C">
              <w:rPr>
                <w:rFonts w:ascii="Times New Roman" w:eastAsia="Calibri" w:hAnsi="Times New Roman" w:cs="Times New Roman"/>
                <w:b/>
                <w:sz w:val="20"/>
                <w:szCs w:val="20"/>
              </w:rPr>
              <w:t xml:space="preserve">Мини-котельная №10 </w:t>
            </w:r>
            <w:proofErr w:type="spellStart"/>
            <w:r w:rsidRPr="00ED2A3C">
              <w:rPr>
                <w:rFonts w:ascii="Times New Roman" w:eastAsia="Calibri" w:hAnsi="Times New Roman" w:cs="Times New Roman"/>
                <w:b/>
                <w:sz w:val="20"/>
                <w:szCs w:val="20"/>
              </w:rPr>
              <w:t>п.Кинельский</w:t>
            </w:r>
            <w:proofErr w:type="spellEnd"/>
          </w:p>
        </w:tc>
      </w:tr>
      <w:tr w:rsidR="00ED2A3C" w:rsidRPr="00ED2A3C" w:rsidTr="00ED2A3C">
        <w:tc>
          <w:tcPr>
            <w:tcW w:w="753"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1</w:t>
            </w:r>
          </w:p>
        </w:tc>
        <w:tc>
          <w:tcPr>
            <w:tcW w:w="3181"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Отпуск тепловой энергии в сеть</w:t>
            </w:r>
          </w:p>
        </w:tc>
        <w:tc>
          <w:tcPr>
            <w:tcW w:w="2099"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b/>
                <w:lang w:eastAsia="ru-RU"/>
              </w:rPr>
            </w:pPr>
            <w:r w:rsidRPr="00ED2A3C">
              <w:rPr>
                <w:rFonts w:ascii="Times New Roman" w:eastAsia="Times New Roman" w:hAnsi="Times New Roman" w:cs="Times New Roman"/>
                <w:lang w:eastAsia="ru-RU"/>
              </w:rPr>
              <w:t>Гкал/год</w:t>
            </w:r>
          </w:p>
        </w:tc>
        <w:tc>
          <w:tcPr>
            <w:tcW w:w="191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276,4</w:t>
            </w:r>
          </w:p>
        </w:tc>
        <w:tc>
          <w:tcPr>
            <w:tcW w:w="191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276,4</w:t>
            </w:r>
          </w:p>
        </w:tc>
      </w:tr>
      <w:tr w:rsidR="00ED2A3C" w:rsidRPr="00ED2A3C" w:rsidTr="00ED2A3C">
        <w:tc>
          <w:tcPr>
            <w:tcW w:w="753"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2</w:t>
            </w:r>
          </w:p>
        </w:tc>
        <w:tc>
          <w:tcPr>
            <w:tcW w:w="3181"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Потери в тепловых сетях</w:t>
            </w:r>
          </w:p>
        </w:tc>
        <w:tc>
          <w:tcPr>
            <w:tcW w:w="2099"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Гкал/год</w:t>
            </w:r>
          </w:p>
        </w:tc>
        <w:tc>
          <w:tcPr>
            <w:tcW w:w="191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22,7</w:t>
            </w:r>
          </w:p>
        </w:tc>
        <w:tc>
          <w:tcPr>
            <w:tcW w:w="191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22,7</w:t>
            </w:r>
          </w:p>
        </w:tc>
      </w:tr>
      <w:tr w:rsidR="00ED2A3C" w:rsidRPr="00ED2A3C" w:rsidTr="00ED2A3C">
        <w:tc>
          <w:tcPr>
            <w:tcW w:w="753"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3</w:t>
            </w:r>
          </w:p>
        </w:tc>
        <w:tc>
          <w:tcPr>
            <w:tcW w:w="3181"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Собственные нужды</w:t>
            </w:r>
          </w:p>
        </w:tc>
        <w:tc>
          <w:tcPr>
            <w:tcW w:w="2099"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b/>
                <w:lang w:eastAsia="ru-RU"/>
              </w:rPr>
            </w:pPr>
            <w:r w:rsidRPr="00ED2A3C">
              <w:rPr>
                <w:rFonts w:ascii="Times New Roman" w:eastAsia="Times New Roman" w:hAnsi="Times New Roman" w:cs="Times New Roman"/>
                <w:lang w:eastAsia="ru-RU"/>
              </w:rPr>
              <w:t>Гкал/год</w:t>
            </w:r>
          </w:p>
        </w:tc>
        <w:tc>
          <w:tcPr>
            <w:tcW w:w="191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0</w:t>
            </w:r>
          </w:p>
        </w:tc>
        <w:tc>
          <w:tcPr>
            <w:tcW w:w="191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0</w:t>
            </w:r>
          </w:p>
        </w:tc>
      </w:tr>
      <w:tr w:rsidR="00ED2A3C" w:rsidRPr="00ED2A3C" w:rsidTr="00ED2A3C">
        <w:tc>
          <w:tcPr>
            <w:tcW w:w="753"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4</w:t>
            </w:r>
          </w:p>
        </w:tc>
        <w:tc>
          <w:tcPr>
            <w:tcW w:w="3181"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Полезный отпуск тепла всего</w:t>
            </w:r>
          </w:p>
        </w:tc>
        <w:tc>
          <w:tcPr>
            <w:tcW w:w="2099"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Гкал/год</w:t>
            </w:r>
          </w:p>
        </w:tc>
        <w:tc>
          <w:tcPr>
            <w:tcW w:w="191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253,7</w:t>
            </w:r>
          </w:p>
        </w:tc>
        <w:tc>
          <w:tcPr>
            <w:tcW w:w="191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253,7</w:t>
            </w:r>
          </w:p>
        </w:tc>
      </w:tr>
      <w:tr w:rsidR="00ED2A3C" w:rsidRPr="00ED2A3C" w:rsidTr="00ED2A3C">
        <w:tc>
          <w:tcPr>
            <w:tcW w:w="753"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4.1</w:t>
            </w:r>
          </w:p>
        </w:tc>
        <w:tc>
          <w:tcPr>
            <w:tcW w:w="3181"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Население</w:t>
            </w:r>
          </w:p>
        </w:tc>
        <w:tc>
          <w:tcPr>
            <w:tcW w:w="2099"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b/>
                <w:lang w:eastAsia="ru-RU"/>
              </w:rPr>
            </w:pPr>
            <w:r w:rsidRPr="00ED2A3C">
              <w:rPr>
                <w:rFonts w:ascii="Times New Roman" w:eastAsia="Times New Roman" w:hAnsi="Times New Roman" w:cs="Times New Roman"/>
                <w:lang w:eastAsia="ru-RU"/>
              </w:rPr>
              <w:t>Гкал/год</w:t>
            </w:r>
          </w:p>
        </w:tc>
        <w:tc>
          <w:tcPr>
            <w:tcW w:w="191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253,7</w:t>
            </w:r>
          </w:p>
        </w:tc>
        <w:tc>
          <w:tcPr>
            <w:tcW w:w="191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253,7</w:t>
            </w:r>
          </w:p>
        </w:tc>
      </w:tr>
      <w:tr w:rsidR="00ED2A3C" w:rsidRPr="00ED2A3C" w:rsidTr="00ED2A3C">
        <w:tc>
          <w:tcPr>
            <w:tcW w:w="753"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4.2</w:t>
            </w:r>
          </w:p>
        </w:tc>
        <w:tc>
          <w:tcPr>
            <w:tcW w:w="3181"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Бюджетные организации</w:t>
            </w:r>
          </w:p>
        </w:tc>
        <w:tc>
          <w:tcPr>
            <w:tcW w:w="2099"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b/>
                <w:lang w:eastAsia="ru-RU"/>
              </w:rPr>
            </w:pPr>
            <w:r w:rsidRPr="00ED2A3C">
              <w:rPr>
                <w:rFonts w:ascii="Times New Roman" w:eastAsia="Times New Roman" w:hAnsi="Times New Roman" w:cs="Times New Roman"/>
                <w:lang w:eastAsia="ru-RU"/>
              </w:rPr>
              <w:t>Гкал/год</w:t>
            </w:r>
          </w:p>
        </w:tc>
        <w:tc>
          <w:tcPr>
            <w:tcW w:w="191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0,0</w:t>
            </w:r>
          </w:p>
        </w:tc>
        <w:tc>
          <w:tcPr>
            <w:tcW w:w="191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0,0</w:t>
            </w:r>
          </w:p>
        </w:tc>
      </w:tr>
      <w:tr w:rsidR="00ED2A3C" w:rsidRPr="00ED2A3C" w:rsidTr="00ED2A3C">
        <w:tc>
          <w:tcPr>
            <w:tcW w:w="753"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4.3</w:t>
            </w:r>
          </w:p>
        </w:tc>
        <w:tc>
          <w:tcPr>
            <w:tcW w:w="3181"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Прочие потребители</w:t>
            </w:r>
          </w:p>
        </w:tc>
        <w:tc>
          <w:tcPr>
            <w:tcW w:w="2099"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Гкал/год</w:t>
            </w:r>
          </w:p>
        </w:tc>
        <w:tc>
          <w:tcPr>
            <w:tcW w:w="191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0,0</w:t>
            </w:r>
          </w:p>
        </w:tc>
        <w:tc>
          <w:tcPr>
            <w:tcW w:w="191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0,0</w:t>
            </w:r>
          </w:p>
        </w:tc>
      </w:tr>
    </w:tbl>
    <w:p w:rsidR="00ED2A3C" w:rsidRPr="00ED2A3C" w:rsidRDefault="00ED2A3C" w:rsidP="00ED2A3C">
      <w:pPr>
        <w:widowControl w:val="0"/>
        <w:spacing w:after="0" w:line="240" w:lineRule="auto"/>
        <w:jc w:val="center"/>
        <w:rPr>
          <w:rFonts w:ascii="Times New Roman" w:eastAsia="Times New Roman" w:hAnsi="Times New Roman" w:cs="Times New Roman"/>
          <w:sz w:val="28"/>
          <w:szCs w:val="28"/>
          <w:lang w:eastAsia="ru-RU"/>
        </w:rPr>
      </w:pPr>
    </w:p>
    <w:p w:rsidR="00ED2A3C" w:rsidRPr="00ED2A3C" w:rsidRDefault="00ED2A3C" w:rsidP="00ED2A3C">
      <w:pPr>
        <w:spacing w:after="0" w:line="240" w:lineRule="auto"/>
        <w:rPr>
          <w:rFonts w:ascii="Times New Roman" w:eastAsia="Times New Roman" w:hAnsi="Times New Roman" w:cs="Times New Roman"/>
          <w:sz w:val="28"/>
          <w:szCs w:val="28"/>
          <w:lang w:eastAsia="ru-RU"/>
        </w:rPr>
        <w:sectPr w:rsidR="00ED2A3C" w:rsidRPr="00ED2A3C">
          <w:pgSz w:w="11906" w:h="16838"/>
          <w:pgMar w:top="851" w:right="851" w:bottom="567" w:left="1418" w:header="709" w:footer="709" w:gutter="0"/>
          <w:cols w:space="720"/>
        </w:sectPr>
      </w:pPr>
    </w:p>
    <w:p w:rsidR="00ED2A3C" w:rsidRPr="00ED2A3C" w:rsidRDefault="00ED2A3C" w:rsidP="00ED2A3C">
      <w:pPr>
        <w:spacing w:after="0" w:line="240" w:lineRule="auto"/>
        <w:jc w:val="center"/>
        <w:rPr>
          <w:rFonts w:ascii="Times New Roman" w:eastAsia="Calibri" w:hAnsi="Times New Roman" w:cs="Times New Roman"/>
          <w:b/>
          <w:sz w:val="28"/>
          <w:szCs w:val="28"/>
          <w:lang w:eastAsia="ru-RU"/>
        </w:rPr>
      </w:pPr>
      <w:r w:rsidRPr="00ED2A3C">
        <w:rPr>
          <w:rFonts w:ascii="Times New Roman" w:eastAsia="Calibri" w:hAnsi="Times New Roman" w:cs="Times New Roman"/>
          <w:b/>
          <w:sz w:val="28"/>
          <w:szCs w:val="28"/>
          <w:lang w:eastAsia="ru-RU"/>
        </w:rPr>
        <w:lastRenderedPageBreak/>
        <w:t>2.4. 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 более поселений, с указанием величины тепловой нагрузки для потребителей каждого поселения</w:t>
      </w:r>
    </w:p>
    <w:p w:rsidR="00ED2A3C" w:rsidRPr="00ED2A3C" w:rsidRDefault="00ED2A3C" w:rsidP="00ED2A3C">
      <w:pPr>
        <w:spacing w:after="0" w:line="240" w:lineRule="auto"/>
        <w:jc w:val="both"/>
        <w:rPr>
          <w:rFonts w:ascii="Times New Roman" w:eastAsia="Calibri" w:hAnsi="Times New Roman" w:cs="Times New Roman"/>
          <w:sz w:val="28"/>
          <w:szCs w:val="28"/>
          <w:lang w:eastAsia="ru-RU"/>
        </w:rPr>
      </w:pPr>
      <w:r w:rsidRPr="00ED2A3C">
        <w:rPr>
          <w:rFonts w:ascii="Times New Roman" w:eastAsia="Calibri" w:hAnsi="Times New Roman" w:cs="Times New Roman"/>
          <w:sz w:val="28"/>
          <w:szCs w:val="28"/>
          <w:lang w:eastAsia="ru-RU"/>
        </w:rPr>
        <w:tab/>
        <w:t>На территории сельского поселения Кинельский отсутствуют источники теплоснабжения, расположенные в границах нескольких поселений.</w:t>
      </w:r>
    </w:p>
    <w:p w:rsidR="00ED2A3C" w:rsidRPr="00ED2A3C" w:rsidRDefault="00ED2A3C" w:rsidP="00ED2A3C">
      <w:pPr>
        <w:spacing w:after="0" w:line="240" w:lineRule="auto"/>
        <w:jc w:val="center"/>
        <w:rPr>
          <w:rFonts w:ascii="Times New Roman" w:eastAsia="Calibri" w:hAnsi="Times New Roman" w:cs="Times New Roman"/>
          <w:b/>
          <w:sz w:val="28"/>
          <w:szCs w:val="28"/>
          <w:lang w:eastAsia="ru-RU"/>
        </w:rPr>
      </w:pPr>
      <w:r w:rsidRPr="00ED2A3C">
        <w:rPr>
          <w:rFonts w:ascii="Times New Roman" w:eastAsia="Calibri" w:hAnsi="Times New Roman" w:cs="Times New Roman"/>
          <w:b/>
          <w:sz w:val="28"/>
          <w:szCs w:val="28"/>
          <w:lang w:eastAsia="ru-RU"/>
        </w:rPr>
        <w:t>2.5. Радиус эффективного теплоснабжения</w:t>
      </w:r>
    </w:p>
    <w:p w:rsidR="00ED2A3C" w:rsidRPr="00ED2A3C" w:rsidRDefault="00ED2A3C" w:rsidP="00ED2A3C">
      <w:pPr>
        <w:spacing w:after="0" w:line="240" w:lineRule="auto"/>
        <w:ind w:firstLine="708"/>
        <w:jc w:val="both"/>
        <w:rPr>
          <w:rFonts w:ascii="Times New Roman" w:eastAsia="Calibri" w:hAnsi="Times New Roman" w:cs="Times New Roman"/>
          <w:sz w:val="28"/>
          <w:szCs w:val="28"/>
          <w:lang w:eastAsia="ru-RU"/>
        </w:rPr>
      </w:pPr>
      <w:r w:rsidRPr="00ED2A3C">
        <w:rPr>
          <w:rFonts w:ascii="Times New Roman" w:eastAsia="Calibri" w:hAnsi="Times New Roman" w:cs="Times New Roman"/>
          <w:sz w:val="28"/>
          <w:szCs w:val="28"/>
          <w:lang w:eastAsia="ru-RU"/>
        </w:rPr>
        <w:t xml:space="preserve">Радиус эффективного теплоснабжения - максимальное расстояние от </w:t>
      </w:r>
      <w:proofErr w:type="spellStart"/>
      <w:r w:rsidRPr="00ED2A3C">
        <w:rPr>
          <w:rFonts w:ascii="Times New Roman" w:eastAsia="Calibri" w:hAnsi="Times New Roman" w:cs="Times New Roman"/>
          <w:sz w:val="28"/>
          <w:szCs w:val="28"/>
          <w:lang w:eastAsia="ru-RU"/>
        </w:rPr>
        <w:t>теплопотребляющей</w:t>
      </w:r>
      <w:proofErr w:type="spellEnd"/>
      <w:r w:rsidRPr="00ED2A3C">
        <w:rPr>
          <w:rFonts w:ascii="Times New Roman" w:eastAsia="Calibri" w:hAnsi="Times New Roman" w:cs="Times New Roman"/>
          <w:sz w:val="28"/>
          <w:szCs w:val="28"/>
          <w:lang w:eastAsia="ru-RU"/>
        </w:rPr>
        <w:t xml:space="preserve"> установки до ближайшего источника тепловой энергии в системе теплоснабжения, при превышении которого подключение </w:t>
      </w:r>
      <w:proofErr w:type="spellStart"/>
      <w:r w:rsidRPr="00ED2A3C">
        <w:rPr>
          <w:rFonts w:ascii="Times New Roman" w:eastAsia="Calibri" w:hAnsi="Times New Roman" w:cs="Times New Roman"/>
          <w:sz w:val="28"/>
          <w:szCs w:val="28"/>
          <w:lang w:eastAsia="ru-RU"/>
        </w:rPr>
        <w:t>теплопо-требляющей</w:t>
      </w:r>
      <w:proofErr w:type="spellEnd"/>
      <w:r w:rsidRPr="00ED2A3C">
        <w:rPr>
          <w:rFonts w:ascii="Times New Roman" w:eastAsia="Calibri" w:hAnsi="Times New Roman" w:cs="Times New Roman"/>
          <w:sz w:val="28"/>
          <w:szCs w:val="28"/>
          <w:lang w:eastAsia="ru-RU"/>
        </w:rPr>
        <w:t xml:space="preserve"> установки к данной системе теплоснабжения нецелесообразно по причине увеличения совокупных расходов в системе теплоснабжения. </w:t>
      </w:r>
    </w:p>
    <w:p w:rsidR="00ED2A3C" w:rsidRPr="00ED2A3C" w:rsidRDefault="00ED2A3C" w:rsidP="00ED2A3C">
      <w:pPr>
        <w:spacing w:after="0" w:line="240" w:lineRule="auto"/>
        <w:ind w:firstLine="708"/>
        <w:jc w:val="both"/>
        <w:rPr>
          <w:rFonts w:ascii="Times New Roman" w:eastAsia="Calibri" w:hAnsi="Times New Roman" w:cs="Times New Roman"/>
          <w:sz w:val="28"/>
          <w:szCs w:val="28"/>
          <w:lang w:eastAsia="ru-RU"/>
        </w:rPr>
      </w:pPr>
      <w:r w:rsidRPr="00ED2A3C">
        <w:rPr>
          <w:rFonts w:ascii="Times New Roman" w:eastAsia="Calibri" w:hAnsi="Times New Roman" w:cs="Times New Roman"/>
          <w:sz w:val="28"/>
          <w:szCs w:val="28"/>
          <w:lang w:eastAsia="ru-RU"/>
        </w:rPr>
        <w:t xml:space="preserve">Оптимальный радиус теплоснабжения предлагается определять из условия минимума выражения для «удельных стоимостей сооружения тепловых сетей и источника»: </w:t>
      </w:r>
    </w:p>
    <w:p w:rsidR="00ED2A3C" w:rsidRPr="00ED2A3C" w:rsidRDefault="00ED2A3C" w:rsidP="00ED2A3C">
      <w:pPr>
        <w:spacing w:after="0" w:line="240" w:lineRule="auto"/>
        <w:jc w:val="center"/>
        <w:rPr>
          <w:rFonts w:ascii="Times New Roman" w:eastAsia="Calibri" w:hAnsi="Times New Roman" w:cs="Times New Roman"/>
          <w:sz w:val="28"/>
          <w:szCs w:val="28"/>
          <w:lang w:val="en-US" w:eastAsia="ru-RU"/>
        </w:rPr>
      </w:pPr>
      <w:r w:rsidRPr="00ED2A3C">
        <w:rPr>
          <w:rFonts w:ascii="Times New Roman" w:eastAsia="Calibri" w:hAnsi="Times New Roman" w:cs="Times New Roman"/>
          <w:i/>
          <w:iCs/>
          <w:sz w:val="28"/>
          <w:szCs w:val="28"/>
          <w:lang w:val="en-US" w:eastAsia="ru-RU"/>
        </w:rPr>
        <w:t>S=</w:t>
      </w:r>
      <w:proofErr w:type="spellStart"/>
      <w:r w:rsidRPr="00ED2A3C">
        <w:rPr>
          <w:rFonts w:ascii="Times New Roman" w:eastAsia="Calibri" w:hAnsi="Times New Roman" w:cs="Times New Roman"/>
          <w:i/>
          <w:iCs/>
          <w:sz w:val="28"/>
          <w:szCs w:val="28"/>
          <w:lang w:val="en-US" w:eastAsia="ru-RU"/>
        </w:rPr>
        <w:t>A+Z→min</w:t>
      </w:r>
      <w:proofErr w:type="spellEnd"/>
      <w:r w:rsidRPr="00ED2A3C">
        <w:rPr>
          <w:rFonts w:ascii="Times New Roman" w:eastAsia="Calibri" w:hAnsi="Times New Roman" w:cs="Times New Roman"/>
          <w:i/>
          <w:iCs/>
          <w:sz w:val="28"/>
          <w:szCs w:val="28"/>
          <w:lang w:val="en-US" w:eastAsia="ru-RU"/>
        </w:rPr>
        <w:t xml:space="preserve"> (</w:t>
      </w:r>
      <w:proofErr w:type="spellStart"/>
      <w:r w:rsidRPr="00ED2A3C">
        <w:rPr>
          <w:rFonts w:ascii="Times New Roman" w:eastAsia="Calibri" w:hAnsi="Times New Roman" w:cs="Times New Roman"/>
          <w:i/>
          <w:iCs/>
          <w:sz w:val="28"/>
          <w:szCs w:val="28"/>
          <w:lang w:eastAsia="ru-RU"/>
        </w:rPr>
        <w:t>руб</w:t>
      </w:r>
      <w:proofErr w:type="spellEnd"/>
      <w:r w:rsidRPr="00ED2A3C">
        <w:rPr>
          <w:rFonts w:ascii="Times New Roman" w:eastAsia="Calibri" w:hAnsi="Times New Roman" w:cs="Times New Roman"/>
          <w:i/>
          <w:iCs/>
          <w:sz w:val="28"/>
          <w:szCs w:val="28"/>
          <w:lang w:val="en-US" w:eastAsia="ru-RU"/>
        </w:rPr>
        <w:t>./</w:t>
      </w:r>
      <w:r w:rsidRPr="00ED2A3C">
        <w:rPr>
          <w:rFonts w:ascii="Times New Roman" w:eastAsia="Calibri" w:hAnsi="Times New Roman" w:cs="Times New Roman"/>
          <w:i/>
          <w:iCs/>
          <w:sz w:val="28"/>
          <w:szCs w:val="28"/>
          <w:lang w:eastAsia="ru-RU"/>
        </w:rPr>
        <w:t>Гкал</w:t>
      </w:r>
      <w:r w:rsidRPr="00ED2A3C">
        <w:rPr>
          <w:rFonts w:ascii="Times New Roman" w:eastAsia="Calibri" w:hAnsi="Times New Roman" w:cs="Times New Roman"/>
          <w:i/>
          <w:iCs/>
          <w:sz w:val="28"/>
          <w:szCs w:val="28"/>
          <w:lang w:val="en-US" w:eastAsia="ru-RU"/>
        </w:rPr>
        <w:t>/</w:t>
      </w:r>
      <w:r w:rsidRPr="00ED2A3C">
        <w:rPr>
          <w:rFonts w:ascii="Times New Roman" w:eastAsia="Calibri" w:hAnsi="Times New Roman" w:cs="Times New Roman"/>
          <w:i/>
          <w:iCs/>
          <w:sz w:val="28"/>
          <w:szCs w:val="28"/>
          <w:lang w:eastAsia="ru-RU"/>
        </w:rPr>
        <w:t>ч</w:t>
      </w:r>
      <w:r w:rsidRPr="00ED2A3C">
        <w:rPr>
          <w:rFonts w:ascii="Times New Roman" w:eastAsia="Calibri" w:hAnsi="Times New Roman" w:cs="Times New Roman"/>
          <w:i/>
          <w:iCs/>
          <w:sz w:val="28"/>
          <w:szCs w:val="28"/>
          <w:lang w:val="en-US" w:eastAsia="ru-RU"/>
        </w:rPr>
        <w:t>),</w:t>
      </w:r>
    </w:p>
    <w:p w:rsidR="00ED2A3C" w:rsidRPr="00ED2A3C" w:rsidRDefault="00ED2A3C" w:rsidP="00ED2A3C">
      <w:pPr>
        <w:spacing w:after="0" w:line="240" w:lineRule="auto"/>
        <w:jc w:val="both"/>
        <w:rPr>
          <w:rFonts w:ascii="Times New Roman" w:eastAsia="Calibri" w:hAnsi="Times New Roman" w:cs="Times New Roman"/>
          <w:sz w:val="28"/>
          <w:szCs w:val="28"/>
          <w:lang w:eastAsia="ru-RU"/>
        </w:rPr>
      </w:pPr>
      <w:r w:rsidRPr="00ED2A3C">
        <w:rPr>
          <w:rFonts w:ascii="Times New Roman" w:eastAsia="Calibri" w:hAnsi="Times New Roman" w:cs="Times New Roman"/>
          <w:sz w:val="28"/>
          <w:szCs w:val="28"/>
          <w:lang w:eastAsia="ru-RU"/>
        </w:rPr>
        <w:t xml:space="preserve">где A – удельная стоимость сооружения тепловой сети, руб./Гкал/ч; </w:t>
      </w:r>
    </w:p>
    <w:p w:rsidR="00ED2A3C" w:rsidRPr="00ED2A3C" w:rsidRDefault="00ED2A3C" w:rsidP="00ED2A3C">
      <w:pPr>
        <w:spacing w:after="0" w:line="240" w:lineRule="auto"/>
        <w:jc w:val="both"/>
        <w:rPr>
          <w:rFonts w:ascii="Times New Roman" w:eastAsia="Calibri" w:hAnsi="Times New Roman" w:cs="Times New Roman"/>
          <w:sz w:val="28"/>
          <w:szCs w:val="28"/>
          <w:lang w:eastAsia="ru-RU"/>
        </w:rPr>
      </w:pPr>
      <w:r w:rsidRPr="00ED2A3C">
        <w:rPr>
          <w:rFonts w:ascii="Times New Roman" w:eastAsia="Calibri" w:hAnsi="Times New Roman" w:cs="Times New Roman"/>
          <w:sz w:val="28"/>
          <w:szCs w:val="28"/>
          <w:lang w:eastAsia="ru-RU"/>
        </w:rPr>
        <w:t xml:space="preserve">Z – удельная стоимость сооружения котельной, руб./Гкал/ч. </w:t>
      </w:r>
    </w:p>
    <w:p w:rsidR="00ED2A3C" w:rsidRPr="00ED2A3C" w:rsidRDefault="00ED2A3C" w:rsidP="00ED2A3C">
      <w:pPr>
        <w:spacing w:after="0" w:line="240" w:lineRule="auto"/>
        <w:ind w:firstLine="708"/>
        <w:jc w:val="both"/>
        <w:rPr>
          <w:rFonts w:ascii="Times New Roman" w:eastAsia="Calibri" w:hAnsi="Times New Roman" w:cs="Times New Roman"/>
          <w:sz w:val="28"/>
          <w:szCs w:val="28"/>
          <w:lang w:eastAsia="ru-RU"/>
        </w:rPr>
      </w:pPr>
      <w:r w:rsidRPr="00ED2A3C">
        <w:rPr>
          <w:rFonts w:ascii="Times New Roman" w:eastAsia="Calibri" w:hAnsi="Times New Roman" w:cs="Times New Roman"/>
          <w:sz w:val="28"/>
          <w:szCs w:val="28"/>
          <w:lang w:eastAsia="ru-RU"/>
        </w:rPr>
        <w:t xml:space="preserve">Аналитическое выражение для оптимального радиуса теплоснабжения предложено в следующем виде, км: </w:t>
      </w:r>
    </w:p>
    <w:p w:rsidR="00ED2A3C" w:rsidRPr="00ED2A3C" w:rsidRDefault="00ED2A3C" w:rsidP="00ED2A3C">
      <w:pPr>
        <w:spacing w:after="0" w:line="240" w:lineRule="auto"/>
        <w:jc w:val="center"/>
        <w:rPr>
          <w:rFonts w:ascii="Times New Roman" w:eastAsia="Calibri" w:hAnsi="Times New Roman" w:cs="Times New Roman"/>
          <w:sz w:val="28"/>
          <w:szCs w:val="28"/>
          <w:lang w:val="en-US" w:eastAsia="ru-RU"/>
        </w:rPr>
      </w:pPr>
      <w:r w:rsidRPr="00ED2A3C">
        <w:rPr>
          <w:rFonts w:ascii="Times New Roman" w:eastAsia="Calibri" w:hAnsi="Times New Roman" w:cs="Times New Roman"/>
          <w:i/>
          <w:iCs/>
          <w:sz w:val="28"/>
          <w:szCs w:val="28"/>
          <w:lang w:val="en-US" w:eastAsia="ru-RU"/>
        </w:rPr>
        <w:t>R</w:t>
      </w:r>
      <w:r w:rsidRPr="00ED2A3C">
        <w:rPr>
          <w:rFonts w:ascii="Times New Roman" w:eastAsia="Calibri" w:hAnsi="Times New Roman" w:cs="Times New Roman"/>
          <w:i/>
          <w:iCs/>
          <w:sz w:val="28"/>
          <w:szCs w:val="28"/>
          <w:lang w:eastAsia="ru-RU"/>
        </w:rPr>
        <w:t>опт</w:t>
      </w:r>
      <w:r w:rsidRPr="00ED2A3C">
        <w:rPr>
          <w:rFonts w:ascii="Times New Roman" w:eastAsia="Calibri" w:hAnsi="Times New Roman" w:cs="Times New Roman"/>
          <w:i/>
          <w:iCs/>
          <w:sz w:val="28"/>
          <w:szCs w:val="28"/>
          <w:lang w:val="en-US" w:eastAsia="ru-RU"/>
        </w:rPr>
        <w:t xml:space="preserve"> = (140/s0,</w:t>
      </w:r>
      <w:proofErr w:type="gramStart"/>
      <w:r w:rsidRPr="00ED2A3C">
        <w:rPr>
          <w:rFonts w:ascii="Times New Roman" w:eastAsia="Calibri" w:hAnsi="Times New Roman" w:cs="Times New Roman"/>
          <w:i/>
          <w:iCs/>
          <w:sz w:val="28"/>
          <w:szCs w:val="28"/>
          <w:lang w:val="en-US" w:eastAsia="ru-RU"/>
        </w:rPr>
        <w:t>4)·</w:t>
      </w:r>
      <w:proofErr w:type="gramEnd"/>
      <w:r w:rsidRPr="00ED2A3C">
        <w:rPr>
          <w:rFonts w:ascii="Lucida Sans Unicode" w:eastAsia="Calibri" w:hAnsi="Lucida Sans Unicode" w:cs="Lucida Sans Unicode"/>
          <w:i/>
          <w:iCs/>
          <w:sz w:val="28"/>
          <w:szCs w:val="28"/>
          <w:lang w:eastAsia="ru-RU"/>
        </w:rPr>
        <w:t>ϕ</w:t>
      </w:r>
      <w:r w:rsidRPr="00ED2A3C">
        <w:rPr>
          <w:rFonts w:ascii="Times New Roman" w:eastAsia="Calibri" w:hAnsi="Times New Roman" w:cs="Times New Roman"/>
          <w:i/>
          <w:iCs/>
          <w:sz w:val="28"/>
          <w:szCs w:val="28"/>
          <w:lang w:val="en-US" w:eastAsia="ru-RU"/>
        </w:rPr>
        <w:t>0,4·(1/B0,1)(</w:t>
      </w:r>
      <w:proofErr w:type="spellStart"/>
      <w:r w:rsidRPr="00ED2A3C">
        <w:rPr>
          <w:rFonts w:ascii="Times New Roman" w:eastAsia="Calibri" w:hAnsi="Times New Roman" w:cs="Times New Roman"/>
          <w:i/>
          <w:iCs/>
          <w:sz w:val="28"/>
          <w:szCs w:val="28"/>
          <w:lang w:eastAsia="ru-RU"/>
        </w:rPr>
        <w:t>Δτ</w:t>
      </w:r>
      <w:proofErr w:type="spellEnd"/>
      <w:r w:rsidRPr="00ED2A3C">
        <w:rPr>
          <w:rFonts w:ascii="Times New Roman" w:eastAsia="Calibri" w:hAnsi="Times New Roman" w:cs="Times New Roman"/>
          <w:i/>
          <w:iCs/>
          <w:sz w:val="28"/>
          <w:szCs w:val="28"/>
          <w:lang w:val="en-US" w:eastAsia="ru-RU"/>
        </w:rPr>
        <w:t>/</w:t>
      </w:r>
      <w:r w:rsidRPr="00ED2A3C">
        <w:rPr>
          <w:rFonts w:ascii="Times New Roman" w:eastAsia="Calibri" w:hAnsi="Times New Roman" w:cs="Times New Roman"/>
          <w:i/>
          <w:iCs/>
          <w:sz w:val="28"/>
          <w:szCs w:val="28"/>
          <w:lang w:eastAsia="ru-RU"/>
        </w:rPr>
        <w:t>П</w:t>
      </w:r>
      <w:r w:rsidRPr="00ED2A3C">
        <w:rPr>
          <w:rFonts w:ascii="Times New Roman" w:eastAsia="Calibri" w:hAnsi="Times New Roman" w:cs="Times New Roman"/>
          <w:i/>
          <w:iCs/>
          <w:sz w:val="28"/>
          <w:szCs w:val="28"/>
          <w:lang w:val="en-US" w:eastAsia="ru-RU"/>
        </w:rPr>
        <w:t>)0,15</w:t>
      </w:r>
    </w:p>
    <w:p w:rsidR="00ED2A3C" w:rsidRPr="00ED2A3C" w:rsidRDefault="00ED2A3C" w:rsidP="00ED2A3C">
      <w:pPr>
        <w:spacing w:after="0" w:line="240" w:lineRule="auto"/>
        <w:jc w:val="both"/>
        <w:rPr>
          <w:rFonts w:ascii="Times New Roman" w:eastAsia="Calibri" w:hAnsi="Times New Roman" w:cs="Times New Roman"/>
          <w:sz w:val="28"/>
          <w:szCs w:val="28"/>
          <w:lang w:eastAsia="ru-RU"/>
        </w:rPr>
      </w:pPr>
      <w:r w:rsidRPr="00ED2A3C">
        <w:rPr>
          <w:rFonts w:ascii="Times New Roman" w:eastAsia="Calibri" w:hAnsi="Times New Roman" w:cs="Times New Roman"/>
          <w:sz w:val="28"/>
          <w:szCs w:val="28"/>
          <w:lang w:eastAsia="ru-RU"/>
        </w:rPr>
        <w:t xml:space="preserve">где </w:t>
      </w:r>
      <w:r w:rsidRPr="00ED2A3C">
        <w:rPr>
          <w:rFonts w:ascii="Times New Roman" w:eastAsia="Calibri" w:hAnsi="Times New Roman" w:cs="Times New Roman"/>
          <w:i/>
          <w:iCs/>
          <w:sz w:val="28"/>
          <w:szCs w:val="28"/>
          <w:lang w:eastAsia="ru-RU"/>
        </w:rPr>
        <w:t xml:space="preserve">B </w:t>
      </w:r>
      <w:r w:rsidRPr="00ED2A3C">
        <w:rPr>
          <w:rFonts w:ascii="Times New Roman" w:eastAsia="Calibri" w:hAnsi="Times New Roman" w:cs="Times New Roman"/>
          <w:sz w:val="28"/>
          <w:szCs w:val="28"/>
          <w:lang w:eastAsia="ru-RU"/>
        </w:rPr>
        <w:t xml:space="preserve">– среднее число абонентов на 1 км; </w:t>
      </w:r>
    </w:p>
    <w:p w:rsidR="00ED2A3C" w:rsidRPr="00ED2A3C" w:rsidRDefault="00ED2A3C" w:rsidP="00ED2A3C">
      <w:pPr>
        <w:spacing w:after="0" w:line="240" w:lineRule="auto"/>
        <w:jc w:val="both"/>
        <w:rPr>
          <w:rFonts w:ascii="Times New Roman" w:eastAsia="Calibri" w:hAnsi="Times New Roman" w:cs="Times New Roman"/>
          <w:sz w:val="28"/>
          <w:szCs w:val="28"/>
          <w:lang w:eastAsia="ru-RU"/>
        </w:rPr>
      </w:pPr>
      <w:r w:rsidRPr="00ED2A3C">
        <w:rPr>
          <w:rFonts w:ascii="Times New Roman" w:eastAsia="Calibri" w:hAnsi="Times New Roman" w:cs="Times New Roman"/>
          <w:i/>
          <w:iCs/>
          <w:sz w:val="28"/>
          <w:szCs w:val="28"/>
          <w:lang w:eastAsia="ru-RU"/>
        </w:rPr>
        <w:t xml:space="preserve">s </w:t>
      </w:r>
      <w:r w:rsidRPr="00ED2A3C">
        <w:rPr>
          <w:rFonts w:ascii="Times New Roman" w:eastAsia="Calibri" w:hAnsi="Times New Roman" w:cs="Times New Roman"/>
          <w:sz w:val="28"/>
          <w:szCs w:val="28"/>
          <w:lang w:eastAsia="ru-RU"/>
        </w:rPr>
        <w:t>– удельная стоимость материальной характеристики тепловой сети, руб./м</w:t>
      </w:r>
      <w:r w:rsidRPr="00ED2A3C">
        <w:rPr>
          <w:rFonts w:ascii="Times New Roman" w:eastAsia="Calibri" w:hAnsi="Times New Roman" w:cs="Times New Roman"/>
          <w:sz w:val="28"/>
          <w:szCs w:val="28"/>
          <w:vertAlign w:val="superscript"/>
          <w:lang w:eastAsia="ru-RU"/>
        </w:rPr>
        <w:t>2</w:t>
      </w:r>
      <w:r w:rsidRPr="00ED2A3C">
        <w:rPr>
          <w:rFonts w:ascii="Times New Roman" w:eastAsia="Calibri" w:hAnsi="Times New Roman" w:cs="Times New Roman"/>
          <w:sz w:val="28"/>
          <w:szCs w:val="28"/>
          <w:lang w:eastAsia="ru-RU"/>
        </w:rPr>
        <w:t xml:space="preserve">; </w:t>
      </w:r>
      <w:r w:rsidRPr="00ED2A3C">
        <w:rPr>
          <w:rFonts w:ascii="Times New Roman" w:eastAsia="Calibri" w:hAnsi="Times New Roman" w:cs="Times New Roman"/>
          <w:i/>
          <w:iCs/>
          <w:sz w:val="28"/>
          <w:szCs w:val="28"/>
          <w:lang w:eastAsia="ru-RU"/>
        </w:rPr>
        <w:t xml:space="preserve">П </w:t>
      </w:r>
      <w:r w:rsidRPr="00ED2A3C">
        <w:rPr>
          <w:rFonts w:ascii="Times New Roman" w:eastAsia="Calibri" w:hAnsi="Times New Roman" w:cs="Times New Roman"/>
          <w:sz w:val="28"/>
          <w:szCs w:val="28"/>
          <w:lang w:eastAsia="ru-RU"/>
        </w:rPr>
        <w:t xml:space="preserve">– </w:t>
      </w:r>
      <w:proofErr w:type="spellStart"/>
      <w:r w:rsidRPr="00ED2A3C">
        <w:rPr>
          <w:rFonts w:ascii="Times New Roman" w:eastAsia="Calibri" w:hAnsi="Times New Roman" w:cs="Times New Roman"/>
          <w:sz w:val="28"/>
          <w:szCs w:val="28"/>
          <w:lang w:eastAsia="ru-RU"/>
        </w:rPr>
        <w:t>теплоплотность</w:t>
      </w:r>
      <w:proofErr w:type="spellEnd"/>
      <w:r w:rsidRPr="00ED2A3C">
        <w:rPr>
          <w:rFonts w:ascii="Times New Roman" w:eastAsia="Calibri" w:hAnsi="Times New Roman" w:cs="Times New Roman"/>
          <w:sz w:val="28"/>
          <w:szCs w:val="28"/>
          <w:lang w:eastAsia="ru-RU"/>
        </w:rPr>
        <w:t xml:space="preserve"> района, Гкал/ч·км</w:t>
      </w:r>
      <w:r w:rsidRPr="00ED2A3C">
        <w:rPr>
          <w:rFonts w:ascii="Times New Roman" w:eastAsia="Calibri" w:hAnsi="Times New Roman" w:cs="Times New Roman"/>
          <w:sz w:val="28"/>
          <w:szCs w:val="28"/>
          <w:vertAlign w:val="superscript"/>
          <w:lang w:eastAsia="ru-RU"/>
        </w:rPr>
        <w:t>2</w:t>
      </w:r>
      <w:r w:rsidRPr="00ED2A3C">
        <w:rPr>
          <w:rFonts w:ascii="Times New Roman" w:eastAsia="Calibri" w:hAnsi="Times New Roman" w:cs="Times New Roman"/>
          <w:sz w:val="28"/>
          <w:szCs w:val="28"/>
          <w:lang w:eastAsia="ru-RU"/>
        </w:rPr>
        <w:t xml:space="preserve">; </w:t>
      </w:r>
    </w:p>
    <w:p w:rsidR="00ED2A3C" w:rsidRPr="00ED2A3C" w:rsidRDefault="00ED2A3C" w:rsidP="00ED2A3C">
      <w:pPr>
        <w:spacing w:after="0" w:line="240" w:lineRule="auto"/>
        <w:jc w:val="both"/>
        <w:rPr>
          <w:rFonts w:ascii="Times New Roman" w:eastAsia="Calibri" w:hAnsi="Times New Roman" w:cs="Times New Roman"/>
          <w:sz w:val="28"/>
          <w:szCs w:val="28"/>
          <w:lang w:eastAsia="ru-RU"/>
        </w:rPr>
      </w:pPr>
      <w:proofErr w:type="spellStart"/>
      <w:r w:rsidRPr="00ED2A3C">
        <w:rPr>
          <w:rFonts w:ascii="Times New Roman" w:eastAsia="Calibri" w:hAnsi="Times New Roman" w:cs="Times New Roman"/>
          <w:i/>
          <w:iCs/>
          <w:sz w:val="28"/>
          <w:szCs w:val="28"/>
          <w:lang w:eastAsia="ru-RU"/>
        </w:rPr>
        <w:t>Δτ</w:t>
      </w:r>
      <w:proofErr w:type="spellEnd"/>
      <w:r w:rsidRPr="00ED2A3C">
        <w:rPr>
          <w:rFonts w:ascii="Times New Roman" w:eastAsia="Calibri" w:hAnsi="Times New Roman" w:cs="Times New Roman"/>
          <w:i/>
          <w:iCs/>
          <w:sz w:val="28"/>
          <w:szCs w:val="28"/>
          <w:lang w:eastAsia="ru-RU"/>
        </w:rPr>
        <w:t xml:space="preserve"> </w:t>
      </w:r>
      <w:r w:rsidRPr="00ED2A3C">
        <w:rPr>
          <w:rFonts w:ascii="Times New Roman" w:eastAsia="Calibri" w:hAnsi="Times New Roman" w:cs="Times New Roman"/>
          <w:sz w:val="28"/>
          <w:szCs w:val="28"/>
          <w:lang w:eastAsia="ru-RU"/>
        </w:rPr>
        <w:t xml:space="preserve">– расчетный перепад температур теплоносителя в тепловой сети, </w:t>
      </w:r>
      <w:proofErr w:type="spellStart"/>
      <w:r w:rsidRPr="00ED2A3C">
        <w:rPr>
          <w:rFonts w:ascii="Times New Roman" w:eastAsia="Calibri" w:hAnsi="Times New Roman" w:cs="Times New Roman"/>
          <w:sz w:val="28"/>
          <w:szCs w:val="28"/>
          <w:vertAlign w:val="superscript"/>
          <w:lang w:eastAsia="ru-RU"/>
        </w:rPr>
        <w:t>о</w:t>
      </w:r>
      <w:r w:rsidRPr="00ED2A3C">
        <w:rPr>
          <w:rFonts w:ascii="Times New Roman" w:eastAsia="Calibri" w:hAnsi="Times New Roman" w:cs="Times New Roman"/>
          <w:sz w:val="28"/>
          <w:szCs w:val="28"/>
          <w:lang w:eastAsia="ru-RU"/>
        </w:rPr>
        <w:t>C</w:t>
      </w:r>
      <w:proofErr w:type="spellEnd"/>
      <w:r w:rsidRPr="00ED2A3C">
        <w:rPr>
          <w:rFonts w:ascii="Times New Roman" w:eastAsia="Calibri" w:hAnsi="Times New Roman" w:cs="Times New Roman"/>
          <w:sz w:val="28"/>
          <w:szCs w:val="28"/>
          <w:lang w:eastAsia="ru-RU"/>
        </w:rPr>
        <w:t xml:space="preserve">; </w:t>
      </w:r>
    </w:p>
    <w:p w:rsidR="00ED2A3C" w:rsidRPr="00ED2A3C" w:rsidRDefault="00ED2A3C" w:rsidP="00ED2A3C">
      <w:pPr>
        <w:spacing w:after="0" w:line="240" w:lineRule="auto"/>
        <w:jc w:val="both"/>
        <w:rPr>
          <w:rFonts w:ascii="Times New Roman" w:eastAsia="Calibri" w:hAnsi="Times New Roman" w:cs="Times New Roman"/>
          <w:sz w:val="28"/>
          <w:szCs w:val="28"/>
          <w:lang w:eastAsia="ru-RU"/>
        </w:rPr>
      </w:pPr>
      <w:r w:rsidRPr="00ED2A3C">
        <w:rPr>
          <w:rFonts w:ascii="Lucida Sans Unicode" w:eastAsia="Calibri" w:hAnsi="Lucida Sans Unicode" w:cs="Lucida Sans Unicode"/>
          <w:i/>
          <w:iCs/>
          <w:sz w:val="28"/>
          <w:szCs w:val="28"/>
          <w:lang w:eastAsia="ru-RU"/>
        </w:rPr>
        <w:t>ϕ</w:t>
      </w:r>
      <w:r w:rsidRPr="00ED2A3C">
        <w:rPr>
          <w:rFonts w:ascii="Times New Roman" w:eastAsia="Calibri" w:hAnsi="Times New Roman" w:cs="Times New Roman"/>
          <w:i/>
          <w:iCs/>
          <w:sz w:val="28"/>
          <w:szCs w:val="28"/>
          <w:lang w:eastAsia="ru-RU"/>
        </w:rPr>
        <w:t xml:space="preserve"> </w:t>
      </w:r>
      <w:r w:rsidRPr="00ED2A3C">
        <w:rPr>
          <w:rFonts w:ascii="Times New Roman" w:eastAsia="Calibri" w:hAnsi="Times New Roman" w:cs="Times New Roman"/>
          <w:sz w:val="28"/>
          <w:szCs w:val="28"/>
          <w:lang w:eastAsia="ru-RU"/>
        </w:rPr>
        <w:t xml:space="preserve">– поправочный коэффициент, зависящий от постоянной части расходов на сооружение котельной. </w:t>
      </w:r>
    </w:p>
    <w:p w:rsidR="00ED2A3C" w:rsidRPr="00ED2A3C" w:rsidRDefault="00ED2A3C" w:rsidP="00ED2A3C">
      <w:pPr>
        <w:spacing w:after="0" w:line="240" w:lineRule="auto"/>
        <w:ind w:firstLine="708"/>
        <w:jc w:val="both"/>
        <w:rPr>
          <w:rFonts w:ascii="Times New Roman" w:eastAsia="Calibri" w:hAnsi="Times New Roman" w:cs="Times New Roman"/>
          <w:sz w:val="28"/>
          <w:szCs w:val="28"/>
          <w:lang w:eastAsia="ru-RU"/>
        </w:rPr>
      </w:pPr>
      <w:r w:rsidRPr="00ED2A3C">
        <w:rPr>
          <w:rFonts w:ascii="Times New Roman" w:eastAsia="Calibri" w:hAnsi="Times New Roman" w:cs="Times New Roman"/>
          <w:sz w:val="28"/>
          <w:szCs w:val="28"/>
          <w:lang w:eastAsia="ru-RU"/>
        </w:rPr>
        <w:t xml:space="preserve">При этом предложено некоторое значение предельного радиуса </w:t>
      </w:r>
      <w:proofErr w:type="spellStart"/>
      <w:proofErr w:type="gramStart"/>
      <w:r w:rsidRPr="00ED2A3C">
        <w:rPr>
          <w:rFonts w:ascii="Times New Roman" w:eastAsia="Calibri" w:hAnsi="Times New Roman" w:cs="Times New Roman"/>
          <w:sz w:val="28"/>
          <w:szCs w:val="28"/>
          <w:lang w:eastAsia="ru-RU"/>
        </w:rPr>
        <w:t>дейст</w:t>
      </w:r>
      <w:proofErr w:type="spellEnd"/>
      <w:r w:rsidRPr="00ED2A3C">
        <w:rPr>
          <w:rFonts w:ascii="Times New Roman" w:eastAsia="Calibri" w:hAnsi="Times New Roman" w:cs="Times New Roman"/>
          <w:sz w:val="28"/>
          <w:szCs w:val="28"/>
          <w:lang w:eastAsia="ru-RU"/>
        </w:rPr>
        <w:t>-вия</w:t>
      </w:r>
      <w:proofErr w:type="gramEnd"/>
      <w:r w:rsidRPr="00ED2A3C">
        <w:rPr>
          <w:rFonts w:ascii="Times New Roman" w:eastAsia="Calibri" w:hAnsi="Times New Roman" w:cs="Times New Roman"/>
          <w:sz w:val="28"/>
          <w:szCs w:val="28"/>
          <w:lang w:eastAsia="ru-RU"/>
        </w:rPr>
        <w:t xml:space="preserve"> тепловых сетей, которое определяется из соотношения, км: </w:t>
      </w:r>
    </w:p>
    <w:p w:rsidR="00ED2A3C" w:rsidRPr="00ED2A3C" w:rsidRDefault="00ED2A3C" w:rsidP="00ED2A3C">
      <w:pPr>
        <w:spacing w:after="0" w:line="240" w:lineRule="auto"/>
        <w:jc w:val="center"/>
        <w:rPr>
          <w:rFonts w:ascii="Times New Roman" w:eastAsia="Calibri" w:hAnsi="Times New Roman" w:cs="Times New Roman"/>
          <w:sz w:val="28"/>
          <w:szCs w:val="28"/>
          <w:lang w:eastAsia="ru-RU"/>
        </w:rPr>
      </w:pPr>
      <w:proofErr w:type="spellStart"/>
      <w:r w:rsidRPr="00ED2A3C">
        <w:rPr>
          <w:rFonts w:ascii="Times New Roman" w:eastAsia="Calibri" w:hAnsi="Times New Roman" w:cs="Times New Roman"/>
          <w:i/>
          <w:iCs/>
          <w:sz w:val="28"/>
          <w:szCs w:val="28"/>
          <w:lang w:eastAsia="ru-RU"/>
        </w:rPr>
        <w:t>Rпред</w:t>
      </w:r>
      <w:proofErr w:type="spellEnd"/>
      <w:r w:rsidRPr="00ED2A3C">
        <w:rPr>
          <w:rFonts w:ascii="Times New Roman" w:eastAsia="Calibri" w:hAnsi="Times New Roman" w:cs="Times New Roman"/>
          <w:i/>
          <w:iCs/>
          <w:sz w:val="28"/>
          <w:szCs w:val="28"/>
          <w:lang w:eastAsia="ru-RU"/>
        </w:rPr>
        <w:t>=[(p–C)/1,2K]2,5</w:t>
      </w:r>
    </w:p>
    <w:p w:rsidR="00ED2A3C" w:rsidRPr="00ED2A3C" w:rsidRDefault="00ED2A3C" w:rsidP="00ED2A3C">
      <w:pPr>
        <w:spacing w:after="0" w:line="240" w:lineRule="auto"/>
        <w:jc w:val="both"/>
        <w:rPr>
          <w:rFonts w:ascii="Times New Roman" w:eastAsia="Calibri" w:hAnsi="Times New Roman" w:cs="Times New Roman"/>
          <w:sz w:val="28"/>
          <w:szCs w:val="28"/>
          <w:lang w:eastAsia="ru-RU"/>
        </w:rPr>
      </w:pPr>
      <w:r w:rsidRPr="00ED2A3C">
        <w:rPr>
          <w:rFonts w:ascii="Times New Roman" w:eastAsia="Calibri" w:hAnsi="Times New Roman" w:cs="Times New Roman"/>
          <w:sz w:val="28"/>
          <w:szCs w:val="28"/>
          <w:lang w:eastAsia="ru-RU"/>
        </w:rPr>
        <w:t xml:space="preserve">где </w:t>
      </w:r>
      <w:r w:rsidRPr="00ED2A3C">
        <w:rPr>
          <w:rFonts w:ascii="Times New Roman" w:eastAsia="Calibri" w:hAnsi="Times New Roman" w:cs="Times New Roman"/>
          <w:i/>
          <w:iCs/>
          <w:sz w:val="28"/>
          <w:szCs w:val="28"/>
          <w:lang w:eastAsia="ru-RU"/>
        </w:rPr>
        <w:t xml:space="preserve">R пред </w:t>
      </w:r>
      <w:r w:rsidRPr="00ED2A3C">
        <w:rPr>
          <w:rFonts w:ascii="Times New Roman" w:eastAsia="Calibri" w:hAnsi="Times New Roman" w:cs="Times New Roman"/>
          <w:sz w:val="28"/>
          <w:szCs w:val="28"/>
          <w:lang w:eastAsia="ru-RU"/>
        </w:rPr>
        <w:t>– предельный радиус действия тепловой сети, км;</w:t>
      </w:r>
    </w:p>
    <w:p w:rsidR="00ED2A3C" w:rsidRPr="00ED2A3C" w:rsidRDefault="00ED2A3C" w:rsidP="00ED2A3C">
      <w:pPr>
        <w:spacing w:after="0" w:line="240" w:lineRule="auto"/>
        <w:jc w:val="both"/>
        <w:rPr>
          <w:rFonts w:ascii="Times New Roman" w:eastAsia="Calibri" w:hAnsi="Times New Roman" w:cs="Times New Roman"/>
          <w:sz w:val="28"/>
          <w:szCs w:val="28"/>
          <w:lang w:eastAsia="ru-RU"/>
        </w:rPr>
      </w:pPr>
      <w:r w:rsidRPr="00ED2A3C">
        <w:rPr>
          <w:rFonts w:ascii="Times New Roman" w:eastAsia="Calibri" w:hAnsi="Times New Roman" w:cs="Times New Roman"/>
          <w:sz w:val="28"/>
          <w:szCs w:val="28"/>
          <w:lang w:eastAsia="ru-RU"/>
        </w:rPr>
        <w:t xml:space="preserve"> </w:t>
      </w:r>
      <w:r w:rsidRPr="00ED2A3C">
        <w:rPr>
          <w:rFonts w:ascii="Times New Roman" w:eastAsia="Calibri" w:hAnsi="Times New Roman" w:cs="Times New Roman"/>
          <w:i/>
          <w:iCs/>
          <w:sz w:val="28"/>
          <w:szCs w:val="28"/>
          <w:lang w:eastAsia="ru-RU"/>
        </w:rPr>
        <w:t xml:space="preserve">p </w:t>
      </w:r>
      <w:r w:rsidRPr="00ED2A3C">
        <w:rPr>
          <w:rFonts w:ascii="Times New Roman" w:eastAsia="Calibri" w:hAnsi="Times New Roman" w:cs="Times New Roman"/>
          <w:sz w:val="28"/>
          <w:szCs w:val="28"/>
          <w:lang w:eastAsia="ru-RU"/>
        </w:rPr>
        <w:t xml:space="preserve">– разница себестоимости тепла, выработанного в котельной  и в индивидуальных котельных абонентов, руб./Гкал; </w:t>
      </w:r>
    </w:p>
    <w:p w:rsidR="00ED2A3C" w:rsidRPr="00ED2A3C" w:rsidRDefault="00ED2A3C" w:rsidP="00ED2A3C">
      <w:pPr>
        <w:spacing w:after="0" w:line="240" w:lineRule="auto"/>
        <w:jc w:val="both"/>
        <w:rPr>
          <w:rFonts w:ascii="Times New Roman" w:eastAsia="Calibri" w:hAnsi="Times New Roman" w:cs="Times New Roman"/>
          <w:sz w:val="28"/>
          <w:szCs w:val="28"/>
          <w:lang w:eastAsia="ru-RU"/>
        </w:rPr>
      </w:pPr>
      <w:r w:rsidRPr="00ED2A3C">
        <w:rPr>
          <w:rFonts w:ascii="Times New Roman" w:eastAsia="Calibri" w:hAnsi="Times New Roman" w:cs="Times New Roman"/>
          <w:i/>
          <w:iCs/>
          <w:sz w:val="28"/>
          <w:szCs w:val="28"/>
          <w:lang w:eastAsia="ru-RU"/>
        </w:rPr>
        <w:t xml:space="preserve">C </w:t>
      </w:r>
      <w:r w:rsidRPr="00ED2A3C">
        <w:rPr>
          <w:rFonts w:ascii="Times New Roman" w:eastAsia="Calibri" w:hAnsi="Times New Roman" w:cs="Times New Roman"/>
          <w:sz w:val="28"/>
          <w:szCs w:val="28"/>
          <w:lang w:eastAsia="ru-RU"/>
        </w:rPr>
        <w:t xml:space="preserve">– переменная часть удельных эксплуатационных расходов на транспорт тепла, руб./Гкал; </w:t>
      </w:r>
    </w:p>
    <w:p w:rsidR="00ED2A3C" w:rsidRPr="00ED2A3C" w:rsidRDefault="00ED2A3C" w:rsidP="00ED2A3C">
      <w:pPr>
        <w:spacing w:after="0" w:line="240" w:lineRule="auto"/>
        <w:jc w:val="both"/>
        <w:rPr>
          <w:rFonts w:ascii="Times New Roman" w:eastAsia="Calibri" w:hAnsi="Times New Roman" w:cs="Times New Roman"/>
          <w:sz w:val="28"/>
          <w:szCs w:val="28"/>
          <w:lang w:eastAsia="ru-RU"/>
        </w:rPr>
      </w:pPr>
      <w:r w:rsidRPr="00ED2A3C">
        <w:rPr>
          <w:rFonts w:ascii="Times New Roman" w:eastAsia="Calibri" w:hAnsi="Times New Roman" w:cs="Times New Roman"/>
          <w:i/>
          <w:iCs/>
          <w:sz w:val="28"/>
          <w:szCs w:val="28"/>
          <w:lang w:eastAsia="ru-RU"/>
        </w:rPr>
        <w:t xml:space="preserve">K </w:t>
      </w:r>
      <w:r w:rsidRPr="00ED2A3C">
        <w:rPr>
          <w:rFonts w:ascii="Times New Roman" w:eastAsia="Calibri" w:hAnsi="Times New Roman" w:cs="Times New Roman"/>
          <w:sz w:val="28"/>
          <w:szCs w:val="28"/>
          <w:lang w:eastAsia="ru-RU"/>
        </w:rPr>
        <w:t>– постоянная часть удельных эксплуатационных расходов на транспорт тепла при радиусе действия тепловой сети, равном 1 км, руб./</w:t>
      </w:r>
      <w:proofErr w:type="spellStart"/>
      <w:r w:rsidRPr="00ED2A3C">
        <w:rPr>
          <w:rFonts w:ascii="Times New Roman" w:eastAsia="Calibri" w:hAnsi="Times New Roman" w:cs="Times New Roman"/>
          <w:sz w:val="28"/>
          <w:szCs w:val="28"/>
          <w:lang w:eastAsia="ru-RU"/>
        </w:rPr>
        <w:t>Гкал·км</w:t>
      </w:r>
      <w:proofErr w:type="spellEnd"/>
      <w:r w:rsidRPr="00ED2A3C">
        <w:rPr>
          <w:rFonts w:ascii="Times New Roman" w:eastAsia="Calibri" w:hAnsi="Times New Roman" w:cs="Times New Roman"/>
          <w:sz w:val="28"/>
          <w:szCs w:val="28"/>
          <w:lang w:eastAsia="ru-RU"/>
        </w:rPr>
        <w:t xml:space="preserve">. </w:t>
      </w:r>
    </w:p>
    <w:p w:rsidR="00ED2A3C" w:rsidRPr="00ED2A3C" w:rsidRDefault="00ED2A3C" w:rsidP="00ED2A3C">
      <w:pPr>
        <w:spacing w:after="0" w:line="240" w:lineRule="auto"/>
        <w:ind w:firstLine="708"/>
        <w:jc w:val="both"/>
        <w:rPr>
          <w:rFonts w:ascii="Times New Roman" w:eastAsia="Calibri" w:hAnsi="Times New Roman" w:cs="Times New Roman"/>
          <w:sz w:val="28"/>
          <w:szCs w:val="28"/>
          <w:lang w:eastAsia="ru-RU"/>
        </w:rPr>
      </w:pPr>
      <w:r w:rsidRPr="00ED2A3C">
        <w:rPr>
          <w:rFonts w:ascii="Times New Roman" w:eastAsia="Calibri" w:hAnsi="Times New Roman" w:cs="Times New Roman"/>
          <w:sz w:val="28"/>
          <w:szCs w:val="28"/>
          <w:lang w:eastAsia="ru-RU"/>
        </w:rPr>
        <w:t xml:space="preserve">Результаты расчета радиуса эффективного теплоснабжения котельных  сельского поселения Кинельский приведены в таблице 7. </w:t>
      </w:r>
    </w:p>
    <w:p w:rsidR="00ED2A3C" w:rsidRPr="00ED2A3C" w:rsidRDefault="00ED2A3C" w:rsidP="00ED2A3C">
      <w:pPr>
        <w:spacing w:after="0" w:line="240" w:lineRule="auto"/>
        <w:jc w:val="both"/>
        <w:rPr>
          <w:rFonts w:ascii="Times New Roman" w:eastAsia="Calibri" w:hAnsi="Times New Roman" w:cs="Times New Roman"/>
          <w:b/>
          <w:sz w:val="24"/>
          <w:szCs w:val="24"/>
          <w:lang w:eastAsia="ru-RU"/>
        </w:rPr>
      </w:pPr>
    </w:p>
    <w:p w:rsidR="00ED2A3C" w:rsidRPr="00ED2A3C" w:rsidRDefault="00ED2A3C" w:rsidP="00ED2A3C">
      <w:pPr>
        <w:spacing w:after="0" w:line="240" w:lineRule="auto"/>
        <w:rPr>
          <w:rFonts w:ascii="Times New Roman" w:eastAsia="Calibri" w:hAnsi="Times New Roman" w:cs="Times New Roman"/>
          <w:color w:val="000000"/>
          <w:sz w:val="18"/>
          <w:szCs w:val="18"/>
          <w:lang w:eastAsia="ru-RU"/>
        </w:rPr>
        <w:sectPr w:rsidR="00ED2A3C" w:rsidRPr="00ED2A3C">
          <w:pgSz w:w="11906" w:h="16838"/>
          <w:pgMar w:top="851" w:right="851" w:bottom="567" w:left="1701" w:header="708" w:footer="708" w:gutter="0"/>
          <w:cols w:space="720"/>
        </w:sectPr>
      </w:pPr>
    </w:p>
    <w:p w:rsidR="00ED2A3C" w:rsidRPr="00ED2A3C" w:rsidRDefault="00ED2A3C" w:rsidP="00ED2A3C">
      <w:pPr>
        <w:spacing w:after="0" w:line="240" w:lineRule="auto"/>
        <w:jc w:val="center"/>
        <w:rPr>
          <w:rFonts w:ascii="Times New Roman" w:eastAsia="Calibri" w:hAnsi="Times New Roman" w:cs="Times New Roman"/>
          <w:b/>
          <w:sz w:val="28"/>
          <w:szCs w:val="28"/>
          <w:lang w:eastAsia="ru-RU"/>
        </w:rPr>
      </w:pPr>
      <w:r w:rsidRPr="00ED2A3C">
        <w:rPr>
          <w:rFonts w:ascii="Times New Roman" w:eastAsia="Calibri" w:hAnsi="Times New Roman" w:cs="Times New Roman"/>
          <w:b/>
          <w:sz w:val="28"/>
          <w:szCs w:val="28"/>
          <w:lang w:eastAsia="ru-RU"/>
        </w:rPr>
        <w:lastRenderedPageBreak/>
        <w:t>Расчёт эффективного радиуса</w:t>
      </w:r>
    </w:p>
    <w:p w:rsidR="00ED2A3C" w:rsidRPr="00ED2A3C" w:rsidRDefault="00ED2A3C" w:rsidP="00ED2A3C">
      <w:pPr>
        <w:spacing w:after="0" w:line="240" w:lineRule="auto"/>
        <w:jc w:val="right"/>
        <w:rPr>
          <w:rFonts w:ascii="Times New Roman" w:eastAsia="Calibri" w:hAnsi="Times New Roman" w:cs="Times New Roman"/>
          <w:sz w:val="28"/>
          <w:szCs w:val="28"/>
          <w:lang w:eastAsia="ru-RU"/>
        </w:rPr>
      </w:pPr>
      <w:r w:rsidRPr="00ED2A3C">
        <w:rPr>
          <w:rFonts w:ascii="Times New Roman" w:eastAsia="Calibri" w:hAnsi="Times New Roman" w:cs="Times New Roman"/>
          <w:b/>
          <w:sz w:val="24"/>
          <w:szCs w:val="24"/>
          <w:lang w:eastAsia="ru-RU"/>
        </w:rPr>
        <w:t xml:space="preserve">     </w:t>
      </w:r>
      <w:r w:rsidRPr="00ED2A3C">
        <w:rPr>
          <w:rFonts w:ascii="Times New Roman" w:eastAsia="Calibri" w:hAnsi="Times New Roman" w:cs="Times New Roman"/>
          <w:sz w:val="28"/>
          <w:szCs w:val="28"/>
          <w:lang w:eastAsia="ru-RU"/>
        </w:rPr>
        <w:t>Таблица 7</w:t>
      </w:r>
    </w:p>
    <w:tbl>
      <w:tblPr>
        <w:tblW w:w="15315" w:type="dxa"/>
        <w:tblInd w:w="250" w:type="dxa"/>
        <w:shd w:val="clear" w:color="auto" w:fill="FFFFFF"/>
        <w:tblLayout w:type="fixed"/>
        <w:tblLook w:val="00A0" w:firstRow="1" w:lastRow="0" w:firstColumn="1" w:lastColumn="0" w:noHBand="0" w:noVBand="0"/>
      </w:tblPr>
      <w:tblGrid>
        <w:gridCol w:w="3269"/>
        <w:gridCol w:w="1889"/>
        <w:gridCol w:w="2103"/>
        <w:gridCol w:w="2103"/>
        <w:gridCol w:w="1744"/>
        <w:gridCol w:w="2104"/>
        <w:gridCol w:w="2103"/>
      </w:tblGrid>
      <w:tr w:rsidR="00ED2A3C" w:rsidRPr="00ED2A3C" w:rsidTr="00ED2A3C">
        <w:trPr>
          <w:trHeight w:val="1330"/>
        </w:trPr>
        <w:tc>
          <w:tcPr>
            <w:tcW w:w="3269" w:type="dxa"/>
            <w:tcBorders>
              <w:top w:val="single" w:sz="8" w:space="0" w:color="auto"/>
              <w:left w:val="single" w:sz="8" w:space="0" w:color="auto"/>
              <w:bottom w:val="single" w:sz="4" w:space="0" w:color="auto"/>
              <w:right w:val="single" w:sz="8" w:space="0" w:color="000000"/>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b/>
                <w:color w:val="000000"/>
                <w:sz w:val="24"/>
                <w:szCs w:val="24"/>
                <w:lang w:eastAsia="ru-RU"/>
              </w:rPr>
            </w:pPr>
            <w:r w:rsidRPr="00ED2A3C">
              <w:rPr>
                <w:rFonts w:ascii="Times New Roman" w:eastAsia="Calibri" w:hAnsi="Times New Roman" w:cs="Times New Roman"/>
                <w:b/>
                <w:color w:val="000000"/>
                <w:sz w:val="24"/>
                <w:szCs w:val="24"/>
                <w:lang w:eastAsia="ru-RU"/>
              </w:rPr>
              <w:t>Название элемента территориального деления, адрес планируемой новой застройки</w:t>
            </w:r>
          </w:p>
        </w:tc>
        <w:tc>
          <w:tcPr>
            <w:tcW w:w="1888" w:type="dxa"/>
            <w:tcBorders>
              <w:top w:val="single" w:sz="8" w:space="0" w:color="auto"/>
              <w:left w:val="single" w:sz="4" w:space="0" w:color="auto"/>
              <w:bottom w:val="single" w:sz="4" w:space="0" w:color="auto"/>
              <w:right w:val="nil"/>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b/>
                <w:color w:val="000000"/>
                <w:sz w:val="24"/>
                <w:szCs w:val="24"/>
                <w:lang w:eastAsia="ru-RU"/>
              </w:rPr>
            </w:pPr>
            <w:r w:rsidRPr="00ED2A3C">
              <w:rPr>
                <w:rFonts w:ascii="Times New Roman" w:eastAsia="Calibri" w:hAnsi="Times New Roman" w:cs="Times New Roman"/>
                <w:b/>
                <w:color w:val="000000"/>
                <w:sz w:val="24"/>
                <w:szCs w:val="24"/>
                <w:lang w:eastAsia="ru-RU"/>
              </w:rPr>
              <w:t>Установленная мощность Гкал/час</w:t>
            </w:r>
          </w:p>
        </w:tc>
        <w:tc>
          <w:tcPr>
            <w:tcW w:w="2102" w:type="dxa"/>
            <w:tcBorders>
              <w:top w:val="single" w:sz="8" w:space="0" w:color="auto"/>
              <w:left w:val="single" w:sz="8" w:space="0" w:color="auto"/>
              <w:bottom w:val="single" w:sz="4" w:space="0" w:color="auto"/>
              <w:right w:val="single" w:sz="8"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b/>
                <w:color w:val="000000"/>
                <w:sz w:val="24"/>
                <w:szCs w:val="24"/>
                <w:lang w:eastAsia="ru-RU"/>
              </w:rPr>
            </w:pPr>
            <w:r w:rsidRPr="00ED2A3C">
              <w:rPr>
                <w:rFonts w:ascii="Times New Roman" w:eastAsia="Times New Roman" w:hAnsi="Times New Roman" w:cs="Times New Roman"/>
                <w:b/>
                <w:color w:val="000000"/>
                <w:sz w:val="24"/>
                <w:szCs w:val="24"/>
                <w:lang w:eastAsia="ru-RU"/>
              </w:rPr>
              <w:t xml:space="preserve">Расчётная нагрузка, </w:t>
            </w:r>
            <w:r w:rsidRPr="00ED2A3C">
              <w:rPr>
                <w:rFonts w:ascii="Times New Roman" w:eastAsia="Calibri" w:hAnsi="Times New Roman" w:cs="Times New Roman"/>
                <w:b/>
                <w:color w:val="000000"/>
                <w:sz w:val="24"/>
                <w:szCs w:val="24"/>
                <w:lang w:eastAsia="ru-RU"/>
              </w:rPr>
              <w:t>Гкал/час</w:t>
            </w:r>
          </w:p>
        </w:tc>
        <w:tc>
          <w:tcPr>
            <w:tcW w:w="2102" w:type="dxa"/>
            <w:tcBorders>
              <w:top w:val="single" w:sz="8" w:space="0" w:color="auto"/>
              <w:left w:val="single" w:sz="8" w:space="0" w:color="auto"/>
              <w:bottom w:val="single" w:sz="4" w:space="0" w:color="auto"/>
              <w:right w:val="single" w:sz="8"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b/>
                <w:color w:val="000000"/>
                <w:sz w:val="24"/>
                <w:szCs w:val="24"/>
                <w:lang w:eastAsia="ru-RU"/>
              </w:rPr>
            </w:pPr>
            <w:r w:rsidRPr="00ED2A3C">
              <w:rPr>
                <w:rFonts w:ascii="Times New Roman" w:eastAsia="Calibri" w:hAnsi="Times New Roman" w:cs="Times New Roman"/>
                <w:b/>
                <w:color w:val="000000"/>
                <w:sz w:val="24"/>
                <w:szCs w:val="24"/>
                <w:lang w:eastAsia="ru-RU"/>
              </w:rPr>
              <w:t>Средний диаметр трубопровода отопления, мм</w:t>
            </w:r>
          </w:p>
        </w:tc>
        <w:tc>
          <w:tcPr>
            <w:tcW w:w="1743" w:type="dxa"/>
            <w:tcBorders>
              <w:top w:val="single" w:sz="8" w:space="0" w:color="auto"/>
              <w:left w:val="single" w:sz="8" w:space="0" w:color="auto"/>
              <w:bottom w:val="single" w:sz="4" w:space="0" w:color="auto"/>
              <w:right w:val="single" w:sz="8"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b/>
                <w:color w:val="000000"/>
                <w:sz w:val="24"/>
                <w:szCs w:val="24"/>
                <w:lang w:eastAsia="ru-RU"/>
              </w:rPr>
            </w:pPr>
            <w:r w:rsidRPr="00ED2A3C">
              <w:rPr>
                <w:rFonts w:ascii="Times New Roman" w:eastAsia="Calibri" w:hAnsi="Times New Roman" w:cs="Times New Roman"/>
                <w:b/>
                <w:color w:val="000000"/>
                <w:sz w:val="24"/>
                <w:szCs w:val="24"/>
                <w:lang w:eastAsia="ru-RU"/>
              </w:rPr>
              <w:t>Протяжённость тепловых сетей отопления   (в  двухтрубном исчислении) м</w:t>
            </w:r>
          </w:p>
        </w:tc>
        <w:tc>
          <w:tcPr>
            <w:tcW w:w="2103" w:type="dxa"/>
            <w:tcBorders>
              <w:top w:val="single" w:sz="8" w:space="0" w:color="auto"/>
              <w:left w:val="single" w:sz="8" w:space="0" w:color="auto"/>
              <w:bottom w:val="single" w:sz="4" w:space="0" w:color="auto"/>
              <w:right w:val="single" w:sz="8"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b/>
                <w:color w:val="000000"/>
                <w:sz w:val="24"/>
                <w:szCs w:val="24"/>
                <w:lang w:eastAsia="ru-RU"/>
              </w:rPr>
            </w:pPr>
            <w:r w:rsidRPr="00ED2A3C">
              <w:rPr>
                <w:rFonts w:ascii="Times New Roman" w:eastAsia="Calibri" w:hAnsi="Times New Roman" w:cs="Times New Roman"/>
                <w:b/>
                <w:color w:val="000000"/>
                <w:sz w:val="24"/>
                <w:szCs w:val="24"/>
                <w:lang w:eastAsia="ru-RU"/>
              </w:rPr>
              <w:t>Тепловая плотность района Гкал/ч/км²</w:t>
            </w:r>
          </w:p>
        </w:tc>
        <w:tc>
          <w:tcPr>
            <w:tcW w:w="2102" w:type="dxa"/>
            <w:tcBorders>
              <w:top w:val="single" w:sz="8" w:space="0" w:color="auto"/>
              <w:left w:val="single" w:sz="8" w:space="0" w:color="auto"/>
              <w:bottom w:val="single" w:sz="4" w:space="0" w:color="auto"/>
              <w:right w:val="single" w:sz="8"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b/>
                <w:color w:val="000000"/>
                <w:sz w:val="24"/>
                <w:szCs w:val="24"/>
                <w:lang w:eastAsia="ru-RU"/>
              </w:rPr>
            </w:pPr>
            <w:r w:rsidRPr="00ED2A3C">
              <w:rPr>
                <w:rFonts w:ascii="Times New Roman" w:eastAsia="Calibri" w:hAnsi="Times New Roman" w:cs="Times New Roman"/>
                <w:b/>
                <w:color w:val="000000"/>
                <w:sz w:val="24"/>
                <w:szCs w:val="24"/>
                <w:lang w:eastAsia="ru-RU"/>
              </w:rPr>
              <w:t>Радиус эффективного теплоснабжения, км</w:t>
            </w:r>
          </w:p>
        </w:tc>
      </w:tr>
      <w:tr w:rsidR="00ED2A3C" w:rsidRPr="00ED2A3C" w:rsidTr="00ED2A3C">
        <w:trPr>
          <w:trHeight w:hRule="exact" w:val="629"/>
        </w:trPr>
        <w:tc>
          <w:tcPr>
            <w:tcW w:w="326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69654F">
            <w:pPr>
              <w:spacing w:after="0" w:line="240" w:lineRule="auto"/>
              <w:rPr>
                <w:rFonts w:ascii="Times New Roman" w:eastAsia="Calibri" w:hAnsi="Times New Roman" w:cs="Times New Roman"/>
                <w:color w:val="000000"/>
                <w:sz w:val="24"/>
                <w:szCs w:val="20"/>
                <w:lang w:eastAsia="ru-RU"/>
              </w:rPr>
            </w:pPr>
            <w:r w:rsidRPr="00ED2A3C">
              <w:rPr>
                <w:rFonts w:ascii="Times New Roman" w:eastAsia="Calibri" w:hAnsi="Times New Roman" w:cs="Times New Roman"/>
                <w:color w:val="000000"/>
                <w:sz w:val="24"/>
                <w:szCs w:val="20"/>
              </w:rPr>
              <w:t xml:space="preserve">Мини-котельная №1 </w:t>
            </w:r>
            <w:proofErr w:type="spellStart"/>
            <w:r w:rsidR="0069654F">
              <w:rPr>
                <w:rFonts w:ascii="Times New Roman" w:eastAsia="Calibri" w:hAnsi="Times New Roman" w:cs="Times New Roman"/>
                <w:color w:val="000000"/>
                <w:sz w:val="24"/>
                <w:szCs w:val="20"/>
              </w:rPr>
              <w:t>п</w:t>
            </w:r>
            <w:r w:rsidRPr="00ED2A3C">
              <w:rPr>
                <w:rFonts w:ascii="Times New Roman" w:eastAsia="Calibri" w:hAnsi="Times New Roman" w:cs="Times New Roman"/>
                <w:color w:val="000000"/>
                <w:sz w:val="24"/>
                <w:szCs w:val="20"/>
              </w:rPr>
              <w:t>.Угорье</w:t>
            </w:r>
            <w:proofErr w:type="spellEnd"/>
          </w:p>
        </w:tc>
        <w:tc>
          <w:tcPr>
            <w:tcW w:w="188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szCs w:val="20"/>
                <w:lang w:eastAsia="ru-RU"/>
              </w:rPr>
            </w:pPr>
            <w:r w:rsidRPr="00ED2A3C">
              <w:rPr>
                <w:rFonts w:ascii="Times New Roman" w:eastAsia="Calibri" w:hAnsi="Times New Roman" w:cs="Times New Roman"/>
                <w:szCs w:val="20"/>
              </w:rPr>
              <w:t>0,16</w:t>
            </w:r>
          </w:p>
        </w:tc>
        <w:tc>
          <w:tcPr>
            <w:tcW w:w="210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ED2A3C" w:rsidRPr="00ED2A3C" w:rsidRDefault="00ED2A3C" w:rsidP="00ED2A3C">
            <w:pPr>
              <w:spacing w:after="0" w:line="240" w:lineRule="auto"/>
              <w:jc w:val="center"/>
              <w:rPr>
                <w:rFonts w:ascii="Calibri" w:eastAsia="Calibri" w:hAnsi="Calibri" w:cs="Calibri"/>
                <w:color w:val="000000"/>
                <w:lang w:eastAsia="ru-RU"/>
              </w:rPr>
            </w:pPr>
            <w:r w:rsidRPr="00ED2A3C">
              <w:rPr>
                <w:rFonts w:ascii="Calibri" w:eastAsia="Calibri" w:hAnsi="Calibri" w:cs="Calibri"/>
                <w:color w:val="000000"/>
              </w:rPr>
              <w:t>0,086</w:t>
            </w:r>
          </w:p>
        </w:tc>
        <w:tc>
          <w:tcPr>
            <w:tcW w:w="210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lang w:eastAsia="ru-RU"/>
              </w:rPr>
            </w:pPr>
            <w:r w:rsidRPr="00ED2A3C">
              <w:rPr>
                <w:rFonts w:ascii="Times New Roman" w:eastAsia="Calibri" w:hAnsi="Times New Roman" w:cs="Times New Roman"/>
                <w:sz w:val="24"/>
                <w:szCs w:val="24"/>
                <w:lang w:eastAsia="ru-RU"/>
              </w:rPr>
              <w:t>57</w:t>
            </w:r>
          </w:p>
        </w:tc>
        <w:tc>
          <w:tcPr>
            <w:tcW w:w="1743" w:type="dxa"/>
            <w:tcBorders>
              <w:top w:val="single" w:sz="4" w:space="0" w:color="auto"/>
              <w:left w:val="single" w:sz="4" w:space="0" w:color="auto"/>
              <w:bottom w:val="single" w:sz="4" w:space="0" w:color="auto"/>
              <w:right w:val="single" w:sz="4" w:space="0" w:color="auto"/>
            </w:tcBorders>
            <w:shd w:val="clear" w:color="auto" w:fill="FFFFFF"/>
            <w:hideMark/>
          </w:tcPr>
          <w:p w:rsidR="00ED2A3C" w:rsidRPr="00ED2A3C" w:rsidRDefault="00ED2A3C" w:rsidP="00ED2A3C">
            <w:pPr>
              <w:spacing w:after="0" w:line="240" w:lineRule="auto"/>
              <w:jc w:val="center"/>
              <w:rPr>
                <w:rFonts w:ascii="Calibri" w:eastAsia="Calibri" w:hAnsi="Calibri" w:cs="Times New Roman"/>
                <w:sz w:val="20"/>
                <w:szCs w:val="20"/>
              </w:rPr>
            </w:pPr>
            <w:r w:rsidRPr="00ED2A3C">
              <w:rPr>
                <w:rFonts w:ascii="Calibri" w:eastAsia="Calibri" w:hAnsi="Calibri" w:cs="Times New Roman"/>
                <w:sz w:val="20"/>
                <w:szCs w:val="20"/>
              </w:rPr>
              <w:t>46</w:t>
            </w:r>
          </w:p>
        </w:tc>
        <w:tc>
          <w:tcPr>
            <w:tcW w:w="210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0,771</w:t>
            </w:r>
          </w:p>
        </w:tc>
        <w:tc>
          <w:tcPr>
            <w:tcW w:w="210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lang w:eastAsia="ru-RU"/>
              </w:rPr>
            </w:pPr>
            <w:r w:rsidRPr="00ED2A3C">
              <w:rPr>
                <w:rFonts w:ascii="Times New Roman" w:eastAsia="Calibri" w:hAnsi="Times New Roman" w:cs="Times New Roman"/>
                <w:sz w:val="24"/>
                <w:szCs w:val="24"/>
                <w:lang w:eastAsia="ru-RU"/>
              </w:rPr>
              <w:t>0,02</w:t>
            </w:r>
          </w:p>
        </w:tc>
      </w:tr>
      <w:tr w:rsidR="00ED2A3C" w:rsidRPr="00ED2A3C" w:rsidTr="00ED2A3C">
        <w:trPr>
          <w:trHeight w:hRule="exact" w:val="629"/>
        </w:trPr>
        <w:tc>
          <w:tcPr>
            <w:tcW w:w="326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spacing w:after="0" w:line="240" w:lineRule="auto"/>
              <w:rPr>
                <w:rFonts w:ascii="Times New Roman" w:eastAsia="Calibri" w:hAnsi="Times New Roman" w:cs="Times New Roman"/>
                <w:color w:val="000000"/>
                <w:sz w:val="24"/>
                <w:szCs w:val="20"/>
              </w:rPr>
            </w:pPr>
            <w:r w:rsidRPr="00ED2A3C">
              <w:rPr>
                <w:rFonts w:ascii="Times New Roman" w:eastAsia="Calibri" w:hAnsi="Times New Roman" w:cs="Times New Roman"/>
                <w:color w:val="000000"/>
                <w:sz w:val="24"/>
                <w:szCs w:val="20"/>
              </w:rPr>
              <w:t xml:space="preserve">Мини-котельная №2 </w:t>
            </w:r>
            <w:proofErr w:type="spellStart"/>
            <w:r w:rsidRPr="00ED2A3C">
              <w:rPr>
                <w:rFonts w:ascii="Times New Roman" w:eastAsia="Calibri" w:hAnsi="Times New Roman" w:cs="Times New Roman"/>
                <w:color w:val="000000"/>
                <w:sz w:val="24"/>
                <w:szCs w:val="20"/>
              </w:rPr>
              <w:t>п.Кинельский</w:t>
            </w:r>
            <w:proofErr w:type="spellEnd"/>
          </w:p>
        </w:tc>
        <w:tc>
          <w:tcPr>
            <w:tcW w:w="188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szCs w:val="20"/>
              </w:rPr>
            </w:pPr>
            <w:r w:rsidRPr="00ED2A3C">
              <w:rPr>
                <w:rFonts w:ascii="Times New Roman" w:eastAsia="Calibri" w:hAnsi="Times New Roman" w:cs="Times New Roman"/>
                <w:szCs w:val="20"/>
              </w:rPr>
              <w:t>0,16</w:t>
            </w:r>
          </w:p>
        </w:tc>
        <w:tc>
          <w:tcPr>
            <w:tcW w:w="210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ED2A3C" w:rsidRPr="00ED2A3C" w:rsidRDefault="00ED2A3C" w:rsidP="00ED2A3C">
            <w:pPr>
              <w:spacing w:after="0" w:line="240" w:lineRule="auto"/>
              <w:jc w:val="center"/>
              <w:rPr>
                <w:rFonts w:ascii="Calibri" w:eastAsia="Calibri" w:hAnsi="Calibri" w:cs="Calibri"/>
                <w:color w:val="000000"/>
              </w:rPr>
            </w:pPr>
            <w:r w:rsidRPr="00ED2A3C">
              <w:rPr>
                <w:rFonts w:ascii="Calibri" w:eastAsia="Calibri" w:hAnsi="Calibri" w:cs="Calibri"/>
                <w:color w:val="000000"/>
              </w:rPr>
              <w:t>0,109</w:t>
            </w:r>
          </w:p>
        </w:tc>
        <w:tc>
          <w:tcPr>
            <w:tcW w:w="2102" w:type="dxa"/>
            <w:tcBorders>
              <w:top w:val="single" w:sz="4" w:space="0" w:color="auto"/>
              <w:left w:val="single" w:sz="4" w:space="0" w:color="auto"/>
              <w:bottom w:val="single" w:sz="4" w:space="0" w:color="auto"/>
              <w:right w:val="single" w:sz="4" w:space="0" w:color="auto"/>
            </w:tcBorders>
            <w:shd w:val="clear" w:color="auto" w:fill="FFFFFF"/>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Calibri" w:hAnsi="Times New Roman" w:cs="Times New Roman"/>
                <w:sz w:val="24"/>
                <w:szCs w:val="24"/>
                <w:lang w:eastAsia="ru-RU"/>
              </w:rPr>
              <w:t>57</w:t>
            </w:r>
          </w:p>
        </w:tc>
        <w:tc>
          <w:tcPr>
            <w:tcW w:w="1743" w:type="dxa"/>
            <w:tcBorders>
              <w:top w:val="single" w:sz="4" w:space="0" w:color="auto"/>
              <w:left w:val="single" w:sz="4" w:space="0" w:color="auto"/>
              <w:bottom w:val="single" w:sz="4" w:space="0" w:color="auto"/>
              <w:right w:val="single" w:sz="4" w:space="0" w:color="auto"/>
            </w:tcBorders>
            <w:shd w:val="clear" w:color="auto" w:fill="FFFFFF"/>
            <w:hideMark/>
          </w:tcPr>
          <w:p w:rsidR="00ED2A3C" w:rsidRPr="00ED2A3C" w:rsidRDefault="00ED2A3C" w:rsidP="00ED2A3C">
            <w:pPr>
              <w:spacing w:after="0" w:line="240" w:lineRule="auto"/>
              <w:jc w:val="center"/>
              <w:rPr>
                <w:rFonts w:ascii="Calibri" w:eastAsia="Calibri" w:hAnsi="Calibri" w:cs="Times New Roman"/>
                <w:sz w:val="20"/>
                <w:szCs w:val="20"/>
              </w:rPr>
            </w:pPr>
            <w:r w:rsidRPr="00ED2A3C">
              <w:rPr>
                <w:rFonts w:ascii="Calibri" w:eastAsia="Calibri" w:hAnsi="Calibri" w:cs="Times New Roman"/>
                <w:sz w:val="20"/>
                <w:szCs w:val="20"/>
              </w:rPr>
              <w:t>88</w:t>
            </w:r>
          </w:p>
        </w:tc>
        <w:tc>
          <w:tcPr>
            <w:tcW w:w="210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0,707</w:t>
            </w:r>
          </w:p>
        </w:tc>
        <w:tc>
          <w:tcPr>
            <w:tcW w:w="210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lang w:eastAsia="ru-RU"/>
              </w:rPr>
            </w:pPr>
            <w:r w:rsidRPr="00ED2A3C">
              <w:rPr>
                <w:rFonts w:ascii="Times New Roman" w:eastAsia="Calibri" w:hAnsi="Times New Roman" w:cs="Times New Roman"/>
                <w:sz w:val="24"/>
                <w:szCs w:val="24"/>
                <w:lang w:eastAsia="ru-RU"/>
              </w:rPr>
              <w:t>0,04</w:t>
            </w:r>
          </w:p>
        </w:tc>
      </w:tr>
      <w:tr w:rsidR="00ED2A3C" w:rsidRPr="00ED2A3C" w:rsidTr="00ED2A3C">
        <w:trPr>
          <w:trHeight w:hRule="exact" w:val="629"/>
        </w:trPr>
        <w:tc>
          <w:tcPr>
            <w:tcW w:w="326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spacing w:after="0" w:line="240" w:lineRule="auto"/>
              <w:rPr>
                <w:rFonts w:ascii="Times New Roman" w:eastAsia="Calibri" w:hAnsi="Times New Roman" w:cs="Times New Roman"/>
                <w:color w:val="000000"/>
                <w:sz w:val="24"/>
                <w:szCs w:val="20"/>
              </w:rPr>
            </w:pPr>
            <w:r w:rsidRPr="00ED2A3C">
              <w:rPr>
                <w:rFonts w:ascii="Times New Roman" w:eastAsia="Calibri" w:hAnsi="Times New Roman" w:cs="Times New Roman"/>
                <w:color w:val="000000"/>
                <w:sz w:val="24"/>
                <w:szCs w:val="20"/>
              </w:rPr>
              <w:t xml:space="preserve">Мини-котельная №3 </w:t>
            </w:r>
            <w:proofErr w:type="spellStart"/>
            <w:r w:rsidRPr="00ED2A3C">
              <w:rPr>
                <w:rFonts w:ascii="Times New Roman" w:eastAsia="Calibri" w:hAnsi="Times New Roman" w:cs="Times New Roman"/>
                <w:color w:val="000000"/>
                <w:sz w:val="24"/>
                <w:szCs w:val="20"/>
              </w:rPr>
              <w:t>п.Кинельский</w:t>
            </w:r>
            <w:proofErr w:type="spellEnd"/>
          </w:p>
        </w:tc>
        <w:tc>
          <w:tcPr>
            <w:tcW w:w="188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szCs w:val="20"/>
              </w:rPr>
            </w:pPr>
            <w:r w:rsidRPr="00ED2A3C">
              <w:rPr>
                <w:rFonts w:ascii="Times New Roman" w:eastAsia="Calibri" w:hAnsi="Times New Roman" w:cs="Times New Roman"/>
                <w:szCs w:val="20"/>
              </w:rPr>
              <w:t>0,16</w:t>
            </w:r>
          </w:p>
        </w:tc>
        <w:tc>
          <w:tcPr>
            <w:tcW w:w="210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ED2A3C" w:rsidRPr="00ED2A3C" w:rsidRDefault="00ED2A3C" w:rsidP="00ED2A3C">
            <w:pPr>
              <w:spacing w:after="0" w:line="240" w:lineRule="auto"/>
              <w:jc w:val="center"/>
              <w:rPr>
                <w:rFonts w:ascii="Calibri" w:eastAsia="Calibri" w:hAnsi="Calibri" w:cs="Times New Roman"/>
                <w:sz w:val="20"/>
                <w:szCs w:val="20"/>
              </w:rPr>
            </w:pPr>
            <w:r w:rsidRPr="00ED2A3C">
              <w:rPr>
                <w:rFonts w:ascii="Calibri" w:eastAsia="Calibri" w:hAnsi="Calibri" w:cs="Times New Roman"/>
                <w:sz w:val="20"/>
                <w:szCs w:val="20"/>
              </w:rPr>
              <w:t>0,067</w:t>
            </w:r>
          </w:p>
        </w:tc>
        <w:tc>
          <w:tcPr>
            <w:tcW w:w="2102" w:type="dxa"/>
            <w:tcBorders>
              <w:top w:val="single" w:sz="4" w:space="0" w:color="auto"/>
              <w:left w:val="single" w:sz="4" w:space="0" w:color="auto"/>
              <w:bottom w:val="single" w:sz="4" w:space="0" w:color="auto"/>
              <w:right w:val="single" w:sz="4" w:space="0" w:color="auto"/>
            </w:tcBorders>
            <w:shd w:val="clear" w:color="auto" w:fill="FFFFFF"/>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Calibri" w:hAnsi="Times New Roman" w:cs="Times New Roman"/>
                <w:sz w:val="24"/>
                <w:szCs w:val="24"/>
                <w:lang w:eastAsia="ru-RU"/>
              </w:rPr>
              <w:t>57</w:t>
            </w:r>
          </w:p>
        </w:tc>
        <w:tc>
          <w:tcPr>
            <w:tcW w:w="1743" w:type="dxa"/>
            <w:tcBorders>
              <w:top w:val="single" w:sz="4" w:space="0" w:color="auto"/>
              <w:left w:val="single" w:sz="4" w:space="0" w:color="auto"/>
              <w:bottom w:val="single" w:sz="4" w:space="0" w:color="auto"/>
              <w:right w:val="single" w:sz="4" w:space="0" w:color="auto"/>
            </w:tcBorders>
            <w:shd w:val="clear" w:color="auto" w:fill="FFFFFF"/>
            <w:hideMark/>
          </w:tcPr>
          <w:p w:rsidR="00ED2A3C" w:rsidRPr="00ED2A3C" w:rsidRDefault="00ED2A3C" w:rsidP="00ED2A3C">
            <w:pPr>
              <w:spacing w:after="0" w:line="240" w:lineRule="auto"/>
              <w:jc w:val="center"/>
              <w:rPr>
                <w:rFonts w:ascii="Calibri" w:eastAsia="Calibri" w:hAnsi="Calibri" w:cs="Times New Roman"/>
                <w:sz w:val="20"/>
                <w:szCs w:val="20"/>
              </w:rPr>
            </w:pPr>
            <w:r w:rsidRPr="00ED2A3C">
              <w:rPr>
                <w:rFonts w:ascii="Calibri" w:eastAsia="Calibri" w:hAnsi="Calibri" w:cs="Times New Roman"/>
                <w:sz w:val="20"/>
                <w:szCs w:val="20"/>
              </w:rPr>
              <w:t>12</w:t>
            </w:r>
          </w:p>
        </w:tc>
        <w:tc>
          <w:tcPr>
            <w:tcW w:w="210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3,957</w:t>
            </w:r>
          </w:p>
        </w:tc>
        <w:tc>
          <w:tcPr>
            <w:tcW w:w="210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lang w:eastAsia="ru-RU"/>
              </w:rPr>
            </w:pPr>
            <w:r w:rsidRPr="00ED2A3C">
              <w:rPr>
                <w:rFonts w:ascii="Times New Roman" w:eastAsia="Calibri" w:hAnsi="Times New Roman" w:cs="Times New Roman"/>
                <w:sz w:val="24"/>
                <w:szCs w:val="24"/>
                <w:lang w:eastAsia="ru-RU"/>
              </w:rPr>
              <w:t>0,01</w:t>
            </w:r>
          </w:p>
        </w:tc>
      </w:tr>
      <w:tr w:rsidR="00ED2A3C" w:rsidRPr="00ED2A3C" w:rsidTr="00ED2A3C">
        <w:trPr>
          <w:trHeight w:hRule="exact" w:val="629"/>
        </w:trPr>
        <w:tc>
          <w:tcPr>
            <w:tcW w:w="326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spacing w:after="0" w:line="240" w:lineRule="auto"/>
              <w:rPr>
                <w:rFonts w:ascii="Times New Roman" w:eastAsia="Calibri" w:hAnsi="Times New Roman" w:cs="Times New Roman"/>
                <w:color w:val="000000"/>
                <w:sz w:val="24"/>
                <w:szCs w:val="20"/>
              </w:rPr>
            </w:pPr>
            <w:r w:rsidRPr="00ED2A3C">
              <w:rPr>
                <w:rFonts w:ascii="Times New Roman" w:eastAsia="Calibri" w:hAnsi="Times New Roman" w:cs="Times New Roman"/>
                <w:color w:val="000000"/>
                <w:sz w:val="24"/>
                <w:szCs w:val="20"/>
              </w:rPr>
              <w:t xml:space="preserve">Мини-котельная №5 </w:t>
            </w:r>
            <w:proofErr w:type="spellStart"/>
            <w:r w:rsidRPr="00ED2A3C">
              <w:rPr>
                <w:rFonts w:ascii="Times New Roman" w:eastAsia="Calibri" w:hAnsi="Times New Roman" w:cs="Times New Roman"/>
                <w:color w:val="000000"/>
                <w:sz w:val="24"/>
                <w:szCs w:val="20"/>
              </w:rPr>
              <w:t>п.Кинельский</w:t>
            </w:r>
            <w:proofErr w:type="spellEnd"/>
          </w:p>
        </w:tc>
        <w:tc>
          <w:tcPr>
            <w:tcW w:w="188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szCs w:val="20"/>
              </w:rPr>
            </w:pPr>
            <w:r w:rsidRPr="00ED2A3C">
              <w:rPr>
                <w:rFonts w:ascii="Times New Roman" w:eastAsia="Calibri" w:hAnsi="Times New Roman" w:cs="Times New Roman"/>
                <w:szCs w:val="20"/>
              </w:rPr>
              <w:t>0,16</w:t>
            </w:r>
          </w:p>
        </w:tc>
        <w:tc>
          <w:tcPr>
            <w:tcW w:w="210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ED2A3C" w:rsidRPr="00ED2A3C" w:rsidRDefault="00ED2A3C" w:rsidP="00ED2A3C">
            <w:pPr>
              <w:spacing w:after="0" w:line="240" w:lineRule="auto"/>
              <w:jc w:val="center"/>
              <w:rPr>
                <w:rFonts w:ascii="Calibri" w:eastAsia="Calibri" w:hAnsi="Calibri" w:cs="Calibri"/>
                <w:color w:val="000000"/>
              </w:rPr>
            </w:pPr>
            <w:r w:rsidRPr="00ED2A3C">
              <w:rPr>
                <w:rFonts w:ascii="Calibri" w:eastAsia="Calibri" w:hAnsi="Calibri" w:cs="Calibri"/>
                <w:color w:val="000000"/>
              </w:rPr>
              <w:t>0,096</w:t>
            </w:r>
          </w:p>
        </w:tc>
        <w:tc>
          <w:tcPr>
            <w:tcW w:w="2102" w:type="dxa"/>
            <w:tcBorders>
              <w:top w:val="single" w:sz="4" w:space="0" w:color="auto"/>
              <w:left w:val="single" w:sz="4" w:space="0" w:color="auto"/>
              <w:bottom w:val="single" w:sz="4" w:space="0" w:color="auto"/>
              <w:right w:val="single" w:sz="4" w:space="0" w:color="auto"/>
            </w:tcBorders>
            <w:shd w:val="clear" w:color="auto" w:fill="FFFFFF"/>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Calibri" w:hAnsi="Times New Roman" w:cs="Times New Roman"/>
                <w:sz w:val="24"/>
                <w:szCs w:val="24"/>
                <w:lang w:eastAsia="ru-RU"/>
              </w:rPr>
              <w:t>57</w:t>
            </w:r>
          </w:p>
        </w:tc>
        <w:tc>
          <w:tcPr>
            <w:tcW w:w="1743" w:type="dxa"/>
            <w:tcBorders>
              <w:top w:val="single" w:sz="4" w:space="0" w:color="auto"/>
              <w:left w:val="single" w:sz="4" w:space="0" w:color="auto"/>
              <w:bottom w:val="single" w:sz="4" w:space="0" w:color="auto"/>
              <w:right w:val="single" w:sz="4" w:space="0" w:color="auto"/>
            </w:tcBorders>
            <w:shd w:val="clear" w:color="auto" w:fill="FFFFFF"/>
            <w:hideMark/>
          </w:tcPr>
          <w:p w:rsidR="00ED2A3C" w:rsidRPr="00ED2A3C" w:rsidRDefault="00ED2A3C" w:rsidP="00ED2A3C">
            <w:pPr>
              <w:spacing w:after="0" w:line="240" w:lineRule="auto"/>
              <w:jc w:val="center"/>
              <w:rPr>
                <w:rFonts w:ascii="Calibri" w:eastAsia="Calibri" w:hAnsi="Calibri" w:cs="Times New Roman"/>
                <w:sz w:val="20"/>
                <w:szCs w:val="20"/>
              </w:rPr>
            </w:pPr>
            <w:r w:rsidRPr="00ED2A3C">
              <w:rPr>
                <w:rFonts w:ascii="Calibri" w:eastAsia="Calibri" w:hAnsi="Calibri" w:cs="Times New Roman"/>
                <w:sz w:val="20"/>
                <w:szCs w:val="20"/>
              </w:rPr>
              <w:t>90</w:t>
            </w:r>
          </w:p>
        </w:tc>
        <w:tc>
          <w:tcPr>
            <w:tcW w:w="210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0,685</w:t>
            </w:r>
          </w:p>
        </w:tc>
        <w:tc>
          <w:tcPr>
            <w:tcW w:w="210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lang w:eastAsia="ru-RU"/>
              </w:rPr>
            </w:pPr>
            <w:r w:rsidRPr="00ED2A3C">
              <w:rPr>
                <w:rFonts w:ascii="Times New Roman" w:eastAsia="Calibri" w:hAnsi="Times New Roman" w:cs="Times New Roman"/>
                <w:sz w:val="24"/>
                <w:szCs w:val="24"/>
                <w:lang w:eastAsia="ru-RU"/>
              </w:rPr>
              <w:t>0,05</w:t>
            </w:r>
          </w:p>
        </w:tc>
      </w:tr>
      <w:tr w:rsidR="00ED2A3C" w:rsidRPr="00ED2A3C" w:rsidTr="00ED2A3C">
        <w:trPr>
          <w:trHeight w:hRule="exact" w:val="629"/>
        </w:trPr>
        <w:tc>
          <w:tcPr>
            <w:tcW w:w="326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spacing w:after="0" w:line="240" w:lineRule="auto"/>
              <w:rPr>
                <w:rFonts w:ascii="Times New Roman" w:eastAsia="Calibri" w:hAnsi="Times New Roman" w:cs="Times New Roman"/>
                <w:color w:val="000000"/>
                <w:sz w:val="24"/>
                <w:szCs w:val="20"/>
              </w:rPr>
            </w:pPr>
            <w:r w:rsidRPr="00ED2A3C">
              <w:rPr>
                <w:rFonts w:ascii="Times New Roman" w:eastAsia="Calibri" w:hAnsi="Times New Roman" w:cs="Times New Roman"/>
                <w:color w:val="000000"/>
                <w:sz w:val="24"/>
                <w:szCs w:val="20"/>
              </w:rPr>
              <w:t xml:space="preserve">Мини-котельная №6 </w:t>
            </w:r>
            <w:proofErr w:type="spellStart"/>
            <w:r w:rsidRPr="00ED2A3C">
              <w:rPr>
                <w:rFonts w:ascii="Times New Roman" w:eastAsia="Calibri" w:hAnsi="Times New Roman" w:cs="Times New Roman"/>
                <w:color w:val="000000"/>
                <w:sz w:val="24"/>
                <w:szCs w:val="20"/>
              </w:rPr>
              <w:t>п.Кинельский</w:t>
            </w:r>
            <w:proofErr w:type="spellEnd"/>
          </w:p>
        </w:tc>
        <w:tc>
          <w:tcPr>
            <w:tcW w:w="188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szCs w:val="20"/>
              </w:rPr>
            </w:pPr>
            <w:r w:rsidRPr="00ED2A3C">
              <w:rPr>
                <w:rFonts w:ascii="Times New Roman" w:eastAsia="Calibri" w:hAnsi="Times New Roman" w:cs="Times New Roman"/>
                <w:szCs w:val="20"/>
              </w:rPr>
              <w:t>0,16</w:t>
            </w:r>
          </w:p>
        </w:tc>
        <w:tc>
          <w:tcPr>
            <w:tcW w:w="210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ED2A3C" w:rsidRPr="00ED2A3C" w:rsidRDefault="00ED2A3C" w:rsidP="00ED2A3C">
            <w:pPr>
              <w:spacing w:after="0" w:line="240" w:lineRule="auto"/>
              <w:jc w:val="center"/>
              <w:rPr>
                <w:rFonts w:ascii="Calibri" w:eastAsia="Calibri" w:hAnsi="Calibri" w:cs="Calibri"/>
                <w:color w:val="000000"/>
              </w:rPr>
            </w:pPr>
            <w:r w:rsidRPr="00ED2A3C">
              <w:rPr>
                <w:rFonts w:ascii="Calibri" w:eastAsia="Calibri" w:hAnsi="Calibri" w:cs="Calibri"/>
                <w:color w:val="000000"/>
              </w:rPr>
              <w:t>0,075</w:t>
            </w:r>
          </w:p>
        </w:tc>
        <w:tc>
          <w:tcPr>
            <w:tcW w:w="2102" w:type="dxa"/>
            <w:tcBorders>
              <w:top w:val="single" w:sz="4" w:space="0" w:color="auto"/>
              <w:left w:val="single" w:sz="4" w:space="0" w:color="auto"/>
              <w:bottom w:val="single" w:sz="4" w:space="0" w:color="auto"/>
              <w:right w:val="single" w:sz="4" w:space="0" w:color="auto"/>
            </w:tcBorders>
            <w:shd w:val="clear" w:color="auto" w:fill="FFFFFF"/>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Calibri" w:hAnsi="Times New Roman" w:cs="Times New Roman"/>
                <w:sz w:val="24"/>
                <w:szCs w:val="24"/>
                <w:lang w:eastAsia="ru-RU"/>
              </w:rPr>
              <w:t>57</w:t>
            </w:r>
          </w:p>
        </w:tc>
        <w:tc>
          <w:tcPr>
            <w:tcW w:w="1743" w:type="dxa"/>
            <w:tcBorders>
              <w:top w:val="single" w:sz="4" w:space="0" w:color="auto"/>
              <w:left w:val="single" w:sz="4" w:space="0" w:color="auto"/>
              <w:bottom w:val="single" w:sz="4" w:space="0" w:color="auto"/>
              <w:right w:val="single" w:sz="4" w:space="0" w:color="auto"/>
            </w:tcBorders>
            <w:shd w:val="clear" w:color="auto" w:fill="FFFFFF"/>
            <w:hideMark/>
          </w:tcPr>
          <w:p w:rsidR="00ED2A3C" w:rsidRPr="00ED2A3C" w:rsidRDefault="00ED2A3C" w:rsidP="00ED2A3C">
            <w:pPr>
              <w:spacing w:after="0" w:line="240" w:lineRule="auto"/>
              <w:jc w:val="center"/>
              <w:rPr>
                <w:rFonts w:ascii="Calibri" w:eastAsia="Calibri" w:hAnsi="Calibri" w:cs="Times New Roman"/>
                <w:sz w:val="20"/>
                <w:szCs w:val="20"/>
              </w:rPr>
            </w:pPr>
            <w:r w:rsidRPr="00ED2A3C">
              <w:rPr>
                <w:rFonts w:ascii="Calibri" w:eastAsia="Calibri" w:hAnsi="Calibri" w:cs="Times New Roman"/>
                <w:sz w:val="20"/>
                <w:szCs w:val="20"/>
              </w:rPr>
              <w:t>52</w:t>
            </w:r>
          </w:p>
        </w:tc>
        <w:tc>
          <w:tcPr>
            <w:tcW w:w="210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1,068</w:t>
            </w:r>
          </w:p>
        </w:tc>
        <w:tc>
          <w:tcPr>
            <w:tcW w:w="210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lang w:eastAsia="ru-RU"/>
              </w:rPr>
            </w:pPr>
            <w:r w:rsidRPr="00ED2A3C">
              <w:rPr>
                <w:rFonts w:ascii="Times New Roman" w:eastAsia="Calibri" w:hAnsi="Times New Roman" w:cs="Times New Roman"/>
                <w:sz w:val="24"/>
                <w:szCs w:val="24"/>
                <w:lang w:eastAsia="ru-RU"/>
              </w:rPr>
              <w:t>0,03</w:t>
            </w:r>
          </w:p>
        </w:tc>
      </w:tr>
      <w:tr w:rsidR="00ED2A3C" w:rsidRPr="00ED2A3C" w:rsidTr="00ED2A3C">
        <w:trPr>
          <w:trHeight w:hRule="exact" w:val="629"/>
        </w:trPr>
        <w:tc>
          <w:tcPr>
            <w:tcW w:w="326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spacing w:after="0" w:line="240" w:lineRule="auto"/>
              <w:rPr>
                <w:rFonts w:ascii="Times New Roman" w:eastAsia="Calibri" w:hAnsi="Times New Roman" w:cs="Times New Roman"/>
                <w:color w:val="000000"/>
                <w:sz w:val="24"/>
                <w:szCs w:val="20"/>
              </w:rPr>
            </w:pPr>
            <w:r w:rsidRPr="00ED2A3C">
              <w:rPr>
                <w:rFonts w:ascii="Times New Roman" w:eastAsia="Calibri" w:hAnsi="Times New Roman" w:cs="Times New Roman"/>
                <w:color w:val="000000"/>
                <w:sz w:val="24"/>
                <w:szCs w:val="20"/>
              </w:rPr>
              <w:t xml:space="preserve">Мини-котельная №8 </w:t>
            </w:r>
            <w:proofErr w:type="spellStart"/>
            <w:r w:rsidRPr="00ED2A3C">
              <w:rPr>
                <w:rFonts w:ascii="Times New Roman" w:eastAsia="Calibri" w:hAnsi="Times New Roman" w:cs="Times New Roman"/>
                <w:color w:val="000000"/>
                <w:sz w:val="24"/>
                <w:szCs w:val="20"/>
              </w:rPr>
              <w:t>п.Кинельский</w:t>
            </w:r>
            <w:proofErr w:type="spellEnd"/>
          </w:p>
        </w:tc>
        <w:tc>
          <w:tcPr>
            <w:tcW w:w="188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szCs w:val="20"/>
              </w:rPr>
            </w:pPr>
            <w:r w:rsidRPr="00ED2A3C">
              <w:rPr>
                <w:rFonts w:ascii="Times New Roman" w:eastAsia="Calibri" w:hAnsi="Times New Roman" w:cs="Times New Roman"/>
                <w:szCs w:val="20"/>
              </w:rPr>
              <w:t>0,16</w:t>
            </w:r>
          </w:p>
        </w:tc>
        <w:tc>
          <w:tcPr>
            <w:tcW w:w="210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ED2A3C" w:rsidRPr="00ED2A3C" w:rsidRDefault="00ED2A3C" w:rsidP="00ED2A3C">
            <w:pPr>
              <w:spacing w:after="0" w:line="240" w:lineRule="auto"/>
              <w:jc w:val="center"/>
              <w:rPr>
                <w:rFonts w:ascii="Calibri" w:eastAsia="Calibri" w:hAnsi="Calibri" w:cs="Times New Roman"/>
                <w:sz w:val="20"/>
                <w:szCs w:val="20"/>
              </w:rPr>
            </w:pPr>
            <w:r w:rsidRPr="00ED2A3C">
              <w:rPr>
                <w:rFonts w:ascii="Calibri" w:eastAsia="Calibri" w:hAnsi="Calibri" w:cs="Times New Roman"/>
                <w:sz w:val="20"/>
                <w:szCs w:val="20"/>
              </w:rPr>
              <w:t>0,07</w:t>
            </w:r>
          </w:p>
        </w:tc>
        <w:tc>
          <w:tcPr>
            <w:tcW w:w="2102" w:type="dxa"/>
            <w:tcBorders>
              <w:top w:val="single" w:sz="4" w:space="0" w:color="auto"/>
              <w:left w:val="single" w:sz="4" w:space="0" w:color="auto"/>
              <w:bottom w:val="single" w:sz="4" w:space="0" w:color="auto"/>
              <w:right w:val="single" w:sz="4" w:space="0" w:color="auto"/>
            </w:tcBorders>
            <w:shd w:val="clear" w:color="auto" w:fill="FFFFFF"/>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Calibri" w:hAnsi="Times New Roman" w:cs="Times New Roman"/>
                <w:sz w:val="24"/>
                <w:szCs w:val="24"/>
                <w:lang w:eastAsia="ru-RU"/>
              </w:rPr>
              <w:t>57</w:t>
            </w:r>
          </w:p>
        </w:tc>
        <w:tc>
          <w:tcPr>
            <w:tcW w:w="1743" w:type="dxa"/>
            <w:tcBorders>
              <w:top w:val="single" w:sz="4" w:space="0" w:color="auto"/>
              <w:left w:val="single" w:sz="4" w:space="0" w:color="auto"/>
              <w:bottom w:val="single" w:sz="4" w:space="0" w:color="auto"/>
              <w:right w:val="single" w:sz="4" w:space="0" w:color="auto"/>
            </w:tcBorders>
            <w:shd w:val="clear" w:color="auto" w:fill="FFFFFF"/>
            <w:hideMark/>
          </w:tcPr>
          <w:p w:rsidR="00ED2A3C" w:rsidRPr="00ED2A3C" w:rsidRDefault="00ED2A3C" w:rsidP="00ED2A3C">
            <w:pPr>
              <w:spacing w:after="0" w:line="240" w:lineRule="auto"/>
              <w:jc w:val="center"/>
              <w:rPr>
                <w:rFonts w:ascii="Calibri" w:eastAsia="Calibri" w:hAnsi="Calibri" w:cs="Times New Roman"/>
                <w:sz w:val="20"/>
                <w:szCs w:val="20"/>
              </w:rPr>
            </w:pPr>
            <w:r w:rsidRPr="00ED2A3C">
              <w:rPr>
                <w:rFonts w:ascii="Calibri" w:eastAsia="Calibri" w:hAnsi="Calibri" w:cs="Times New Roman"/>
                <w:sz w:val="20"/>
                <w:szCs w:val="20"/>
              </w:rPr>
              <w:t>44</w:t>
            </w:r>
          </w:p>
        </w:tc>
        <w:tc>
          <w:tcPr>
            <w:tcW w:w="210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1,093</w:t>
            </w:r>
          </w:p>
        </w:tc>
        <w:tc>
          <w:tcPr>
            <w:tcW w:w="210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lang w:eastAsia="ru-RU"/>
              </w:rPr>
            </w:pPr>
            <w:r w:rsidRPr="00ED2A3C">
              <w:rPr>
                <w:rFonts w:ascii="Times New Roman" w:eastAsia="Calibri" w:hAnsi="Times New Roman" w:cs="Times New Roman"/>
                <w:sz w:val="24"/>
                <w:szCs w:val="24"/>
                <w:lang w:eastAsia="ru-RU"/>
              </w:rPr>
              <w:t>0,02</w:t>
            </w:r>
          </w:p>
        </w:tc>
      </w:tr>
      <w:tr w:rsidR="00ED2A3C" w:rsidRPr="00ED2A3C" w:rsidTr="00ED2A3C">
        <w:trPr>
          <w:trHeight w:hRule="exact" w:val="629"/>
        </w:trPr>
        <w:tc>
          <w:tcPr>
            <w:tcW w:w="326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spacing w:after="0" w:line="240" w:lineRule="auto"/>
              <w:rPr>
                <w:rFonts w:ascii="Times New Roman" w:eastAsia="Calibri" w:hAnsi="Times New Roman" w:cs="Times New Roman"/>
                <w:color w:val="000000"/>
                <w:sz w:val="24"/>
                <w:szCs w:val="20"/>
              </w:rPr>
            </w:pPr>
            <w:r w:rsidRPr="00ED2A3C">
              <w:rPr>
                <w:rFonts w:ascii="Times New Roman" w:eastAsia="Calibri" w:hAnsi="Times New Roman" w:cs="Times New Roman"/>
                <w:color w:val="000000"/>
                <w:sz w:val="24"/>
                <w:szCs w:val="20"/>
              </w:rPr>
              <w:t xml:space="preserve">Мини-котельная №9 </w:t>
            </w:r>
            <w:proofErr w:type="spellStart"/>
            <w:r w:rsidRPr="00ED2A3C">
              <w:rPr>
                <w:rFonts w:ascii="Times New Roman" w:eastAsia="Calibri" w:hAnsi="Times New Roman" w:cs="Times New Roman"/>
                <w:color w:val="000000"/>
                <w:sz w:val="24"/>
                <w:szCs w:val="20"/>
              </w:rPr>
              <w:t>п.Кинельский</w:t>
            </w:r>
            <w:proofErr w:type="spellEnd"/>
          </w:p>
        </w:tc>
        <w:tc>
          <w:tcPr>
            <w:tcW w:w="188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szCs w:val="20"/>
              </w:rPr>
            </w:pPr>
            <w:r w:rsidRPr="00ED2A3C">
              <w:rPr>
                <w:rFonts w:ascii="Times New Roman" w:eastAsia="Calibri" w:hAnsi="Times New Roman" w:cs="Times New Roman"/>
                <w:szCs w:val="20"/>
              </w:rPr>
              <w:t>0,16</w:t>
            </w:r>
          </w:p>
        </w:tc>
        <w:tc>
          <w:tcPr>
            <w:tcW w:w="210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ED2A3C" w:rsidRPr="00ED2A3C" w:rsidRDefault="00ED2A3C" w:rsidP="00ED2A3C">
            <w:pPr>
              <w:spacing w:after="0" w:line="240" w:lineRule="auto"/>
              <w:jc w:val="center"/>
              <w:rPr>
                <w:rFonts w:ascii="Calibri" w:eastAsia="Calibri" w:hAnsi="Calibri" w:cs="Times New Roman"/>
                <w:sz w:val="20"/>
                <w:szCs w:val="20"/>
              </w:rPr>
            </w:pPr>
            <w:r w:rsidRPr="00ED2A3C">
              <w:rPr>
                <w:rFonts w:ascii="Calibri" w:eastAsia="Calibri" w:hAnsi="Calibri" w:cs="Times New Roman"/>
                <w:sz w:val="20"/>
                <w:szCs w:val="20"/>
              </w:rPr>
              <w:t>0,056</w:t>
            </w:r>
          </w:p>
        </w:tc>
        <w:tc>
          <w:tcPr>
            <w:tcW w:w="2102" w:type="dxa"/>
            <w:tcBorders>
              <w:top w:val="single" w:sz="4" w:space="0" w:color="auto"/>
              <w:left w:val="single" w:sz="4" w:space="0" w:color="auto"/>
              <w:bottom w:val="single" w:sz="4" w:space="0" w:color="auto"/>
              <w:right w:val="single" w:sz="4" w:space="0" w:color="auto"/>
            </w:tcBorders>
            <w:shd w:val="clear" w:color="auto" w:fill="FFFFFF"/>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Calibri" w:hAnsi="Times New Roman" w:cs="Times New Roman"/>
                <w:sz w:val="24"/>
                <w:szCs w:val="24"/>
                <w:lang w:eastAsia="ru-RU"/>
              </w:rPr>
              <w:t>57</w:t>
            </w:r>
          </w:p>
        </w:tc>
        <w:tc>
          <w:tcPr>
            <w:tcW w:w="1743" w:type="dxa"/>
            <w:tcBorders>
              <w:top w:val="single" w:sz="4" w:space="0" w:color="auto"/>
              <w:left w:val="single" w:sz="4" w:space="0" w:color="auto"/>
              <w:bottom w:val="single" w:sz="4" w:space="0" w:color="auto"/>
              <w:right w:val="single" w:sz="4" w:space="0" w:color="auto"/>
            </w:tcBorders>
            <w:shd w:val="clear" w:color="auto" w:fill="FFFFFF"/>
            <w:hideMark/>
          </w:tcPr>
          <w:p w:rsidR="00ED2A3C" w:rsidRPr="00ED2A3C" w:rsidRDefault="00ED2A3C" w:rsidP="00ED2A3C">
            <w:pPr>
              <w:spacing w:after="0" w:line="240" w:lineRule="auto"/>
              <w:jc w:val="center"/>
              <w:rPr>
                <w:rFonts w:ascii="Calibri" w:eastAsia="Calibri" w:hAnsi="Calibri" w:cs="Times New Roman"/>
                <w:sz w:val="20"/>
                <w:szCs w:val="20"/>
              </w:rPr>
            </w:pPr>
            <w:r w:rsidRPr="00ED2A3C">
              <w:rPr>
                <w:rFonts w:ascii="Calibri" w:eastAsia="Calibri" w:hAnsi="Calibri" w:cs="Times New Roman"/>
                <w:sz w:val="20"/>
                <w:szCs w:val="20"/>
              </w:rPr>
              <w:t>24</w:t>
            </w:r>
          </w:p>
        </w:tc>
        <w:tc>
          <w:tcPr>
            <w:tcW w:w="210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1,227</w:t>
            </w:r>
          </w:p>
        </w:tc>
        <w:tc>
          <w:tcPr>
            <w:tcW w:w="210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lang w:eastAsia="ru-RU"/>
              </w:rPr>
            </w:pPr>
            <w:r w:rsidRPr="00ED2A3C">
              <w:rPr>
                <w:rFonts w:ascii="Times New Roman" w:eastAsia="Calibri" w:hAnsi="Times New Roman" w:cs="Times New Roman"/>
                <w:sz w:val="24"/>
                <w:szCs w:val="24"/>
                <w:lang w:eastAsia="ru-RU"/>
              </w:rPr>
              <w:t>0,015</w:t>
            </w:r>
          </w:p>
        </w:tc>
      </w:tr>
      <w:tr w:rsidR="00ED2A3C" w:rsidRPr="00ED2A3C" w:rsidTr="00ED2A3C">
        <w:trPr>
          <w:trHeight w:hRule="exact" w:val="629"/>
        </w:trPr>
        <w:tc>
          <w:tcPr>
            <w:tcW w:w="326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spacing w:after="0" w:line="240" w:lineRule="auto"/>
              <w:rPr>
                <w:rFonts w:ascii="Times New Roman" w:eastAsia="Calibri" w:hAnsi="Times New Roman" w:cs="Times New Roman"/>
                <w:color w:val="000000"/>
                <w:sz w:val="24"/>
                <w:szCs w:val="20"/>
              </w:rPr>
            </w:pPr>
            <w:r w:rsidRPr="00ED2A3C">
              <w:rPr>
                <w:rFonts w:ascii="Times New Roman" w:eastAsia="Calibri" w:hAnsi="Times New Roman" w:cs="Times New Roman"/>
                <w:color w:val="000000"/>
                <w:sz w:val="24"/>
                <w:szCs w:val="20"/>
              </w:rPr>
              <w:t xml:space="preserve">Мини-котельная №10 </w:t>
            </w:r>
            <w:proofErr w:type="spellStart"/>
            <w:r w:rsidRPr="00ED2A3C">
              <w:rPr>
                <w:rFonts w:ascii="Times New Roman" w:eastAsia="Calibri" w:hAnsi="Times New Roman" w:cs="Times New Roman"/>
                <w:color w:val="000000"/>
                <w:sz w:val="24"/>
                <w:szCs w:val="20"/>
              </w:rPr>
              <w:t>п.Кинельский</w:t>
            </w:r>
            <w:proofErr w:type="spellEnd"/>
          </w:p>
        </w:tc>
        <w:tc>
          <w:tcPr>
            <w:tcW w:w="188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szCs w:val="20"/>
              </w:rPr>
            </w:pPr>
            <w:r w:rsidRPr="00ED2A3C">
              <w:rPr>
                <w:rFonts w:ascii="Times New Roman" w:eastAsia="Calibri" w:hAnsi="Times New Roman" w:cs="Times New Roman"/>
                <w:szCs w:val="20"/>
              </w:rPr>
              <w:t>0,16</w:t>
            </w:r>
          </w:p>
        </w:tc>
        <w:tc>
          <w:tcPr>
            <w:tcW w:w="210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ED2A3C" w:rsidRPr="00ED2A3C" w:rsidRDefault="00ED2A3C" w:rsidP="00ED2A3C">
            <w:pPr>
              <w:spacing w:after="0" w:line="240" w:lineRule="auto"/>
              <w:jc w:val="center"/>
              <w:rPr>
                <w:rFonts w:ascii="Calibri" w:eastAsia="Calibri" w:hAnsi="Calibri" w:cs="Times New Roman"/>
                <w:sz w:val="20"/>
                <w:szCs w:val="20"/>
              </w:rPr>
            </w:pPr>
            <w:r w:rsidRPr="00ED2A3C">
              <w:rPr>
                <w:rFonts w:ascii="Calibri" w:eastAsia="Calibri" w:hAnsi="Calibri" w:cs="Times New Roman"/>
                <w:sz w:val="20"/>
                <w:szCs w:val="20"/>
              </w:rPr>
              <w:t>0,071</w:t>
            </w:r>
          </w:p>
        </w:tc>
        <w:tc>
          <w:tcPr>
            <w:tcW w:w="2102" w:type="dxa"/>
            <w:tcBorders>
              <w:top w:val="single" w:sz="4" w:space="0" w:color="auto"/>
              <w:left w:val="single" w:sz="4" w:space="0" w:color="auto"/>
              <w:bottom w:val="single" w:sz="4" w:space="0" w:color="auto"/>
              <w:right w:val="single" w:sz="4" w:space="0" w:color="auto"/>
            </w:tcBorders>
            <w:shd w:val="clear" w:color="auto" w:fill="FFFFFF"/>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Calibri" w:hAnsi="Times New Roman" w:cs="Times New Roman"/>
                <w:sz w:val="24"/>
                <w:szCs w:val="24"/>
                <w:lang w:eastAsia="ru-RU"/>
              </w:rPr>
              <w:t>57</w:t>
            </w:r>
          </w:p>
        </w:tc>
        <w:tc>
          <w:tcPr>
            <w:tcW w:w="1743" w:type="dxa"/>
            <w:tcBorders>
              <w:top w:val="single" w:sz="4" w:space="0" w:color="auto"/>
              <w:left w:val="single" w:sz="4" w:space="0" w:color="auto"/>
              <w:bottom w:val="single" w:sz="4" w:space="0" w:color="auto"/>
              <w:right w:val="single" w:sz="4" w:space="0" w:color="auto"/>
            </w:tcBorders>
            <w:shd w:val="clear" w:color="auto" w:fill="FFFFFF"/>
            <w:hideMark/>
          </w:tcPr>
          <w:p w:rsidR="00ED2A3C" w:rsidRPr="00ED2A3C" w:rsidRDefault="00ED2A3C" w:rsidP="00ED2A3C">
            <w:pPr>
              <w:spacing w:after="0" w:line="240" w:lineRule="auto"/>
              <w:jc w:val="center"/>
              <w:rPr>
                <w:rFonts w:ascii="Calibri" w:eastAsia="Calibri" w:hAnsi="Calibri" w:cs="Times New Roman"/>
                <w:sz w:val="20"/>
                <w:szCs w:val="20"/>
              </w:rPr>
            </w:pPr>
            <w:r w:rsidRPr="00ED2A3C">
              <w:rPr>
                <w:rFonts w:ascii="Calibri" w:eastAsia="Calibri" w:hAnsi="Calibri" w:cs="Times New Roman"/>
                <w:sz w:val="20"/>
                <w:szCs w:val="20"/>
              </w:rPr>
              <w:t>80</w:t>
            </w:r>
          </w:p>
        </w:tc>
        <w:tc>
          <w:tcPr>
            <w:tcW w:w="210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0,577</w:t>
            </w:r>
          </w:p>
        </w:tc>
        <w:tc>
          <w:tcPr>
            <w:tcW w:w="210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lang w:eastAsia="ru-RU"/>
              </w:rPr>
            </w:pPr>
            <w:r w:rsidRPr="00ED2A3C">
              <w:rPr>
                <w:rFonts w:ascii="Times New Roman" w:eastAsia="Calibri" w:hAnsi="Times New Roman" w:cs="Times New Roman"/>
                <w:sz w:val="24"/>
                <w:szCs w:val="24"/>
                <w:lang w:eastAsia="ru-RU"/>
              </w:rPr>
              <w:t>0,03</w:t>
            </w:r>
          </w:p>
        </w:tc>
      </w:tr>
    </w:tbl>
    <w:p w:rsidR="00ED2A3C" w:rsidRPr="00ED2A3C" w:rsidRDefault="00ED2A3C" w:rsidP="00ED2A3C">
      <w:pPr>
        <w:tabs>
          <w:tab w:val="left" w:pos="7434"/>
        </w:tabs>
        <w:spacing w:after="0" w:line="240" w:lineRule="auto"/>
        <w:rPr>
          <w:rFonts w:ascii="Times New Roman" w:eastAsia="Calibri" w:hAnsi="Times New Roman" w:cs="Times New Roman"/>
          <w:sz w:val="24"/>
          <w:szCs w:val="24"/>
          <w:lang w:eastAsia="ru-RU"/>
        </w:rPr>
      </w:pPr>
    </w:p>
    <w:p w:rsidR="00ED2A3C" w:rsidRPr="00ED2A3C" w:rsidRDefault="00ED2A3C" w:rsidP="00ED2A3C">
      <w:pPr>
        <w:spacing w:after="0" w:line="240" w:lineRule="auto"/>
        <w:rPr>
          <w:rFonts w:ascii="Times New Roman" w:eastAsia="Calibri" w:hAnsi="Times New Roman" w:cs="Times New Roman"/>
          <w:sz w:val="24"/>
          <w:szCs w:val="24"/>
          <w:lang w:eastAsia="ru-RU"/>
        </w:rPr>
      </w:pPr>
    </w:p>
    <w:p w:rsidR="00ED2A3C" w:rsidRPr="00ED2A3C" w:rsidRDefault="00ED2A3C" w:rsidP="00ED2A3C">
      <w:pPr>
        <w:spacing w:after="0" w:line="240" w:lineRule="auto"/>
        <w:rPr>
          <w:rFonts w:ascii="Times New Roman" w:eastAsia="Calibri" w:hAnsi="Times New Roman" w:cs="Times New Roman"/>
          <w:sz w:val="24"/>
          <w:szCs w:val="24"/>
          <w:lang w:eastAsia="ru-RU"/>
        </w:rPr>
        <w:sectPr w:rsidR="00ED2A3C" w:rsidRPr="00ED2A3C">
          <w:pgSz w:w="16838" w:h="11906" w:orient="landscape"/>
          <w:pgMar w:top="1418" w:right="851" w:bottom="567" w:left="851" w:header="709" w:footer="709" w:gutter="0"/>
          <w:cols w:space="720"/>
        </w:sectPr>
      </w:pPr>
    </w:p>
    <w:p w:rsidR="00ED2A3C" w:rsidRPr="00ED2A3C" w:rsidRDefault="00ED2A3C" w:rsidP="00ED2A3C">
      <w:pPr>
        <w:spacing w:after="0" w:line="240" w:lineRule="auto"/>
        <w:jc w:val="center"/>
        <w:rPr>
          <w:rFonts w:ascii="Times New Roman" w:eastAsia="Calibri" w:hAnsi="Times New Roman" w:cs="Times New Roman"/>
          <w:b/>
          <w:sz w:val="28"/>
          <w:szCs w:val="28"/>
          <w:lang w:eastAsia="ru-RU"/>
        </w:rPr>
      </w:pPr>
      <w:r w:rsidRPr="00ED2A3C">
        <w:rPr>
          <w:rFonts w:ascii="Times New Roman" w:eastAsia="Calibri" w:hAnsi="Times New Roman" w:cs="Times New Roman"/>
          <w:b/>
          <w:sz w:val="28"/>
          <w:szCs w:val="28"/>
          <w:lang w:eastAsia="ru-RU"/>
        </w:rPr>
        <w:lastRenderedPageBreak/>
        <w:t>РАЗДЕЛ 3.  СУЩЕСТВУЮЩИЕ И ПЕРСПЕКТИВНЫЕ БАЛАНСЫ ТЕПЛОНОСИТЕЛЯ</w:t>
      </w:r>
    </w:p>
    <w:p w:rsidR="00ED2A3C" w:rsidRPr="00ED2A3C" w:rsidRDefault="00ED2A3C" w:rsidP="00ED2A3C">
      <w:pPr>
        <w:widowControl w:val="0"/>
        <w:spacing w:after="0" w:line="240" w:lineRule="auto"/>
        <w:ind w:firstLine="708"/>
        <w:jc w:val="center"/>
        <w:outlineLvl w:val="1"/>
        <w:rPr>
          <w:rFonts w:ascii="Times New Roman" w:eastAsia="Times New Roman" w:hAnsi="Times New Roman" w:cs="Times New Roman"/>
          <w:b/>
          <w:bCs/>
          <w:iCs/>
          <w:sz w:val="28"/>
          <w:szCs w:val="28"/>
          <w:lang w:eastAsia="ru-RU"/>
        </w:rPr>
      </w:pPr>
      <w:r w:rsidRPr="00ED2A3C">
        <w:rPr>
          <w:rFonts w:ascii="Times New Roman" w:eastAsia="Times New Roman" w:hAnsi="Times New Roman" w:cs="Times New Roman"/>
          <w:b/>
          <w:bCs/>
          <w:iCs/>
          <w:sz w:val="28"/>
          <w:szCs w:val="28"/>
          <w:lang w:eastAsia="ru-RU"/>
        </w:rPr>
        <w:t xml:space="preserve">3.1. Существующие и перспективные балансы производительности водоподготовительных установок и максимального потребления теплоносителя </w:t>
      </w:r>
      <w:proofErr w:type="spellStart"/>
      <w:r w:rsidRPr="00ED2A3C">
        <w:rPr>
          <w:rFonts w:ascii="Times New Roman" w:eastAsia="Times New Roman" w:hAnsi="Times New Roman" w:cs="Times New Roman"/>
          <w:b/>
          <w:bCs/>
          <w:iCs/>
          <w:sz w:val="28"/>
          <w:szCs w:val="28"/>
          <w:lang w:eastAsia="ru-RU"/>
        </w:rPr>
        <w:t>теплопотребляющими</w:t>
      </w:r>
      <w:proofErr w:type="spellEnd"/>
      <w:r w:rsidRPr="00ED2A3C">
        <w:rPr>
          <w:rFonts w:ascii="Times New Roman" w:eastAsia="Times New Roman" w:hAnsi="Times New Roman" w:cs="Times New Roman"/>
          <w:b/>
          <w:bCs/>
          <w:iCs/>
          <w:sz w:val="28"/>
          <w:szCs w:val="28"/>
          <w:lang w:eastAsia="ru-RU"/>
        </w:rPr>
        <w:t xml:space="preserve"> установками потребителей</w:t>
      </w:r>
    </w:p>
    <w:p w:rsidR="00ED2A3C" w:rsidRPr="00ED2A3C" w:rsidRDefault="00ED2A3C" w:rsidP="00ED2A3C">
      <w:pPr>
        <w:widowControl w:val="0"/>
        <w:spacing w:after="0" w:line="240" w:lineRule="auto"/>
        <w:ind w:firstLine="708"/>
        <w:jc w:val="both"/>
        <w:outlineLvl w:val="1"/>
        <w:rPr>
          <w:rFonts w:ascii="Times New Roman" w:eastAsia="Times New Roman" w:hAnsi="Times New Roman" w:cs="Times New Roman"/>
          <w:bCs/>
          <w:iCs/>
          <w:sz w:val="28"/>
          <w:szCs w:val="28"/>
          <w:lang w:eastAsia="ru-RU"/>
        </w:rPr>
      </w:pPr>
      <w:r w:rsidRPr="00ED2A3C">
        <w:rPr>
          <w:rFonts w:ascii="Times New Roman" w:eastAsia="Times New Roman" w:hAnsi="Times New Roman" w:cs="Times New Roman"/>
          <w:bCs/>
          <w:iCs/>
          <w:sz w:val="28"/>
          <w:szCs w:val="28"/>
          <w:lang w:eastAsia="ru-RU"/>
        </w:rPr>
        <w:t xml:space="preserve">Существующая система теплоснабжения сельского поселения </w:t>
      </w:r>
      <w:r w:rsidRPr="00ED2A3C">
        <w:rPr>
          <w:rFonts w:ascii="Times New Roman" w:eastAsia="Times New Roman" w:hAnsi="Times New Roman" w:cs="Times New Roman"/>
          <w:bCs/>
          <w:iCs/>
          <w:color w:val="000000"/>
          <w:sz w:val="28"/>
          <w:szCs w:val="28"/>
          <w:lang w:eastAsia="ru-RU"/>
        </w:rPr>
        <w:t>Кинельский состоит из восьми мини-котельных. Водоподготовка в мини-котельных отсутствует.</w:t>
      </w:r>
      <w:r w:rsidRPr="00ED2A3C">
        <w:rPr>
          <w:rFonts w:ascii="Calibri" w:eastAsia="Calibri" w:hAnsi="Calibri" w:cs="Times New Roman"/>
          <w:color w:val="00B0F0"/>
          <w:lang w:eastAsia="ru-RU"/>
        </w:rPr>
        <w:t xml:space="preserve"> </w:t>
      </w:r>
    </w:p>
    <w:p w:rsidR="00ED2A3C" w:rsidRPr="00ED2A3C" w:rsidRDefault="00ED2A3C" w:rsidP="00ED2A3C">
      <w:pPr>
        <w:spacing w:after="0" w:line="240" w:lineRule="auto"/>
        <w:jc w:val="both"/>
        <w:rPr>
          <w:rFonts w:ascii="Times New Roman" w:eastAsia="Times New Roman" w:hAnsi="Times New Roman" w:cs="Times New Roman"/>
          <w:sz w:val="28"/>
          <w:szCs w:val="28"/>
          <w:lang w:eastAsia="ru-RU"/>
        </w:rPr>
      </w:pPr>
      <w:r w:rsidRPr="00ED2A3C">
        <w:rPr>
          <w:rFonts w:ascii="Times New Roman" w:eastAsia="Times New Roman" w:hAnsi="Times New Roman" w:cs="Times New Roman"/>
          <w:sz w:val="28"/>
          <w:szCs w:val="28"/>
          <w:lang w:eastAsia="ru-RU"/>
        </w:rPr>
        <w:tab/>
        <w:t>Баланс производительности водоподготовительной установки складывается из нижеприведенных статей:</w:t>
      </w:r>
    </w:p>
    <w:p w:rsidR="00ED2A3C" w:rsidRPr="00ED2A3C" w:rsidRDefault="00ED2A3C" w:rsidP="00ED2A3C">
      <w:pPr>
        <w:spacing w:after="0" w:line="240" w:lineRule="auto"/>
        <w:jc w:val="both"/>
        <w:rPr>
          <w:rFonts w:ascii="Times New Roman" w:eastAsia="Times New Roman" w:hAnsi="Times New Roman" w:cs="Times New Roman"/>
          <w:i/>
          <w:sz w:val="28"/>
          <w:szCs w:val="28"/>
          <w:u w:val="single"/>
          <w:lang w:eastAsia="ru-RU"/>
        </w:rPr>
      </w:pPr>
      <w:r w:rsidRPr="00ED2A3C">
        <w:rPr>
          <w:rFonts w:ascii="Times New Roman" w:eastAsia="Times New Roman" w:hAnsi="Times New Roman" w:cs="Times New Roman"/>
          <w:i/>
          <w:sz w:val="28"/>
          <w:szCs w:val="28"/>
          <w:u w:val="single"/>
          <w:lang w:eastAsia="ru-RU"/>
        </w:rPr>
        <w:t>Объем воды на заполнение системы теплоснабжения:</w:t>
      </w:r>
    </w:p>
    <w:p w:rsidR="00ED2A3C" w:rsidRPr="00ED2A3C" w:rsidRDefault="00ED2A3C" w:rsidP="00ED2A3C">
      <w:pPr>
        <w:spacing w:after="0" w:line="240" w:lineRule="auto"/>
        <w:jc w:val="center"/>
        <w:rPr>
          <w:rFonts w:ascii="Times New Roman" w:eastAsia="Times New Roman" w:hAnsi="Times New Roman" w:cs="Times New Roman"/>
          <w:sz w:val="28"/>
          <w:szCs w:val="28"/>
          <w:vertAlign w:val="subscript"/>
          <w:lang w:eastAsia="ru-RU"/>
        </w:rPr>
      </w:pPr>
      <w:r w:rsidRPr="00ED2A3C">
        <w:rPr>
          <w:rFonts w:ascii="Times New Roman" w:eastAsia="Times New Roman" w:hAnsi="Times New Roman" w:cs="Times New Roman"/>
          <w:sz w:val="28"/>
          <w:szCs w:val="28"/>
          <w:lang w:val="en-US" w:eastAsia="ru-RU"/>
        </w:rPr>
        <w:t>V</w:t>
      </w:r>
      <w:r w:rsidRPr="00ED2A3C">
        <w:rPr>
          <w:rFonts w:ascii="Times New Roman" w:eastAsia="Times New Roman" w:hAnsi="Times New Roman" w:cs="Times New Roman"/>
          <w:sz w:val="28"/>
          <w:szCs w:val="28"/>
          <w:vertAlign w:val="subscript"/>
          <w:lang w:eastAsia="ru-RU"/>
        </w:rPr>
        <w:t>от</w:t>
      </w:r>
      <w:r w:rsidRPr="00ED2A3C">
        <w:rPr>
          <w:rFonts w:ascii="Times New Roman" w:eastAsia="Times New Roman" w:hAnsi="Times New Roman" w:cs="Times New Roman"/>
          <w:sz w:val="28"/>
          <w:szCs w:val="28"/>
          <w:lang w:eastAsia="ru-RU"/>
        </w:rPr>
        <w:t>=</w:t>
      </w:r>
      <w:r w:rsidRPr="00ED2A3C">
        <w:rPr>
          <w:rFonts w:ascii="Times New Roman" w:eastAsia="Times New Roman" w:hAnsi="Times New Roman" w:cs="Times New Roman"/>
          <w:sz w:val="28"/>
          <w:szCs w:val="28"/>
          <w:lang w:val="en-US" w:eastAsia="ru-RU"/>
        </w:rPr>
        <w:t>q</w:t>
      </w:r>
      <w:r w:rsidRPr="00ED2A3C">
        <w:rPr>
          <w:rFonts w:ascii="Times New Roman" w:eastAsia="Times New Roman" w:hAnsi="Times New Roman" w:cs="Times New Roman"/>
          <w:sz w:val="28"/>
          <w:szCs w:val="28"/>
          <w:vertAlign w:val="subscript"/>
          <w:lang w:eastAsia="ru-RU"/>
        </w:rPr>
        <w:t>от</w:t>
      </w:r>
      <w:r w:rsidRPr="00ED2A3C">
        <w:rPr>
          <w:rFonts w:ascii="Times New Roman" w:eastAsia="Times New Roman" w:hAnsi="Times New Roman" w:cs="Times New Roman"/>
          <w:sz w:val="28"/>
          <w:szCs w:val="28"/>
          <w:lang w:eastAsia="ru-RU"/>
        </w:rPr>
        <w:t>*</w:t>
      </w:r>
      <w:r w:rsidRPr="00ED2A3C">
        <w:rPr>
          <w:rFonts w:ascii="Times New Roman" w:eastAsia="Times New Roman" w:hAnsi="Times New Roman" w:cs="Times New Roman"/>
          <w:sz w:val="28"/>
          <w:szCs w:val="28"/>
          <w:lang w:val="en-US" w:eastAsia="ru-RU"/>
        </w:rPr>
        <w:t>Q</w:t>
      </w:r>
      <w:proofErr w:type="gramStart"/>
      <w:r w:rsidRPr="00ED2A3C">
        <w:rPr>
          <w:rFonts w:ascii="Times New Roman" w:eastAsia="Times New Roman" w:hAnsi="Times New Roman" w:cs="Times New Roman"/>
          <w:sz w:val="28"/>
          <w:szCs w:val="28"/>
          <w:vertAlign w:val="subscript"/>
          <w:lang w:eastAsia="ru-RU"/>
        </w:rPr>
        <w:t>от ,</w:t>
      </w:r>
      <w:proofErr w:type="gramEnd"/>
      <w:r w:rsidRPr="00ED2A3C">
        <w:rPr>
          <w:rFonts w:ascii="Times New Roman" w:eastAsia="Times New Roman" w:hAnsi="Times New Roman" w:cs="Times New Roman"/>
          <w:sz w:val="28"/>
          <w:szCs w:val="28"/>
          <w:vertAlign w:val="subscript"/>
          <w:lang w:eastAsia="ru-RU"/>
        </w:rPr>
        <w:t xml:space="preserve">                                                                                                           </w:t>
      </w:r>
    </w:p>
    <w:p w:rsidR="00ED2A3C" w:rsidRPr="00ED2A3C" w:rsidRDefault="00ED2A3C" w:rsidP="00ED2A3C">
      <w:pPr>
        <w:spacing w:after="0" w:line="240" w:lineRule="auto"/>
        <w:rPr>
          <w:rFonts w:ascii="Times New Roman" w:eastAsia="Times New Roman" w:hAnsi="Times New Roman" w:cs="Times New Roman"/>
          <w:sz w:val="28"/>
          <w:szCs w:val="28"/>
          <w:lang w:eastAsia="ru-RU"/>
        </w:rPr>
      </w:pPr>
      <w:r w:rsidRPr="00ED2A3C">
        <w:rPr>
          <w:rFonts w:ascii="Times New Roman" w:eastAsia="Times New Roman" w:hAnsi="Times New Roman" w:cs="Times New Roman"/>
          <w:sz w:val="28"/>
          <w:szCs w:val="28"/>
          <w:lang w:eastAsia="ru-RU"/>
        </w:rPr>
        <w:t>где</w:t>
      </w:r>
    </w:p>
    <w:p w:rsidR="00ED2A3C" w:rsidRPr="00ED2A3C" w:rsidRDefault="00ED2A3C" w:rsidP="00ED2A3C">
      <w:pPr>
        <w:spacing w:after="0" w:line="240" w:lineRule="auto"/>
        <w:rPr>
          <w:rFonts w:ascii="Times New Roman" w:eastAsia="Times New Roman" w:hAnsi="Times New Roman" w:cs="Times New Roman"/>
          <w:sz w:val="28"/>
          <w:szCs w:val="28"/>
          <w:lang w:eastAsia="ru-RU"/>
        </w:rPr>
      </w:pPr>
      <w:r w:rsidRPr="00ED2A3C">
        <w:rPr>
          <w:rFonts w:ascii="Times New Roman" w:eastAsia="Times New Roman" w:hAnsi="Times New Roman" w:cs="Times New Roman"/>
          <w:sz w:val="28"/>
          <w:szCs w:val="28"/>
          <w:lang w:val="en-US" w:eastAsia="ru-RU"/>
        </w:rPr>
        <w:t>q</w:t>
      </w:r>
      <w:r w:rsidRPr="00ED2A3C">
        <w:rPr>
          <w:rFonts w:ascii="Times New Roman" w:eastAsia="Times New Roman" w:hAnsi="Times New Roman" w:cs="Times New Roman"/>
          <w:sz w:val="28"/>
          <w:szCs w:val="28"/>
          <w:vertAlign w:val="subscript"/>
          <w:lang w:eastAsia="ru-RU"/>
        </w:rPr>
        <w:t>от</w:t>
      </w:r>
      <w:r w:rsidRPr="00ED2A3C">
        <w:rPr>
          <w:rFonts w:ascii="Times New Roman" w:eastAsia="Times New Roman" w:hAnsi="Times New Roman" w:cs="Times New Roman"/>
          <w:sz w:val="28"/>
          <w:szCs w:val="28"/>
          <w:lang w:eastAsia="ru-RU"/>
        </w:rPr>
        <w:t xml:space="preserve"> – удельный объем воды, (справочная </w:t>
      </w:r>
      <w:proofErr w:type="gramStart"/>
      <w:r w:rsidRPr="00ED2A3C">
        <w:rPr>
          <w:rFonts w:ascii="Times New Roman" w:eastAsia="Times New Roman" w:hAnsi="Times New Roman" w:cs="Times New Roman"/>
          <w:sz w:val="28"/>
          <w:szCs w:val="28"/>
          <w:lang w:eastAsia="ru-RU"/>
        </w:rPr>
        <w:t>величина</w:t>
      </w:r>
      <w:r w:rsidRPr="00ED2A3C">
        <w:rPr>
          <w:rFonts w:ascii="Times New Roman" w:eastAsia="Times New Roman" w:hAnsi="Times New Roman" w:cs="Times New Roman"/>
          <w:sz w:val="28"/>
          <w:szCs w:val="28"/>
          <w:vertAlign w:val="subscript"/>
          <w:lang w:eastAsia="ru-RU"/>
        </w:rPr>
        <w:t xml:space="preserve"> ,</w:t>
      </w:r>
      <w:proofErr w:type="gramEnd"/>
      <w:r w:rsidRPr="00ED2A3C">
        <w:rPr>
          <w:rFonts w:ascii="Times New Roman" w:eastAsia="Times New Roman" w:hAnsi="Times New Roman" w:cs="Times New Roman"/>
          <w:sz w:val="28"/>
          <w:szCs w:val="28"/>
          <w:vertAlign w:val="subscript"/>
          <w:lang w:eastAsia="ru-RU"/>
        </w:rPr>
        <w:t xml:space="preserve"> </w:t>
      </w:r>
      <w:r w:rsidRPr="00ED2A3C">
        <w:rPr>
          <w:rFonts w:ascii="Times New Roman" w:eastAsia="Times New Roman" w:hAnsi="Times New Roman" w:cs="Times New Roman"/>
          <w:sz w:val="28"/>
          <w:szCs w:val="28"/>
          <w:lang w:val="en-US" w:eastAsia="ru-RU"/>
        </w:rPr>
        <w:t>q</w:t>
      </w:r>
      <w:r w:rsidRPr="00ED2A3C">
        <w:rPr>
          <w:rFonts w:ascii="Times New Roman" w:eastAsia="Times New Roman" w:hAnsi="Times New Roman" w:cs="Times New Roman"/>
          <w:sz w:val="28"/>
          <w:szCs w:val="28"/>
          <w:vertAlign w:val="subscript"/>
          <w:lang w:eastAsia="ru-RU"/>
        </w:rPr>
        <w:t>от</w:t>
      </w:r>
      <w:r w:rsidRPr="00ED2A3C">
        <w:rPr>
          <w:rFonts w:ascii="Times New Roman" w:eastAsia="Times New Roman" w:hAnsi="Times New Roman" w:cs="Times New Roman"/>
          <w:sz w:val="28"/>
          <w:szCs w:val="28"/>
          <w:lang w:eastAsia="ru-RU"/>
        </w:rPr>
        <w:t>=19,5 м</w:t>
      </w:r>
      <w:r w:rsidRPr="00ED2A3C">
        <w:rPr>
          <w:rFonts w:ascii="Times New Roman" w:eastAsia="Times New Roman" w:hAnsi="Times New Roman" w:cs="Times New Roman"/>
          <w:sz w:val="28"/>
          <w:szCs w:val="28"/>
          <w:vertAlign w:val="superscript"/>
          <w:lang w:eastAsia="ru-RU"/>
        </w:rPr>
        <w:t>3</w:t>
      </w:r>
      <w:r w:rsidRPr="00ED2A3C">
        <w:rPr>
          <w:rFonts w:ascii="Times New Roman" w:eastAsia="Times New Roman" w:hAnsi="Times New Roman" w:cs="Times New Roman"/>
          <w:sz w:val="28"/>
          <w:szCs w:val="28"/>
          <w:lang w:eastAsia="ru-RU"/>
        </w:rPr>
        <w:t>/(Гкал/час);</w:t>
      </w:r>
    </w:p>
    <w:p w:rsidR="00ED2A3C" w:rsidRPr="00ED2A3C" w:rsidRDefault="00ED2A3C" w:rsidP="00ED2A3C">
      <w:pPr>
        <w:spacing w:after="0" w:line="240" w:lineRule="auto"/>
        <w:rPr>
          <w:rFonts w:ascii="Times New Roman" w:eastAsia="Times New Roman" w:hAnsi="Times New Roman" w:cs="Times New Roman"/>
          <w:sz w:val="28"/>
          <w:szCs w:val="28"/>
          <w:lang w:eastAsia="ru-RU"/>
        </w:rPr>
      </w:pPr>
      <w:r w:rsidRPr="00ED2A3C">
        <w:rPr>
          <w:rFonts w:ascii="Times New Roman" w:eastAsia="Times New Roman" w:hAnsi="Times New Roman" w:cs="Times New Roman"/>
          <w:sz w:val="28"/>
          <w:szCs w:val="28"/>
          <w:lang w:val="en-US" w:eastAsia="ru-RU"/>
        </w:rPr>
        <w:t>Q</w:t>
      </w:r>
      <w:proofErr w:type="gramStart"/>
      <w:r w:rsidRPr="00ED2A3C">
        <w:rPr>
          <w:rFonts w:ascii="Times New Roman" w:eastAsia="Times New Roman" w:hAnsi="Times New Roman" w:cs="Times New Roman"/>
          <w:sz w:val="28"/>
          <w:szCs w:val="28"/>
          <w:vertAlign w:val="subscript"/>
          <w:lang w:eastAsia="ru-RU"/>
        </w:rPr>
        <w:t xml:space="preserve">от </w:t>
      </w:r>
      <w:r w:rsidRPr="00ED2A3C">
        <w:rPr>
          <w:rFonts w:ascii="Times New Roman" w:eastAsia="Times New Roman" w:hAnsi="Times New Roman" w:cs="Times New Roman"/>
          <w:sz w:val="28"/>
          <w:szCs w:val="28"/>
          <w:lang w:eastAsia="ru-RU"/>
        </w:rPr>
        <w:t xml:space="preserve"> -</w:t>
      </w:r>
      <w:proofErr w:type="gramEnd"/>
      <w:r w:rsidRPr="00ED2A3C">
        <w:rPr>
          <w:rFonts w:ascii="Times New Roman" w:eastAsia="Times New Roman" w:hAnsi="Times New Roman" w:cs="Times New Roman"/>
          <w:sz w:val="28"/>
          <w:szCs w:val="28"/>
          <w:lang w:eastAsia="ru-RU"/>
        </w:rPr>
        <w:t xml:space="preserve"> максимальный тепловой поток на отопление здания, Гкал/час.</w:t>
      </w:r>
    </w:p>
    <w:p w:rsidR="00ED2A3C" w:rsidRPr="00ED2A3C" w:rsidRDefault="00ED2A3C" w:rsidP="00ED2A3C">
      <w:pPr>
        <w:spacing w:after="0" w:line="240" w:lineRule="auto"/>
        <w:rPr>
          <w:rFonts w:ascii="Times New Roman" w:eastAsia="Times New Roman" w:hAnsi="Times New Roman" w:cs="Times New Roman"/>
          <w:i/>
          <w:sz w:val="28"/>
          <w:szCs w:val="28"/>
          <w:u w:val="single"/>
          <w:lang w:eastAsia="ru-RU"/>
        </w:rPr>
      </w:pPr>
    </w:p>
    <w:p w:rsidR="00ED2A3C" w:rsidRPr="00ED2A3C" w:rsidRDefault="00ED2A3C" w:rsidP="00ED2A3C">
      <w:pPr>
        <w:spacing w:after="0" w:line="240" w:lineRule="auto"/>
        <w:rPr>
          <w:rFonts w:ascii="Times New Roman" w:eastAsia="Times New Roman" w:hAnsi="Times New Roman" w:cs="Times New Roman"/>
          <w:i/>
          <w:sz w:val="28"/>
          <w:szCs w:val="28"/>
          <w:u w:val="single"/>
          <w:lang w:eastAsia="ru-RU"/>
        </w:rPr>
      </w:pPr>
      <w:r w:rsidRPr="00ED2A3C">
        <w:rPr>
          <w:rFonts w:ascii="Times New Roman" w:eastAsia="Times New Roman" w:hAnsi="Times New Roman" w:cs="Times New Roman"/>
          <w:i/>
          <w:sz w:val="28"/>
          <w:szCs w:val="28"/>
          <w:u w:val="single"/>
          <w:lang w:eastAsia="ru-RU"/>
        </w:rPr>
        <w:t>Объем воды на заполнение трубопроводов тепловых сетей;</w:t>
      </w:r>
    </w:p>
    <w:p w:rsidR="00ED2A3C" w:rsidRPr="00ED2A3C" w:rsidRDefault="00ED2A3C" w:rsidP="00ED2A3C">
      <w:pPr>
        <w:spacing w:after="0" w:line="240" w:lineRule="auto"/>
        <w:jc w:val="center"/>
        <w:rPr>
          <w:rFonts w:ascii="Times New Roman" w:eastAsia="Times New Roman" w:hAnsi="Times New Roman" w:cs="Times New Roman"/>
          <w:sz w:val="28"/>
          <w:szCs w:val="28"/>
          <w:vertAlign w:val="subscript"/>
          <w:lang w:eastAsia="ru-RU"/>
        </w:rPr>
      </w:pPr>
      <w:r w:rsidRPr="00ED2A3C">
        <w:rPr>
          <w:rFonts w:ascii="Times New Roman" w:eastAsia="Times New Roman" w:hAnsi="Times New Roman" w:cs="Times New Roman"/>
          <w:sz w:val="28"/>
          <w:szCs w:val="28"/>
          <w:lang w:val="en-US" w:eastAsia="ru-RU"/>
        </w:rPr>
        <w:t>V</w:t>
      </w:r>
      <w:proofErr w:type="spellStart"/>
      <w:r w:rsidRPr="00ED2A3C">
        <w:rPr>
          <w:rFonts w:ascii="Times New Roman" w:eastAsia="Times New Roman" w:hAnsi="Times New Roman" w:cs="Times New Roman"/>
          <w:sz w:val="28"/>
          <w:szCs w:val="28"/>
          <w:vertAlign w:val="subscript"/>
          <w:lang w:eastAsia="ru-RU"/>
        </w:rPr>
        <w:t>т.с</w:t>
      </w:r>
      <w:proofErr w:type="spellEnd"/>
      <w:r w:rsidRPr="00ED2A3C">
        <w:rPr>
          <w:rFonts w:ascii="Times New Roman" w:eastAsia="Times New Roman" w:hAnsi="Times New Roman" w:cs="Times New Roman"/>
          <w:sz w:val="28"/>
          <w:szCs w:val="28"/>
          <w:vertAlign w:val="subscript"/>
          <w:lang w:eastAsia="ru-RU"/>
        </w:rPr>
        <w:t>.</w:t>
      </w:r>
      <w:r w:rsidRPr="00ED2A3C">
        <w:rPr>
          <w:rFonts w:ascii="Times New Roman" w:eastAsia="Times New Roman" w:hAnsi="Times New Roman" w:cs="Times New Roman"/>
          <w:sz w:val="28"/>
          <w:szCs w:val="28"/>
          <w:lang w:eastAsia="ru-RU"/>
        </w:rPr>
        <w:t>=</w:t>
      </w:r>
      <w:r w:rsidRPr="00ED2A3C">
        <w:rPr>
          <w:rFonts w:ascii="Times New Roman" w:eastAsia="Times New Roman" w:hAnsi="Times New Roman" w:cs="Times New Roman"/>
          <w:sz w:val="28"/>
          <w:szCs w:val="28"/>
          <w:lang w:val="en-US" w:eastAsia="ru-RU"/>
        </w:rPr>
        <w:t>V</w:t>
      </w:r>
      <w:r w:rsidRPr="00ED2A3C">
        <w:rPr>
          <w:rFonts w:ascii="Times New Roman" w:eastAsia="Times New Roman" w:hAnsi="Times New Roman" w:cs="Times New Roman"/>
          <w:sz w:val="28"/>
          <w:szCs w:val="28"/>
          <w:vertAlign w:val="subscript"/>
          <w:lang w:val="en-US" w:eastAsia="ru-RU"/>
        </w:rPr>
        <w:t>i</w:t>
      </w:r>
      <w:r w:rsidRPr="00ED2A3C">
        <w:rPr>
          <w:rFonts w:ascii="Times New Roman" w:eastAsia="Times New Roman" w:hAnsi="Times New Roman" w:cs="Times New Roman"/>
          <w:sz w:val="28"/>
          <w:szCs w:val="28"/>
          <w:lang w:eastAsia="ru-RU"/>
        </w:rPr>
        <w:t>*</w:t>
      </w:r>
      <w:proofErr w:type="gramStart"/>
      <w:r w:rsidRPr="00ED2A3C">
        <w:rPr>
          <w:rFonts w:ascii="Times New Roman" w:eastAsia="Times New Roman" w:hAnsi="Times New Roman" w:cs="Times New Roman"/>
          <w:sz w:val="28"/>
          <w:szCs w:val="28"/>
          <w:lang w:val="en-US" w:eastAsia="ru-RU"/>
        </w:rPr>
        <w:t>L</w:t>
      </w:r>
      <w:r w:rsidRPr="00ED2A3C">
        <w:rPr>
          <w:rFonts w:ascii="Times New Roman" w:eastAsia="Times New Roman" w:hAnsi="Times New Roman" w:cs="Times New Roman"/>
          <w:sz w:val="28"/>
          <w:szCs w:val="28"/>
          <w:vertAlign w:val="subscript"/>
          <w:lang w:val="en-US" w:eastAsia="ru-RU"/>
        </w:rPr>
        <w:t>i</w:t>
      </w:r>
      <w:r w:rsidRPr="00ED2A3C">
        <w:rPr>
          <w:rFonts w:ascii="Times New Roman" w:eastAsia="Times New Roman" w:hAnsi="Times New Roman" w:cs="Times New Roman"/>
          <w:sz w:val="28"/>
          <w:szCs w:val="28"/>
          <w:vertAlign w:val="subscript"/>
          <w:lang w:eastAsia="ru-RU"/>
        </w:rPr>
        <w:t xml:space="preserve"> ,</w:t>
      </w:r>
      <w:proofErr w:type="gramEnd"/>
      <w:r w:rsidRPr="00ED2A3C">
        <w:rPr>
          <w:rFonts w:ascii="Times New Roman" w:eastAsia="Times New Roman" w:hAnsi="Times New Roman" w:cs="Times New Roman"/>
          <w:sz w:val="28"/>
          <w:szCs w:val="28"/>
          <w:vertAlign w:val="subscript"/>
          <w:lang w:eastAsia="ru-RU"/>
        </w:rPr>
        <w:t xml:space="preserve">                                                                                                           </w:t>
      </w:r>
    </w:p>
    <w:p w:rsidR="00ED2A3C" w:rsidRPr="00ED2A3C" w:rsidRDefault="00ED2A3C" w:rsidP="00ED2A3C">
      <w:pPr>
        <w:spacing w:after="0" w:line="240" w:lineRule="auto"/>
        <w:rPr>
          <w:rFonts w:ascii="Times New Roman" w:eastAsia="Times New Roman" w:hAnsi="Times New Roman" w:cs="Times New Roman"/>
          <w:sz w:val="28"/>
          <w:szCs w:val="28"/>
          <w:lang w:eastAsia="ru-RU"/>
        </w:rPr>
      </w:pPr>
      <w:r w:rsidRPr="00ED2A3C">
        <w:rPr>
          <w:rFonts w:ascii="Times New Roman" w:eastAsia="Times New Roman" w:hAnsi="Times New Roman" w:cs="Times New Roman"/>
          <w:sz w:val="28"/>
          <w:szCs w:val="28"/>
          <w:lang w:eastAsia="ru-RU"/>
        </w:rPr>
        <w:t>где</w:t>
      </w:r>
    </w:p>
    <w:p w:rsidR="00ED2A3C" w:rsidRPr="00ED2A3C" w:rsidRDefault="00ED2A3C" w:rsidP="00ED2A3C">
      <w:pPr>
        <w:spacing w:after="0" w:line="240" w:lineRule="auto"/>
        <w:rPr>
          <w:rFonts w:ascii="Times New Roman" w:eastAsia="Times New Roman" w:hAnsi="Times New Roman" w:cs="Times New Roman"/>
          <w:sz w:val="28"/>
          <w:szCs w:val="28"/>
          <w:lang w:eastAsia="ru-RU"/>
        </w:rPr>
      </w:pPr>
      <w:proofErr w:type="gramStart"/>
      <w:r w:rsidRPr="00ED2A3C">
        <w:rPr>
          <w:rFonts w:ascii="Times New Roman" w:eastAsia="Times New Roman" w:hAnsi="Times New Roman" w:cs="Times New Roman"/>
          <w:sz w:val="28"/>
          <w:szCs w:val="28"/>
          <w:lang w:val="en-US" w:eastAsia="ru-RU"/>
        </w:rPr>
        <w:t>V</w:t>
      </w:r>
      <w:r w:rsidRPr="00ED2A3C">
        <w:rPr>
          <w:rFonts w:ascii="Times New Roman" w:eastAsia="Times New Roman" w:hAnsi="Times New Roman" w:cs="Times New Roman"/>
          <w:sz w:val="28"/>
          <w:szCs w:val="28"/>
          <w:vertAlign w:val="subscript"/>
          <w:lang w:val="en-US" w:eastAsia="ru-RU"/>
        </w:rPr>
        <w:t>i</w:t>
      </w:r>
      <w:r w:rsidRPr="00ED2A3C">
        <w:rPr>
          <w:rFonts w:ascii="Times New Roman" w:eastAsia="Times New Roman" w:hAnsi="Times New Roman" w:cs="Times New Roman"/>
          <w:sz w:val="28"/>
          <w:szCs w:val="28"/>
          <w:vertAlign w:val="subscript"/>
          <w:lang w:eastAsia="ru-RU"/>
        </w:rPr>
        <w:t xml:space="preserve"> </w:t>
      </w:r>
      <w:r w:rsidRPr="00ED2A3C">
        <w:rPr>
          <w:rFonts w:ascii="Times New Roman" w:eastAsia="Times New Roman" w:hAnsi="Times New Roman" w:cs="Times New Roman"/>
          <w:sz w:val="28"/>
          <w:szCs w:val="28"/>
          <w:lang w:eastAsia="ru-RU"/>
        </w:rPr>
        <w:t xml:space="preserve"> -</w:t>
      </w:r>
      <w:proofErr w:type="gramEnd"/>
      <w:r w:rsidRPr="00ED2A3C">
        <w:rPr>
          <w:rFonts w:ascii="Times New Roman" w:eastAsia="Times New Roman" w:hAnsi="Times New Roman" w:cs="Times New Roman"/>
          <w:sz w:val="28"/>
          <w:szCs w:val="28"/>
          <w:lang w:eastAsia="ru-RU"/>
        </w:rPr>
        <w:t xml:space="preserve"> удельный объем воды </w:t>
      </w:r>
      <w:proofErr w:type="spellStart"/>
      <w:r w:rsidRPr="00ED2A3C">
        <w:rPr>
          <w:rFonts w:ascii="Times New Roman" w:eastAsia="Times New Roman" w:hAnsi="Times New Roman" w:cs="Times New Roman"/>
          <w:sz w:val="28"/>
          <w:szCs w:val="28"/>
          <w:lang w:val="en-US" w:eastAsia="ru-RU"/>
        </w:rPr>
        <w:t>i</w:t>
      </w:r>
      <w:proofErr w:type="spellEnd"/>
      <w:r w:rsidRPr="00ED2A3C">
        <w:rPr>
          <w:rFonts w:ascii="Times New Roman" w:eastAsia="Times New Roman" w:hAnsi="Times New Roman" w:cs="Times New Roman"/>
          <w:sz w:val="28"/>
          <w:szCs w:val="28"/>
          <w:lang w:eastAsia="ru-RU"/>
        </w:rPr>
        <w:t>-го диаметра, м</w:t>
      </w:r>
      <w:r w:rsidRPr="00ED2A3C">
        <w:rPr>
          <w:rFonts w:ascii="Times New Roman" w:eastAsia="Times New Roman" w:hAnsi="Times New Roman" w:cs="Times New Roman"/>
          <w:sz w:val="28"/>
          <w:szCs w:val="28"/>
          <w:vertAlign w:val="superscript"/>
          <w:lang w:eastAsia="ru-RU"/>
        </w:rPr>
        <w:t>3</w:t>
      </w:r>
      <w:r w:rsidRPr="00ED2A3C">
        <w:rPr>
          <w:rFonts w:ascii="Times New Roman" w:eastAsia="Times New Roman" w:hAnsi="Times New Roman" w:cs="Times New Roman"/>
          <w:sz w:val="28"/>
          <w:szCs w:val="28"/>
          <w:lang w:eastAsia="ru-RU"/>
        </w:rPr>
        <w:t>;</w:t>
      </w:r>
    </w:p>
    <w:p w:rsidR="00ED2A3C" w:rsidRPr="00ED2A3C" w:rsidRDefault="00ED2A3C" w:rsidP="00ED2A3C">
      <w:pPr>
        <w:spacing w:after="0" w:line="240" w:lineRule="auto"/>
        <w:rPr>
          <w:rFonts w:ascii="Times New Roman" w:eastAsia="Times New Roman" w:hAnsi="Times New Roman" w:cs="Times New Roman"/>
          <w:sz w:val="28"/>
          <w:szCs w:val="28"/>
          <w:lang w:eastAsia="ru-RU"/>
        </w:rPr>
      </w:pPr>
      <w:r w:rsidRPr="00ED2A3C">
        <w:rPr>
          <w:rFonts w:ascii="Times New Roman" w:eastAsia="Times New Roman" w:hAnsi="Times New Roman" w:cs="Times New Roman"/>
          <w:sz w:val="28"/>
          <w:szCs w:val="28"/>
          <w:lang w:val="en-US" w:eastAsia="ru-RU"/>
        </w:rPr>
        <w:t>L</w:t>
      </w:r>
      <w:r w:rsidRPr="00ED2A3C">
        <w:rPr>
          <w:rFonts w:ascii="Times New Roman" w:eastAsia="Times New Roman" w:hAnsi="Times New Roman" w:cs="Times New Roman"/>
          <w:sz w:val="28"/>
          <w:szCs w:val="28"/>
          <w:lang w:eastAsia="ru-RU"/>
        </w:rPr>
        <w:t xml:space="preserve">- длина участка </w:t>
      </w:r>
      <w:proofErr w:type="spellStart"/>
      <w:r w:rsidRPr="00ED2A3C">
        <w:rPr>
          <w:rFonts w:ascii="Times New Roman" w:eastAsia="Times New Roman" w:hAnsi="Times New Roman" w:cs="Times New Roman"/>
          <w:sz w:val="28"/>
          <w:szCs w:val="28"/>
          <w:lang w:val="en-US" w:eastAsia="ru-RU"/>
        </w:rPr>
        <w:t>i</w:t>
      </w:r>
      <w:proofErr w:type="spellEnd"/>
      <w:r w:rsidRPr="00ED2A3C">
        <w:rPr>
          <w:rFonts w:ascii="Times New Roman" w:eastAsia="Times New Roman" w:hAnsi="Times New Roman" w:cs="Times New Roman"/>
          <w:sz w:val="28"/>
          <w:szCs w:val="28"/>
          <w:lang w:eastAsia="ru-RU"/>
        </w:rPr>
        <w:t>-го диаметра, м</w:t>
      </w:r>
    </w:p>
    <w:p w:rsidR="00ED2A3C" w:rsidRPr="00ED2A3C" w:rsidRDefault="00ED2A3C" w:rsidP="00ED2A3C">
      <w:pPr>
        <w:spacing w:after="0" w:line="240" w:lineRule="auto"/>
        <w:rPr>
          <w:rFonts w:ascii="Times New Roman" w:eastAsia="Times New Roman" w:hAnsi="Times New Roman" w:cs="Times New Roman"/>
          <w:i/>
          <w:sz w:val="28"/>
          <w:szCs w:val="28"/>
          <w:u w:val="single"/>
          <w:lang w:eastAsia="ru-RU"/>
        </w:rPr>
      </w:pPr>
    </w:p>
    <w:p w:rsidR="00ED2A3C" w:rsidRPr="00ED2A3C" w:rsidRDefault="00ED2A3C" w:rsidP="00ED2A3C">
      <w:pPr>
        <w:spacing w:after="0" w:line="240" w:lineRule="auto"/>
        <w:rPr>
          <w:rFonts w:ascii="Times New Roman" w:eastAsia="Times New Roman" w:hAnsi="Times New Roman" w:cs="Times New Roman"/>
          <w:i/>
          <w:sz w:val="28"/>
          <w:szCs w:val="28"/>
          <w:u w:val="single"/>
          <w:lang w:eastAsia="ru-RU"/>
        </w:rPr>
      </w:pPr>
      <w:r w:rsidRPr="00ED2A3C">
        <w:rPr>
          <w:rFonts w:ascii="Times New Roman" w:eastAsia="Times New Roman" w:hAnsi="Times New Roman" w:cs="Times New Roman"/>
          <w:i/>
          <w:sz w:val="28"/>
          <w:szCs w:val="28"/>
          <w:u w:val="single"/>
          <w:lang w:eastAsia="ru-RU"/>
        </w:rPr>
        <w:t>Объем воды на подпитку системы теплоснабжения:</w:t>
      </w:r>
    </w:p>
    <w:p w:rsidR="00ED2A3C" w:rsidRPr="00ED2A3C" w:rsidRDefault="00ED2A3C" w:rsidP="00ED2A3C">
      <w:pPr>
        <w:spacing w:after="0" w:line="240" w:lineRule="auto"/>
        <w:jc w:val="center"/>
        <w:rPr>
          <w:rFonts w:ascii="Times New Roman" w:eastAsia="Times New Roman" w:hAnsi="Times New Roman" w:cs="Times New Roman"/>
          <w:sz w:val="28"/>
          <w:szCs w:val="28"/>
          <w:lang w:eastAsia="ru-RU"/>
        </w:rPr>
      </w:pPr>
    </w:p>
    <w:p w:rsidR="00ED2A3C" w:rsidRPr="00ED2A3C" w:rsidRDefault="00ED2A3C" w:rsidP="00ED2A3C">
      <w:pPr>
        <w:spacing w:after="0" w:line="240" w:lineRule="auto"/>
        <w:jc w:val="center"/>
        <w:rPr>
          <w:rFonts w:ascii="Times New Roman" w:eastAsia="Times New Roman" w:hAnsi="Times New Roman" w:cs="Times New Roman"/>
          <w:sz w:val="28"/>
          <w:szCs w:val="28"/>
          <w:lang w:eastAsia="ru-RU"/>
        </w:rPr>
      </w:pPr>
      <w:r w:rsidRPr="00ED2A3C">
        <w:rPr>
          <w:rFonts w:ascii="Times New Roman" w:eastAsia="Times New Roman" w:hAnsi="Times New Roman" w:cs="Times New Roman"/>
          <w:sz w:val="28"/>
          <w:szCs w:val="28"/>
          <w:lang w:val="en-US" w:eastAsia="ru-RU"/>
        </w:rPr>
        <w:t>V</w:t>
      </w:r>
      <w:r w:rsidRPr="00ED2A3C">
        <w:rPr>
          <w:rFonts w:ascii="Times New Roman" w:eastAsia="Times New Roman" w:hAnsi="Times New Roman" w:cs="Times New Roman"/>
          <w:sz w:val="28"/>
          <w:szCs w:val="28"/>
          <w:vertAlign w:val="subscript"/>
          <w:lang w:eastAsia="ru-RU"/>
        </w:rPr>
        <w:t>подп.</w:t>
      </w:r>
      <w:r w:rsidRPr="00ED2A3C">
        <w:rPr>
          <w:rFonts w:ascii="Times New Roman" w:eastAsia="Times New Roman" w:hAnsi="Times New Roman" w:cs="Times New Roman"/>
          <w:sz w:val="28"/>
          <w:szCs w:val="28"/>
          <w:lang w:eastAsia="ru-RU"/>
        </w:rPr>
        <w:t>=0,0025*(</w:t>
      </w:r>
      <w:r w:rsidRPr="00ED2A3C">
        <w:rPr>
          <w:rFonts w:ascii="Times New Roman" w:eastAsia="Times New Roman" w:hAnsi="Times New Roman" w:cs="Times New Roman"/>
          <w:sz w:val="28"/>
          <w:szCs w:val="28"/>
          <w:lang w:val="en-US" w:eastAsia="ru-RU"/>
        </w:rPr>
        <w:t>V</w:t>
      </w:r>
      <w:r w:rsidRPr="00ED2A3C">
        <w:rPr>
          <w:rFonts w:ascii="Times New Roman" w:eastAsia="Times New Roman" w:hAnsi="Times New Roman" w:cs="Times New Roman"/>
          <w:sz w:val="28"/>
          <w:szCs w:val="28"/>
          <w:vertAlign w:val="subscript"/>
          <w:lang w:eastAsia="ru-RU"/>
        </w:rPr>
        <w:t xml:space="preserve">от </w:t>
      </w:r>
      <w:r w:rsidRPr="00ED2A3C">
        <w:rPr>
          <w:rFonts w:ascii="Times New Roman" w:eastAsia="Times New Roman" w:hAnsi="Times New Roman" w:cs="Times New Roman"/>
          <w:sz w:val="28"/>
          <w:szCs w:val="28"/>
          <w:lang w:eastAsia="ru-RU"/>
        </w:rPr>
        <w:t xml:space="preserve">+ </w:t>
      </w:r>
      <w:r w:rsidRPr="00ED2A3C">
        <w:rPr>
          <w:rFonts w:ascii="Times New Roman" w:eastAsia="Times New Roman" w:hAnsi="Times New Roman" w:cs="Times New Roman"/>
          <w:sz w:val="28"/>
          <w:szCs w:val="28"/>
          <w:lang w:val="en-US" w:eastAsia="ru-RU"/>
        </w:rPr>
        <w:t>V</w:t>
      </w:r>
      <w:proofErr w:type="spellStart"/>
      <w:r w:rsidRPr="00ED2A3C">
        <w:rPr>
          <w:rFonts w:ascii="Times New Roman" w:eastAsia="Times New Roman" w:hAnsi="Times New Roman" w:cs="Times New Roman"/>
          <w:sz w:val="28"/>
          <w:szCs w:val="28"/>
          <w:vertAlign w:val="subscript"/>
          <w:lang w:eastAsia="ru-RU"/>
        </w:rPr>
        <w:t>т.</w:t>
      </w:r>
      <w:proofErr w:type="gramStart"/>
      <w:r w:rsidRPr="00ED2A3C">
        <w:rPr>
          <w:rFonts w:ascii="Times New Roman" w:eastAsia="Times New Roman" w:hAnsi="Times New Roman" w:cs="Times New Roman"/>
          <w:sz w:val="28"/>
          <w:szCs w:val="28"/>
          <w:vertAlign w:val="subscript"/>
          <w:lang w:eastAsia="ru-RU"/>
        </w:rPr>
        <w:t>с</w:t>
      </w:r>
      <w:proofErr w:type="spellEnd"/>
      <w:r w:rsidRPr="00ED2A3C">
        <w:rPr>
          <w:rFonts w:ascii="Times New Roman" w:eastAsia="Times New Roman" w:hAnsi="Times New Roman" w:cs="Times New Roman"/>
          <w:sz w:val="28"/>
          <w:szCs w:val="28"/>
          <w:lang w:eastAsia="ru-RU"/>
        </w:rPr>
        <w:t>)*</w:t>
      </w:r>
      <w:proofErr w:type="gramEnd"/>
      <w:r w:rsidRPr="00ED2A3C">
        <w:rPr>
          <w:rFonts w:ascii="Times New Roman" w:eastAsia="Times New Roman" w:hAnsi="Times New Roman" w:cs="Times New Roman"/>
          <w:sz w:val="28"/>
          <w:szCs w:val="28"/>
          <w:lang w:val="en-US" w:eastAsia="ru-RU"/>
        </w:rPr>
        <w:t>n</w:t>
      </w:r>
      <w:r w:rsidRPr="00ED2A3C">
        <w:rPr>
          <w:rFonts w:ascii="Times New Roman" w:eastAsia="Times New Roman" w:hAnsi="Times New Roman" w:cs="Times New Roman"/>
          <w:sz w:val="28"/>
          <w:szCs w:val="28"/>
          <w:lang w:eastAsia="ru-RU"/>
        </w:rPr>
        <w:t xml:space="preserve"> +</w:t>
      </w:r>
      <w:r w:rsidRPr="00ED2A3C">
        <w:rPr>
          <w:rFonts w:ascii="Times New Roman" w:eastAsia="Times New Roman" w:hAnsi="Times New Roman" w:cs="Times New Roman"/>
          <w:sz w:val="28"/>
          <w:szCs w:val="28"/>
          <w:lang w:val="en-US" w:eastAsia="ru-RU"/>
        </w:rPr>
        <w:t>G</w:t>
      </w:r>
      <w:r w:rsidRPr="00ED2A3C">
        <w:rPr>
          <w:rFonts w:ascii="Times New Roman" w:eastAsia="Times New Roman" w:hAnsi="Times New Roman" w:cs="Times New Roman"/>
          <w:sz w:val="28"/>
          <w:szCs w:val="28"/>
          <w:vertAlign w:val="subscript"/>
          <w:lang w:eastAsia="ru-RU"/>
        </w:rPr>
        <w:t>ГВС</w:t>
      </w:r>
      <w:r w:rsidRPr="00ED2A3C">
        <w:rPr>
          <w:rFonts w:ascii="Times New Roman" w:eastAsia="Times New Roman" w:hAnsi="Times New Roman" w:cs="Times New Roman"/>
          <w:sz w:val="28"/>
          <w:szCs w:val="28"/>
          <w:lang w:eastAsia="ru-RU"/>
        </w:rPr>
        <w:t>,</w:t>
      </w:r>
    </w:p>
    <w:p w:rsidR="00ED2A3C" w:rsidRPr="00ED2A3C" w:rsidRDefault="00ED2A3C" w:rsidP="00ED2A3C">
      <w:pPr>
        <w:spacing w:after="0" w:line="240" w:lineRule="auto"/>
        <w:rPr>
          <w:rFonts w:ascii="Times New Roman" w:eastAsia="Times New Roman" w:hAnsi="Times New Roman" w:cs="Times New Roman"/>
          <w:sz w:val="28"/>
          <w:szCs w:val="28"/>
          <w:lang w:eastAsia="ru-RU"/>
        </w:rPr>
      </w:pPr>
      <w:r w:rsidRPr="00ED2A3C">
        <w:rPr>
          <w:rFonts w:ascii="Times New Roman" w:eastAsia="Times New Roman" w:hAnsi="Times New Roman" w:cs="Times New Roman"/>
          <w:sz w:val="28"/>
          <w:szCs w:val="28"/>
          <w:lang w:eastAsia="ru-RU"/>
        </w:rPr>
        <w:t>где</w:t>
      </w:r>
    </w:p>
    <w:p w:rsidR="00ED2A3C" w:rsidRPr="00ED2A3C" w:rsidRDefault="00ED2A3C" w:rsidP="00ED2A3C">
      <w:pPr>
        <w:spacing w:after="0" w:line="240" w:lineRule="auto"/>
        <w:rPr>
          <w:rFonts w:ascii="Times New Roman" w:eastAsia="Times New Roman" w:hAnsi="Times New Roman" w:cs="Times New Roman"/>
          <w:sz w:val="28"/>
          <w:szCs w:val="28"/>
          <w:lang w:eastAsia="ru-RU"/>
        </w:rPr>
      </w:pPr>
      <w:r w:rsidRPr="00ED2A3C">
        <w:rPr>
          <w:rFonts w:ascii="Times New Roman" w:eastAsia="Times New Roman" w:hAnsi="Times New Roman" w:cs="Times New Roman"/>
          <w:sz w:val="28"/>
          <w:szCs w:val="28"/>
          <w:lang w:val="en-US" w:eastAsia="ru-RU"/>
        </w:rPr>
        <w:t>n</w:t>
      </w:r>
      <w:r w:rsidRPr="00ED2A3C">
        <w:rPr>
          <w:rFonts w:ascii="Times New Roman" w:eastAsia="Times New Roman" w:hAnsi="Times New Roman" w:cs="Times New Roman"/>
          <w:sz w:val="28"/>
          <w:szCs w:val="28"/>
          <w:lang w:eastAsia="ru-RU"/>
        </w:rPr>
        <w:t>- продолжительность отопительного периода;</w:t>
      </w:r>
    </w:p>
    <w:p w:rsidR="00ED2A3C" w:rsidRPr="00ED2A3C" w:rsidRDefault="00ED2A3C" w:rsidP="00ED2A3C">
      <w:pPr>
        <w:spacing w:after="0" w:line="240" w:lineRule="auto"/>
        <w:rPr>
          <w:rFonts w:ascii="Times New Roman" w:eastAsia="Times New Roman" w:hAnsi="Times New Roman" w:cs="Times New Roman"/>
          <w:sz w:val="28"/>
          <w:szCs w:val="28"/>
          <w:lang w:eastAsia="ru-RU"/>
        </w:rPr>
      </w:pPr>
      <w:r w:rsidRPr="00ED2A3C">
        <w:rPr>
          <w:rFonts w:ascii="Times New Roman" w:eastAsia="Times New Roman" w:hAnsi="Times New Roman" w:cs="Times New Roman"/>
          <w:sz w:val="28"/>
          <w:szCs w:val="28"/>
          <w:lang w:val="en-US" w:eastAsia="ru-RU"/>
        </w:rPr>
        <w:t>t</w:t>
      </w:r>
      <w:r w:rsidRPr="00ED2A3C">
        <w:rPr>
          <w:rFonts w:ascii="Times New Roman" w:eastAsia="Times New Roman" w:hAnsi="Times New Roman" w:cs="Times New Roman"/>
          <w:sz w:val="28"/>
          <w:szCs w:val="28"/>
          <w:lang w:eastAsia="ru-RU"/>
        </w:rPr>
        <w:t xml:space="preserve"> - часов работы в отопительный период.</w:t>
      </w:r>
    </w:p>
    <w:p w:rsidR="00ED2A3C" w:rsidRPr="00ED2A3C" w:rsidRDefault="00ED2A3C" w:rsidP="00ED2A3C">
      <w:pPr>
        <w:spacing w:after="0" w:line="240" w:lineRule="auto"/>
        <w:rPr>
          <w:rFonts w:ascii="Times New Roman" w:eastAsia="Times New Roman" w:hAnsi="Times New Roman" w:cs="Times New Roman"/>
          <w:sz w:val="28"/>
          <w:szCs w:val="28"/>
          <w:lang w:eastAsia="ru-RU"/>
        </w:rPr>
      </w:pPr>
      <w:r w:rsidRPr="00ED2A3C">
        <w:rPr>
          <w:rFonts w:ascii="Times New Roman" w:eastAsia="Times New Roman" w:hAnsi="Times New Roman" w:cs="Times New Roman"/>
          <w:sz w:val="28"/>
          <w:szCs w:val="28"/>
          <w:lang w:val="en-US" w:eastAsia="ru-RU"/>
        </w:rPr>
        <w:t>G</w:t>
      </w:r>
      <w:r w:rsidRPr="00ED2A3C">
        <w:rPr>
          <w:rFonts w:ascii="Times New Roman" w:eastAsia="Times New Roman" w:hAnsi="Times New Roman" w:cs="Times New Roman"/>
          <w:sz w:val="28"/>
          <w:szCs w:val="28"/>
          <w:vertAlign w:val="subscript"/>
          <w:lang w:eastAsia="ru-RU"/>
        </w:rPr>
        <w:t xml:space="preserve">ГВС </w:t>
      </w:r>
      <w:r w:rsidRPr="00ED2A3C">
        <w:rPr>
          <w:rFonts w:ascii="Times New Roman" w:eastAsia="Times New Roman" w:hAnsi="Times New Roman" w:cs="Times New Roman"/>
          <w:sz w:val="28"/>
          <w:szCs w:val="28"/>
          <w:lang w:eastAsia="ru-RU"/>
        </w:rPr>
        <w:t>- среднечасовой расход воды на горячее водоснабжение, м</w:t>
      </w:r>
      <w:r w:rsidRPr="00ED2A3C">
        <w:rPr>
          <w:rFonts w:ascii="Times New Roman" w:eastAsia="Times New Roman" w:hAnsi="Times New Roman" w:cs="Times New Roman"/>
          <w:sz w:val="28"/>
          <w:szCs w:val="28"/>
          <w:vertAlign w:val="superscript"/>
          <w:lang w:eastAsia="ru-RU"/>
        </w:rPr>
        <w:t>3</w:t>
      </w:r>
      <w:r w:rsidRPr="00ED2A3C">
        <w:rPr>
          <w:rFonts w:ascii="Times New Roman" w:eastAsia="Times New Roman" w:hAnsi="Times New Roman" w:cs="Times New Roman"/>
          <w:sz w:val="28"/>
          <w:szCs w:val="28"/>
          <w:lang w:eastAsia="ru-RU"/>
        </w:rPr>
        <w:t>/час.</w:t>
      </w:r>
    </w:p>
    <w:p w:rsidR="00ED2A3C" w:rsidRPr="00ED2A3C" w:rsidRDefault="00ED2A3C" w:rsidP="00ED2A3C">
      <w:pPr>
        <w:spacing w:after="0" w:line="240" w:lineRule="auto"/>
        <w:jc w:val="both"/>
        <w:rPr>
          <w:rFonts w:ascii="Times New Roman" w:eastAsia="Times New Roman" w:hAnsi="Times New Roman" w:cs="Times New Roman"/>
          <w:sz w:val="28"/>
          <w:szCs w:val="28"/>
          <w:lang w:eastAsia="ru-RU"/>
        </w:rPr>
      </w:pPr>
      <w:r w:rsidRPr="00ED2A3C">
        <w:rPr>
          <w:rFonts w:ascii="Times New Roman" w:eastAsia="Times New Roman" w:hAnsi="Times New Roman" w:cs="Times New Roman"/>
          <w:sz w:val="28"/>
          <w:szCs w:val="28"/>
          <w:lang w:eastAsia="ru-RU"/>
        </w:rPr>
        <w:tab/>
        <w:t>В таблице 8 рассчитан баланс теплоносителя. Баланс производительности водоподготовительных установок останется неизменным, в связи с тем, что присоединение новых абонентов не планируется.</w:t>
      </w:r>
    </w:p>
    <w:p w:rsidR="00ED2A3C" w:rsidRPr="00ED2A3C" w:rsidRDefault="00ED2A3C" w:rsidP="00ED2A3C">
      <w:pPr>
        <w:spacing w:after="0" w:line="240" w:lineRule="auto"/>
        <w:jc w:val="right"/>
        <w:rPr>
          <w:rFonts w:ascii="Times New Roman" w:eastAsia="Times New Roman" w:hAnsi="Times New Roman" w:cs="Times New Roman"/>
          <w:sz w:val="28"/>
          <w:szCs w:val="28"/>
          <w:lang w:eastAsia="ru-RU"/>
        </w:rPr>
      </w:pPr>
    </w:p>
    <w:p w:rsidR="00ED2A3C" w:rsidRPr="00ED2A3C" w:rsidRDefault="00ED2A3C" w:rsidP="00ED2A3C">
      <w:pPr>
        <w:spacing w:after="0" w:line="240" w:lineRule="auto"/>
        <w:rPr>
          <w:rFonts w:ascii="Times New Roman" w:eastAsia="Times New Roman" w:hAnsi="Times New Roman" w:cs="Times New Roman"/>
          <w:sz w:val="28"/>
          <w:szCs w:val="28"/>
          <w:lang w:eastAsia="ru-RU"/>
        </w:rPr>
        <w:sectPr w:rsidR="00ED2A3C" w:rsidRPr="00ED2A3C">
          <w:pgSz w:w="11907" w:h="16840"/>
          <w:pgMar w:top="851" w:right="851" w:bottom="567" w:left="1701" w:header="720" w:footer="720" w:gutter="0"/>
          <w:cols w:space="720"/>
        </w:sectPr>
      </w:pPr>
    </w:p>
    <w:p w:rsidR="00ED2A3C" w:rsidRPr="00ED2A3C" w:rsidRDefault="00ED2A3C" w:rsidP="00ED2A3C">
      <w:pPr>
        <w:spacing w:after="0" w:line="240" w:lineRule="auto"/>
        <w:jc w:val="right"/>
        <w:rPr>
          <w:rFonts w:ascii="Times New Roman" w:eastAsia="Times New Roman" w:hAnsi="Times New Roman" w:cs="Times New Roman"/>
          <w:sz w:val="28"/>
          <w:szCs w:val="28"/>
          <w:lang w:eastAsia="ru-RU"/>
        </w:rPr>
      </w:pPr>
      <w:r w:rsidRPr="00ED2A3C">
        <w:rPr>
          <w:rFonts w:ascii="Times New Roman" w:eastAsia="Times New Roman" w:hAnsi="Times New Roman" w:cs="Times New Roman"/>
          <w:sz w:val="28"/>
          <w:szCs w:val="28"/>
          <w:lang w:eastAsia="ru-RU"/>
        </w:rPr>
        <w:lastRenderedPageBreak/>
        <w:t>Таблица 8</w:t>
      </w:r>
    </w:p>
    <w:tbl>
      <w:tblPr>
        <w:tblW w:w="14175" w:type="dxa"/>
        <w:tblInd w:w="39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FFFFFF"/>
        <w:tblLook w:val="04A0" w:firstRow="1" w:lastRow="0" w:firstColumn="1" w:lastColumn="0" w:noHBand="0" w:noVBand="1"/>
      </w:tblPr>
      <w:tblGrid>
        <w:gridCol w:w="2947"/>
        <w:gridCol w:w="2261"/>
        <w:gridCol w:w="2436"/>
        <w:gridCol w:w="2170"/>
        <w:gridCol w:w="1925"/>
        <w:gridCol w:w="2436"/>
      </w:tblGrid>
      <w:tr w:rsidR="00ED2A3C" w:rsidRPr="00ED2A3C" w:rsidTr="00ED2A3C">
        <w:trPr>
          <w:trHeight w:val="1486"/>
        </w:trPr>
        <w:tc>
          <w:tcPr>
            <w:tcW w:w="2947"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Times New Roman" w:hAnsi="Times New Roman" w:cs="Times New Roman"/>
                <w:b/>
                <w:sz w:val="24"/>
                <w:szCs w:val="24"/>
                <w:lang w:eastAsia="ru-RU"/>
              </w:rPr>
            </w:pPr>
            <w:r w:rsidRPr="00ED2A3C">
              <w:rPr>
                <w:rFonts w:ascii="Times New Roman" w:eastAsia="Times New Roman" w:hAnsi="Times New Roman" w:cs="Times New Roman"/>
                <w:b/>
                <w:sz w:val="24"/>
                <w:szCs w:val="24"/>
                <w:lang w:eastAsia="ru-RU"/>
              </w:rPr>
              <w:t>Наименование источника теплоснабжения</w:t>
            </w:r>
          </w:p>
        </w:tc>
        <w:tc>
          <w:tcPr>
            <w:tcW w:w="2261"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Times New Roman" w:hAnsi="Times New Roman" w:cs="Times New Roman"/>
                <w:b/>
                <w:sz w:val="24"/>
                <w:szCs w:val="24"/>
                <w:lang w:eastAsia="ru-RU"/>
              </w:rPr>
            </w:pPr>
            <w:r w:rsidRPr="00ED2A3C">
              <w:rPr>
                <w:rFonts w:ascii="Times New Roman" w:eastAsia="Times New Roman" w:hAnsi="Times New Roman" w:cs="Times New Roman"/>
                <w:b/>
                <w:sz w:val="24"/>
                <w:szCs w:val="24"/>
                <w:lang w:eastAsia="ru-RU"/>
              </w:rPr>
              <w:t>Кол-во воды, необходимого для производства и передачи  тепловой энергии котельными, м</w:t>
            </w:r>
            <w:r w:rsidRPr="00ED2A3C">
              <w:rPr>
                <w:rFonts w:ascii="Times New Roman" w:eastAsia="Times New Roman" w:hAnsi="Times New Roman" w:cs="Times New Roman"/>
                <w:b/>
                <w:sz w:val="24"/>
                <w:szCs w:val="24"/>
                <w:vertAlign w:val="superscript"/>
                <w:lang w:eastAsia="ru-RU"/>
              </w:rPr>
              <w:t xml:space="preserve">3 </w:t>
            </w:r>
            <w:r w:rsidRPr="00ED2A3C">
              <w:rPr>
                <w:rFonts w:ascii="Times New Roman" w:eastAsia="Times New Roman" w:hAnsi="Times New Roman" w:cs="Times New Roman"/>
                <w:b/>
                <w:sz w:val="24"/>
                <w:szCs w:val="24"/>
                <w:lang w:eastAsia="ru-RU"/>
              </w:rPr>
              <w:t>(</w:t>
            </w:r>
            <w:r w:rsidRPr="00ED2A3C">
              <w:rPr>
                <w:rFonts w:ascii="Times New Roman" w:eastAsia="Times New Roman" w:hAnsi="Times New Roman" w:cs="Times New Roman"/>
                <w:b/>
                <w:sz w:val="24"/>
                <w:szCs w:val="24"/>
                <w:lang w:val="en-US" w:eastAsia="ru-RU"/>
              </w:rPr>
              <w:t>V</w:t>
            </w:r>
            <w:r w:rsidRPr="00ED2A3C">
              <w:rPr>
                <w:rFonts w:ascii="Times New Roman" w:eastAsia="Times New Roman" w:hAnsi="Times New Roman" w:cs="Times New Roman"/>
                <w:b/>
                <w:sz w:val="24"/>
                <w:szCs w:val="24"/>
                <w:vertAlign w:val="subscript"/>
                <w:lang w:eastAsia="ru-RU"/>
              </w:rPr>
              <w:t>общ</w:t>
            </w:r>
            <w:r w:rsidRPr="00ED2A3C">
              <w:rPr>
                <w:rFonts w:ascii="Times New Roman" w:eastAsia="Times New Roman" w:hAnsi="Times New Roman" w:cs="Times New Roman"/>
                <w:b/>
                <w:sz w:val="24"/>
                <w:szCs w:val="24"/>
                <w:lang w:eastAsia="ru-RU"/>
              </w:rPr>
              <w:t>.)</w:t>
            </w:r>
          </w:p>
        </w:tc>
        <w:tc>
          <w:tcPr>
            <w:tcW w:w="2436"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Times New Roman" w:hAnsi="Times New Roman" w:cs="Times New Roman"/>
                <w:b/>
                <w:sz w:val="24"/>
                <w:szCs w:val="24"/>
                <w:lang w:eastAsia="ru-RU"/>
              </w:rPr>
            </w:pPr>
            <w:r w:rsidRPr="00ED2A3C">
              <w:rPr>
                <w:rFonts w:ascii="Times New Roman" w:eastAsia="Times New Roman" w:hAnsi="Times New Roman" w:cs="Times New Roman"/>
                <w:b/>
                <w:sz w:val="24"/>
                <w:szCs w:val="24"/>
                <w:lang w:eastAsia="ru-RU"/>
              </w:rPr>
              <w:t>Объем воды на заполнение системы теплоснабжения,</w:t>
            </w:r>
          </w:p>
          <w:p w:rsidR="00ED2A3C" w:rsidRPr="00ED2A3C" w:rsidRDefault="00ED2A3C" w:rsidP="00ED2A3C">
            <w:pPr>
              <w:spacing w:after="0" w:line="240" w:lineRule="auto"/>
              <w:jc w:val="center"/>
              <w:rPr>
                <w:rFonts w:ascii="Times New Roman" w:eastAsia="Times New Roman" w:hAnsi="Times New Roman" w:cs="Times New Roman"/>
                <w:b/>
                <w:sz w:val="24"/>
                <w:szCs w:val="24"/>
                <w:lang w:eastAsia="ru-RU"/>
              </w:rPr>
            </w:pPr>
            <w:r w:rsidRPr="00ED2A3C">
              <w:rPr>
                <w:rFonts w:ascii="Times New Roman" w:eastAsia="Times New Roman" w:hAnsi="Times New Roman" w:cs="Times New Roman"/>
                <w:b/>
                <w:sz w:val="24"/>
                <w:szCs w:val="24"/>
                <w:lang w:eastAsia="ru-RU"/>
              </w:rPr>
              <w:t>(</w:t>
            </w:r>
            <w:r w:rsidRPr="00ED2A3C">
              <w:rPr>
                <w:rFonts w:ascii="Times New Roman" w:eastAsia="Times New Roman" w:hAnsi="Times New Roman" w:cs="Times New Roman"/>
                <w:b/>
                <w:sz w:val="24"/>
                <w:szCs w:val="24"/>
                <w:lang w:val="en-US" w:eastAsia="ru-RU"/>
              </w:rPr>
              <w:t>V</w:t>
            </w:r>
            <w:r w:rsidRPr="00ED2A3C">
              <w:rPr>
                <w:rFonts w:ascii="Times New Roman" w:eastAsia="Times New Roman" w:hAnsi="Times New Roman" w:cs="Times New Roman"/>
                <w:b/>
                <w:sz w:val="24"/>
                <w:szCs w:val="24"/>
                <w:vertAlign w:val="subscript"/>
                <w:lang w:eastAsia="ru-RU"/>
              </w:rPr>
              <w:t>от</w:t>
            </w:r>
            <w:r w:rsidRPr="00ED2A3C">
              <w:rPr>
                <w:rFonts w:ascii="Times New Roman" w:eastAsia="Times New Roman" w:hAnsi="Times New Roman" w:cs="Times New Roman"/>
                <w:b/>
                <w:sz w:val="24"/>
                <w:szCs w:val="24"/>
                <w:lang w:eastAsia="ru-RU"/>
              </w:rPr>
              <w:t>.)</w:t>
            </w:r>
          </w:p>
        </w:tc>
        <w:tc>
          <w:tcPr>
            <w:tcW w:w="2170"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Times New Roman" w:hAnsi="Times New Roman" w:cs="Times New Roman"/>
                <w:b/>
                <w:sz w:val="24"/>
                <w:szCs w:val="24"/>
                <w:lang w:eastAsia="ru-RU"/>
              </w:rPr>
            </w:pPr>
            <w:r w:rsidRPr="00ED2A3C">
              <w:rPr>
                <w:rFonts w:ascii="Times New Roman" w:eastAsia="Times New Roman" w:hAnsi="Times New Roman" w:cs="Times New Roman"/>
                <w:b/>
                <w:sz w:val="24"/>
                <w:szCs w:val="24"/>
                <w:lang w:eastAsia="ru-RU"/>
              </w:rPr>
              <w:t xml:space="preserve">Объем воды на заполнение трубопроводов сетей, </w:t>
            </w:r>
            <w:r w:rsidRPr="00ED2A3C">
              <w:rPr>
                <w:rFonts w:ascii="Times New Roman" w:eastAsia="Times New Roman" w:hAnsi="Times New Roman" w:cs="Times New Roman"/>
                <w:b/>
                <w:sz w:val="24"/>
                <w:szCs w:val="24"/>
                <w:lang w:val="en-US" w:eastAsia="ru-RU"/>
              </w:rPr>
              <w:t>V</w:t>
            </w:r>
            <w:proofErr w:type="spellStart"/>
            <w:r w:rsidRPr="00ED2A3C">
              <w:rPr>
                <w:rFonts w:ascii="Times New Roman" w:eastAsia="Times New Roman" w:hAnsi="Times New Roman" w:cs="Times New Roman"/>
                <w:b/>
                <w:sz w:val="24"/>
                <w:szCs w:val="24"/>
                <w:vertAlign w:val="subscript"/>
                <w:lang w:eastAsia="ru-RU"/>
              </w:rPr>
              <w:t>т.с</w:t>
            </w:r>
            <w:proofErr w:type="spellEnd"/>
          </w:p>
        </w:tc>
        <w:tc>
          <w:tcPr>
            <w:tcW w:w="1925"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Times New Roman" w:hAnsi="Times New Roman" w:cs="Times New Roman"/>
                <w:b/>
                <w:sz w:val="24"/>
                <w:szCs w:val="24"/>
                <w:lang w:eastAsia="ru-RU"/>
              </w:rPr>
            </w:pPr>
            <w:r w:rsidRPr="00ED2A3C">
              <w:rPr>
                <w:rFonts w:ascii="Times New Roman" w:eastAsia="Times New Roman" w:hAnsi="Times New Roman" w:cs="Times New Roman"/>
                <w:b/>
                <w:sz w:val="24"/>
                <w:szCs w:val="24"/>
                <w:lang w:eastAsia="ru-RU"/>
              </w:rPr>
              <w:t>Объем воды на ГВС, м</w:t>
            </w:r>
            <w:r w:rsidRPr="00ED2A3C">
              <w:rPr>
                <w:rFonts w:ascii="Times New Roman" w:eastAsia="Times New Roman" w:hAnsi="Times New Roman" w:cs="Times New Roman"/>
                <w:b/>
                <w:sz w:val="24"/>
                <w:szCs w:val="24"/>
                <w:vertAlign w:val="superscript"/>
                <w:lang w:eastAsia="ru-RU"/>
              </w:rPr>
              <w:t>3</w:t>
            </w:r>
            <w:r w:rsidRPr="00ED2A3C">
              <w:rPr>
                <w:rFonts w:ascii="Times New Roman" w:eastAsia="Times New Roman" w:hAnsi="Times New Roman" w:cs="Times New Roman"/>
                <w:b/>
                <w:sz w:val="24"/>
                <w:szCs w:val="24"/>
                <w:lang w:eastAsia="ru-RU"/>
              </w:rPr>
              <w:t>/год</w:t>
            </w:r>
          </w:p>
        </w:tc>
        <w:tc>
          <w:tcPr>
            <w:tcW w:w="2436"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Times New Roman" w:hAnsi="Times New Roman" w:cs="Times New Roman"/>
                <w:b/>
                <w:sz w:val="24"/>
                <w:szCs w:val="24"/>
                <w:lang w:eastAsia="ru-RU"/>
              </w:rPr>
            </w:pPr>
            <w:r w:rsidRPr="00ED2A3C">
              <w:rPr>
                <w:rFonts w:ascii="Times New Roman" w:eastAsia="Times New Roman" w:hAnsi="Times New Roman" w:cs="Times New Roman"/>
                <w:b/>
                <w:sz w:val="24"/>
                <w:szCs w:val="24"/>
                <w:lang w:eastAsia="ru-RU"/>
              </w:rPr>
              <w:t>Объем воды на подпитку системы теплоснабжения,</w:t>
            </w:r>
          </w:p>
          <w:p w:rsidR="00ED2A3C" w:rsidRPr="00ED2A3C" w:rsidRDefault="00ED2A3C" w:rsidP="00ED2A3C">
            <w:pPr>
              <w:spacing w:after="0" w:line="240" w:lineRule="auto"/>
              <w:jc w:val="center"/>
              <w:rPr>
                <w:rFonts w:ascii="Times New Roman" w:eastAsia="Times New Roman" w:hAnsi="Times New Roman" w:cs="Times New Roman"/>
                <w:b/>
                <w:sz w:val="24"/>
                <w:szCs w:val="24"/>
                <w:lang w:eastAsia="ru-RU"/>
              </w:rPr>
            </w:pPr>
            <w:r w:rsidRPr="00ED2A3C">
              <w:rPr>
                <w:rFonts w:ascii="Times New Roman" w:eastAsia="Times New Roman" w:hAnsi="Times New Roman" w:cs="Times New Roman"/>
                <w:b/>
                <w:sz w:val="24"/>
                <w:szCs w:val="24"/>
                <w:lang w:val="en-US" w:eastAsia="ru-RU"/>
              </w:rPr>
              <w:t>V</w:t>
            </w:r>
            <w:r w:rsidRPr="00ED2A3C">
              <w:rPr>
                <w:rFonts w:ascii="Times New Roman" w:eastAsia="Times New Roman" w:hAnsi="Times New Roman" w:cs="Times New Roman"/>
                <w:b/>
                <w:sz w:val="24"/>
                <w:szCs w:val="24"/>
                <w:vertAlign w:val="subscript"/>
                <w:lang w:eastAsia="ru-RU"/>
              </w:rPr>
              <w:t>подп.</w:t>
            </w:r>
          </w:p>
        </w:tc>
      </w:tr>
      <w:tr w:rsidR="00ED2A3C" w:rsidRPr="00ED2A3C" w:rsidTr="00ED2A3C">
        <w:tc>
          <w:tcPr>
            <w:tcW w:w="2947" w:type="dxa"/>
            <w:tcBorders>
              <w:top w:val="single" w:sz="12" w:space="0" w:color="auto"/>
              <w:left w:val="single" w:sz="12" w:space="0" w:color="auto"/>
              <w:bottom w:val="single" w:sz="12" w:space="0" w:color="auto"/>
              <w:right w:val="single" w:sz="12" w:space="0" w:color="auto"/>
            </w:tcBorders>
            <w:shd w:val="clear" w:color="auto" w:fill="FFFFFF"/>
            <w:hideMark/>
          </w:tcPr>
          <w:p w:rsidR="00ED2A3C" w:rsidRPr="00ED2A3C" w:rsidRDefault="00ED2A3C" w:rsidP="0069654F">
            <w:pPr>
              <w:spacing w:after="0" w:line="240" w:lineRule="auto"/>
              <w:rPr>
                <w:rFonts w:ascii="Times New Roman" w:eastAsia="Calibri" w:hAnsi="Times New Roman" w:cs="Times New Roman"/>
              </w:rPr>
            </w:pPr>
            <w:r w:rsidRPr="00ED2A3C">
              <w:rPr>
                <w:rFonts w:ascii="Times New Roman" w:eastAsia="Calibri" w:hAnsi="Times New Roman" w:cs="Times New Roman"/>
              </w:rPr>
              <w:t xml:space="preserve">Мини-котельная №1 </w:t>
            </w:r>
            <w:proofErr w:type="spellStart"/>
            <w:r w:rsidR="0069654F">
              <w:rPr>
                <w:rFonts w:ascii="Times New Roman" w:eastAsia="Calibri" w:hAnsi="Times New Roman" w:cs="Times New Roman"/>
              </w:rPr>
              <w:t>п</w:t>
            </w:r>
            <w:r w:rsidRPr="00ED2A3C">
              <w:rPr>
                <w:rFonts w:ascii="Times New Roman" w:eastAsia="Calibri" w:hAnsi="Times New Roman" w:cs="Times New Roman"/>
              </w:rPr>
              <w:t>.Угорье</w:t>
            </w:r>
            <w:proofErr w:type="spellEnd"/>
          </w:p>
        </w:tc>
        <w:tc>
          <w:tcPr>
            <w:tcW w:w="2261"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lang w:eastAsia="ru-RU"/>
              </w:rPr>
            </w:pPr>
            <w:r w:rsidRPr="00ED2A3C">
              <w:rPr>
                <w:rFonts w:ascii="Times New Roman" w:eastAsia="Calibri" w:hAnsi="Times New Roman" w:cs="Times New Roman"/>
                <w:color w:val="000000"/>
              </w:rPr>
              <w:t>9,652</w:t>
            </w:r>
          </w:p>
        </w:tc>
        <w:tc>
          <w:tcPr>
            <w:tcW w:w="2436"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rPr>
            </w:pPr>
            <w:r w:rsidRPr="00ED2A3C">
              <w:rPr>
                <w:rFonts w:ascii="Times New Roman" w:eastAsia="Calibri" w:hAnsi="Times New Roman" w:cs="Times New Roman"/>
                <w:color w:val="000000"/>
              </w:rPr>
              <w:t>0,692</w:t>
            </w:r>
          </w:p>
        </w:tc>
        <w:tc>
          <w:tcPr>
            <w:tcW w:w="2170"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rPr>
            </w:pPr>
            <w:r w:rsidRPr="00ED2A3C">
              <w:rPr>
                <w:rFonts w:ascii="Times New Roman" w:eastAsia="Calibri" w:hAnsi="Times New Roman" w:cs="Times New Roman"/>
                <w:color w:val="000000"/>
              </w:rPr>
              <w:t>0,0644</w:t>
            </w:r>
          </w:p>
        </w:tc>
        <w:tc>
          <w:tcPr>
            <w:tcW w:w="1925"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rPr>
            </w:pPr>
            <w:r w:rsidRPr="00ED2A3C">
              <w:rPr>
                <w:rFonts w:ascii="Times New Roman" w:eastAsia="Calibri" w:hAnsi="Times New Roman" w:cs="Times New Roman"/>
                <w:color w:val="000000"/>
              </w:rPr>
              <w:t>0</w:t>
            </w:r>
          </w:p>
        </w:tc>
        <w:tc>
          <w:tcPr>
            <w:tcW w:w="2436"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rPr>
            </w:pPr>
            <w:r w:rsidRPr="00ED2A3C">
              <w:rPr>
                <w:rFonts w:ascii="Times New Roman" w:eastAsia="Calibri" w:hAnsi="Times New Roman" w:cs="Times New Roman"/>
                <w:color w:val="000000"/>
              </w:rPr>
              <w:t>8,9</w:t>
            </w:r>
          </w:p>
        </w:tc>
      </w:tr>
      <w:tr w:rsidR="00ED2A3C" w:rsidRPr="00ED2A3C" w:rsidTr="00ED2A3C">
        <w:tc>
          <w:tcPr>
            <w:tcW w:w="2947" w:type="dxa"/>
            <w:tcBorders>
              <w:top w:val="single" w:sz="12" w:space="0" w:color="auto"/>
              <w:left w:val="single" w:sz="12" w:space="0" w:color="auto"/>
              <w:bottom w:val="single" w:sz="12" w:space="0" w:color="auto"/>
              <w:right w:val="single" w:sz="12" w:space="0" w:color="auto"/>
            </w:tcBorders>
            <w:shd w:val="clear" w:color="auto" w:fill="FFFFFF"/>
            <w:hideMark/>
          </w:tcPr>
          <w:p w:rsidR="00ED2A3C" w:rsidRPr="00ED2A3C" w:rsidRDefault="00ED2A3C" w:rsidP="00ED2A3C">
            <w:pPr>
              <w:spacing w:after="0" w:line="240" w:lineRule="auto"/>
              <w:rPr>
                <w:rFonts w:ascii="Times New Roman" w:eastAsia="Calibri" w:hAnsi="Times New Roman" w:cs="Times New Roman"/>
              </w:rPr>
            </w:pPr>
            <w:r w:rsidRPr="00ED2A3C">
              <w:rPr>
                <w:rFonts w:ascii="Times New Roman" w:eastAsia="Calibri" w:hAnsi="Times New Roman" w:cs="Times New Roman"/>
              </w:rPr>
              <w:t xml:space="preserve">Мини-котельная №2 </w:t>
            </w:r>
            <w:proofErr w:type="spellStart"/>
            <w:r w:rsidRPr="00ED2A3C">
              <w:rPr>
                <w:rFonts w:ascii="Times New Roman" w:eastAsia="Calibri" w:hAnsi="Times New Roman" w:cs="Times New Roman"/>
              </w:rPr>
              <w:t>п.Кинельский</w:t>
            </w:r>
            <w:proofErr w:type="spellEnd"/>
          </w:p>
        </w:tc>
        <w:tc>
          <w:tcPr>
            <w:tcW w:w="2261"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lang w:eastAsia="ru-RU"/>
              </w:rPr>
            </w:pPr>
            <w:r w:rsidRPr="00ED2A3C">
              <w:rPr>
                <w:rFonts w:ascii="Times New Roman" w:eastAsia="Calibri" w:hAnsi="Times New Roman" w:cs="Times New Roman"/>
                <w:color w:val="000000"/>
              </w:rPr>
              <w:t>17,050</w:t>
            </w:r>
          </w:p>
        </w:tc>
        <w:tc>
          <w:tcPr>
            <w:tcW w:w="2436"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rPr>
            </w:pPr>
            <w:r w:rsidRPr="00ED2A3C">
              <w:rPr>
                <w:rFonts w:ascii="Times New Roman" w:eastAsia="Calibri" w:hAnsi="Times New Roman" w:cs="Times New Roman"/>
                <w:color w:val="000000"/>
              </w:rPr>
              <w:t>1,213</w:t>
            </w:r>
          </w:p>
        </w:tc>
        <w:tc>
          <w:tcPr>
            <w:tcW w:w="2170"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rPr>
            </w:pPr>
            <w:r w:rsidRPr="00ED2A3C">
              <w:rPr>
                <w:rFonts w:ascii="Times New Roman" w:eastAsia="Calibri" w:hAnsi="Times New Roman" w:cs="Times New Roman"/>
                <w:color w:val="000000"/>
              </w:rPr>
              <w:t>0,1232</w:t>
            </w:r>
          </w:p>
        </w:tc>
        <w:tc>
          <w:tcPr>
            <w:tcW w:w="1925"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rPr>
            </w:pPr>
            <w:r w:rsidRPr="00ED2A3C">
              <w:rPr>
                <w:rFonts w:ascii="Times New Roman" w:eastAsia="Calibri" w:hAnsi="Times New Roman" w:cs="Times New Roman"/>
                <w:color w:val="000000"/>
              </w:rPr>
              <w:t>0</w:t>
            </w:r>
          </w:p>
        </w:tc>
        <w:tc>
          <w:tcPr>
            <w:tcW w:w="2436"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rPr>
            </w:pPr>
            <w:r w:rsidRPr="00ED2A3C">
              <w:rPr>
                <w:rFonts w:ascii="Times New Roman" w:eastAsia="Calibri" w:hAnsi="Times New Roman" w:cs="Times New Roman"/>
                <w:color w:val="000000"/>
              </w:rPr>
              <w:t>15,71</w:t>
            </w:r>
          </w:p>
        </w:tc>
      </w:tr>
      <w:tr w:rsidR="00ED2A3C" w:rsidRPr="00ED2A3C" w:rsidTr="00ED2A3C">
        <w:tc>
          <w:tcPr>
            <w:tcW w:w="2947" w:type="dxa"/>
            <w:tcBorders>
              <w:top w:val="single" w:sz="12" w:space="0" w:color="auto"/>
              <w:left w:val="single" w:sz="12" w:space="0" w:color="auto"/>
              <w:bottom w:val="single" w:sz="12" w:space="0" w:color="auto"/>
              <w:right w:val="single" w:sz="12" w:space="0" w:color="auto"/>
            </w:tcBorders>
            <w:shd w:val="clear" w:color="auto" w:fill="FFFFFF"/>
            <w:hideMark/>
          </w:tcPr>
          <w:p w:rsidR="00ED2A3C" w:rsidRPr="00ED2A3C" w:rsidRDefault="00ED2A3C" w:rsidP="00ED2A3C">
            <w:pPr>
              <w:spacing w:after="0" w:line="240" w:lineRule="auto"/>
              <w:rPr>
                <w:rFonts w:ascii="Times New Roman" w:eastAsia="Calibri" w:hAnsi="Times New Roman" w:cs="Times New Roman"/>
              </w:rPr>
            </w:pPr>
            <w:r w:rsidRPr="00ED2A3C">
              <w:rPr>
                <w:rFonts w:ascii="Times New Roman" w:eastAsia="Calibri" w:hAnsi="Times New Roman" w:cs="Times New Roman"/>
              </w:rPr>
              <w:t xml:space="preserve">Мини-котельная №3 </w:t>
            </w:r>
            <w:proofErr w:type="spellStart"/>
            <w:r w:rsidRPr="00ED2A3C">
              <w:rPr>
                <w:rFonts w:ascii="Times New Roman" w:eastAsia="Calibri" w:hAnsi="Times New Roman" w:cs="Times New Roman"/>
              </w:rPr>
              <w:t>п.Кинельский</w:t>
            </w:r>
            <w:proofErr w:type="spellEnd"/>
          </w:p>
        </w:tc>
        <w:tc>
          <w:tcPr>
            <w:tcW w:w="2261"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rPr>
            </w:pPr>
            <w:r w:rsidRPr="00ED2A3C">
              <w:rPr>
                <w:rFonts w:ascii="Times New Roman" w:eastAsia="Calibri" w:hAnsi="Times New Roman" w:cs="Times New Roman"/>
                <w:color w:val="000000"/>
              </w:rPr>
              <w:t>12,030</w:t>
            </w:r>
          </w:p>
        </w:tc>
        <w:tc>
          <w:tcPr>
            <w:tcW w:w="2436"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rPr>
            </w:pPr>
            <w:r w:rsidRPr="00ED2A3C">
              <w:rPr>
                <w:rFonts w:ascii="Times New Roman" w:eastAsia="Calibri" w:hAnsi="Times New Roman" w:cs="Times New Roman"/>
                <w:color w:val="000000"/>
              </w:rPr>
              <w:t>0,926</w:t>
            </w:r>
          </w:p>
        </w:tc>
        <w:tc>
          <w:tcPr>
            <w:tcW w:w="2170"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rPr>
            </w:pPr>
            <w:r w:rsidRPr="00ED2A3C">
              <w:rPr>
                <w:rFonts w:ascii="Times New Roman" w:eastAsia="Calibri" w:hAnsi="Times New Roman" w:cs="Times New Roman"/>
                <w:color w:val="000000"/>
              </w:rPr>
              <w:t>0,0168</w:t>
            </w:r>
          </w:p>
        </w:tc>
        <w:tc>
          <w:tcPr>
            <w:tcW w:w="1925"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rPr>
            </w:pPr>
            <w:r w:rsidRPr="00ED2A3C">
              <w:rPr>
                <w:rFonts w:ascii="Times New Roman" w:eastAsia="Calibri" w:hAnsi="Times New Roman" w:cs="Times New Roman"/>
                <w:color w:val="000000"/>
              </w:rPr>
              <w:t>0</w:t>
            </w:r>
          </w:p>
        </w:tc>
        <w:tc>
          <w:tcPr>
            <w:tcW w:w="2436"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rPr>
            </w:pPr>
            <w:r w:rsidRPr="00ED2A3C">
              <w:rPr>
                <w:rFonts w:ascii="Times New Roman" w:eastAsia="Calibri" w:hAnsi="Times New Roman" w:cs="Times New Roman"/>
                <w:color w:val="000000"/>
              </w:rPr>
              <w:t>11,09</w:t>
            </w:r>
          </w:p>
        </w:tc>
      </w:tr>
      <w:tr w:rsidR="00ED2A3C" w:rsidRPr="00ED2A3C" w:rsidTr="00ED2A3C">
        <w:tc>
          <w:tcPr>
            <w:tcW w:w="2947" w:type="dxa"/>
            <w:tcBorders>
              <w:top w:val="single" w:sz="12" w:space="0" w:color="auto"/>
              <w:left w:val="single" w:sz="12" w:space="0" w:color="auto"/>
              <w:bottom w:val="single" w:sz="12" w:space="0" w:color="auto"/>
              <w:right w:val="single" w:sz="12" w:space="0" w:color="auto"/>
            </w:tcBorders>
            <w:shd w:val="clear" w:color="auto" w:fill="FFFFFF"/>
            <w:hideMark/>
          </w:tcPr>
          <w:p w:rsidR="00ED2A3C" w:rsidRPr="00ED2A3C" w:rsidRDefault="00ED2A3C" w:rsidP="00ED2A3C">
            <w:pPr>
              <w:spacing w:after="0" w:line="240" w:lineRule="auto"/>
              <w:rPr>
                <w:rFonts w:ascii="Times New Roman" w:eastAsia="Calibri" w:hAnsi="Times New Roman" w:cs="Times New Roman"/>
              </w:rPr>
            </w:pPr>
            <w:r w:rsidRPr="00ED2A3C">
              <w:rPr>
                <w:rFonts w:ascii="Times New Roman" w:eastAsia="Calibri" w:hAnsi="Times New Roman" w:cs="Times New Roman"/>
              </w:rPr>
              <w:t xml:space="preserve">Мини-котельная №5 </w:t>
            </w:r>
            <w:proofErr w:type="spellStart"/>
            <w:r w:rsidRPr="00ED2A3C">
              <w:rPr>
                <w:rFonts w:ascii="Times New Roman" w:eastAsia="Calibri" w:hAnsi="Times New Roman" w:cs="Times New Roman"/>
              </w:rPr>
              <w:t>п.Кинельский</w:t>
            </w:r>
            <w:proofErr w:type="spellEnd"/>
          </w:p>
        </w:tc>
        <w:tc>
          <w:tcPr>
            <w:tcW w:w="2261"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rPr>
            </w:pPr>
            <w:r w:rsidRPr="00ED2A3C">
              <w:rPr>
                <w:rFonts w:ascii="Times New Roman" w:eastAsia="Calibri" w:hAnsi="Times New Roman" w:cs="Times New Roman"/>
                <w:color w:val="000000"/>
              </w:rPr>
              <w:t>16,945</w:t>
            </w:r>
          </w:p>
        </w:tc>
        <w:tc>
          <w:tcPr>
            <w:tcW w:w="2436"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rPr>
            </w:pPr>
            <w:r w:rsidRPr="00ED2A3C">
              <w:rPr>
                <w:rFonts w:ascii="Times New Roman" w:eastAsia="Calibri" w:hAnsi="Times New Roman" w:cs="Times New Roman"/>
                <w:color w:val="000000"/>
              </w:rPr>
              <w:t>1,202</w:t>
            </w:r>
          </w:p>
        </w:tc>
        <w:tc>
          <w:tcPr>
            <w:tcW w:w="2170"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rPr>
            </w:pPr>
            <w:r w:rsidRPr="00ED2A3C">
              <w:rPr>
                <w:rFonts w:ascii="Times New Roman" w:eastAsia="Calibri" w:hAnsi="Times New Roman" w:cs="Times New Roman"/>
                <w:color w:val="000000"/>
              </w:rPr>
              <w:t>0,126</w:t>
            </w:r>
          </w:p>
        </w:tc>
        <w:tc>
          <w:tcPr>
            <w:tcW w:w="1925"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rPr>
            </w:pPr>
            <w:r w:rsidRPr="00ED2A3C">
              <w:rPr>
                <w:rFonts w:ascii="Times New Roman" w:eastAsia="Calibri" w:hAnsi="Times New Roman" w:cs="Times New Roman"/>
                <w:color w:val="000000"/>
              </w:rPr>
              <w:t>0</w:t>
            </w:r>
          </w:p>
        </w:tc>
        <w:tc>
          <w:tcPr>
            <w:tcW w:w="2436"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rPr>
            </w:pPr>
            <w:r w:rsidRPr="00ED2A3C">
              <w:rPr>
                <w:rFonts w:ascii="Times New Roman" w:eastAsia="Calibri" w:hAnsi="Times New Roman" w:cs="Times New Roman"/>
                <w:color w:val="000000"/>
              </w:rPr>
              <w:t>15,62</w:t>
            </w:r>
          </w:p>
        </w:tc>
      </w:tr>
      <w:tr w:rsidR="00ED2A3C" w:rsidRPr="00ED2A3C" w:rsidTr="00ED2A3C">
        <w:tc>
          <w:tcPr>
            <w:tcW w:w="2947" w:type="dxa"/>
            <w:tcBorders>
              <w:top w:val="single" w:sz="12" w:space="0" w:color="auto"/>
              <w:left w:val="single" w:sz="12" w:space="0" w:color="auto"/>
              <w:bottom w:val="single" w:sz="12" w:space="0" w:color="auto"/>
              <w:right w:val="single" w:sz="12" w:space="0" w:color="auto"/>
            </w:tcBorders>
            <w:shd w:val="clear" w:color="auto" w:fill="FFFFFF"/>
            <w:hideMark/>
          </w:tcPr>
          <w:p w:rsidR="00ED2A3C" w:rsidRPr="00ED2A3C" w:rsidRDefault="00ED2A3C" w:rsidP="00ED2A3C">
            <w:pPr>
              <w:spacing w:after="0" w:line="240" w:lineRule="auto"/>
              <w:rPr>
                <w:rFonts w:ascii="Times New Roman" w:eastAsia="Calibri" w:hAnsi="Times New Roman" w:cs="Times New Roman"/>
              </w:rPr>
            </w:pPr>
            <w:r w:rsidRPr="00ED2A3C">
              <w:rPr>
                <w:rFonts w:ascii="Times New Roman" w:eastAsia="Calibri" w:hAnsi="Times New Roman" w:cs="Times New Roman"/>
              </w:rPr>
              <w:t xml:space="preserve">Мини-котельная №6 </w:t>
            </w:r>
            <w:proofErr w:type="spellStart"/>
            <w:r w:rsidRPr="00ED2A3C">
              <w:rPr>
                <w:rFonts w:ascii="Times New Roman" w:eastAsia="Calibri" w:hAnsi="Times New Roman" w:cs="Times New Roman"/>
              </w:rPr>
              <w:t>п.Кинельский</w:t>
            </w:r>
            <w:proofErr w:type="spellEnd"/>
          </w:p>
        </w:tc>
        <w:tc>
          <w:tcPr>
            <w:tcW w:w="2261"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lang w:eastAsia="ru-RU"/>
              </w:rPr>
            </w:pPr>
            <w:r w:rsidRPr="00ED2A3C">
              <w:rPr>
                <w:rFonts w:ascii="Times New Roman" w:eastAsia="Calibri" w:hAnsi="Times New Roman" w:cs="Times New Roman"/>
                <w:color w:val="000000"/>
              </w:rPr>
              <w:t>14,748</w:t>
            </w:r>
          </w:p>
        </w:tc>
        <w:tc>
          <w:tcPr>
            <w:tcW w:w="2436"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rPr>
            </w:pPr>
            <w:r w:rsidRPr="00ED2A3C">
              <w:rPr>
                <w:rFonts w:ascii="Times New Roman" w:eastAsia="Calibri" w:hAnsi="Times New Roman" w:cs="Times New Roman"/>
                <w:color w:val="000000"/>
              </w:rPr>
              <w:t>1,083</w:t>
            </w:r>
          </w:p>
        </w:tc>
        <w:tc>
          <w:tcPr>
            <w:tcW w:w="2170"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rPr>
            </w:pPr>
            <w:r w:rsidRPr="00ED2A3C">
              <w:rPr>
                <w:rFonts w:ascii="Times New Roman" w:eastAsia="Calibri" w:hAnsi="Times New Roman" w:cs="Times New Roman"/>
                <w:color w:val="000000"/>
              </w:rPr>
              <w:t>0,0728</w:t>
            </w:r>
          </w:p>
        </w:tc>
        <w:tc>
          <w:tcPr>
            <w:tcW w:w="1925"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rPr>
            </w:pPr>
            <w:r w:rsidRPr="00ED2A3C">
              <w:rPr>
                <w:rFonts w:ascii="Times New Roman" w:eastAsia="Calibri" w:hAnsi="Times New Roman" w:cs="Times New Roman"/>
                <w:color w:val="000000"/>
              </w:rPr>
              <w:t>0</w:t>
            </w:r>
          </w:p>
        </w:tc>
        <w:tc>
          <w:tcPr>
            <w:tcW w:w="2436"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rPr>
            </w:pPr>
            <w:r w:rsidRPr="00ED2A3C">
              <w:rPr>
                <w:rFonts w:ascii="Times New Roman" w:eastAsia="Calibri" w:hAnsi="Times New Roman" w:cs="Times New Roman"/>
                <w:color w:val="000000"/>
              </w:rPr>
              <w:t>13,59</w:t>
            </w:r>
          </w:p>
        </w:tc>
      </w:tr>
      <w:tr w:rsidR="00ED2A3C" w:rsidRPr="00ED2A3C" w:rsidTr="00ED2A3C">
        <w:tc>
          <w:tcPr>
            <w:tcW w:w="2947" w:type="dxa"/>
            <w:tcBorders>
              <w:top w:val="single" w:sz="12" w:space="0" w:color="auto"/>
              <w:left w:val="single" w:sz="12" w:space="0" w:color="auto"/>
              <w:bottom w:val="single" w:sz="12" w:space="0" w:color="auto"/>
              <w:right w:val="single" w:sz="12" w:space="0" w:color="auto"/>
            </w:tcBorders>
            <w:shd w:val="clear" w:color="auto" w:fill="FFFFFF"/>
            <w:hideMark/>
          </w:tcPr>
          <w:p w:rsidR="00ED2A3C" w:rsidRPr="00ED2A3C" w:rsidRDefault="00ED2A3C" w:rsidP="00ED2A3C">
            <w:pPr>
              <w:spacing w:after="0" w:line="240" w:lineRule="auto"/>
              <w:rPr>
                <w:rFonts w:ascii="Times New Roman" w:eastAsia="Calibri" w:hAnsi="Times New Roman" w:cs="Times New Roman"/>
              </w:rPr>
            </w:pPr>
            <w:r w:rsidRPr="00ED2A3C">
              <w:rPr>
                <w:rFonts w:ascii="Times New Roman" w:eastAsia="Calibri" w:hAnsi="Times New Roman" w:cs="Times New Roman"/>
              </w:rPr>
              <w:t xml:space="preserve">Мини-котельная №8 </w:t>
            </w:r>
            <w:proofErr w:type="spellStart"/>
            <w:r w:rsidRPr="00ED2A3C">
              <w:rPr>
                <w:rFonts w:ascii="Times New Roman" w:eastAsia="Calibri" w:hAnsi="Times New Roman" w:cs="Times New Roman"/>
              </w:rPr>
              <w:t>п.Кинельский</w:t>
            </w:r>
            <w:proofErr w:type="spellEnd"/>
          </w:p>
        </w:tc>
        <w:tc>
          <w:tcPr>
            <w:tcW w:w="2261"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lang w:eastAsia="ru-RU"/>
              </w:rPr>
            </w:pPr>
            <w:r w:rsidRPr="00ED2A3C">
              <w:rPr>
                <w:rFonts w:ascii="Times New Roman" w:eastAsia="Calibri" w:hAnsi="Times New Roman" w:cs="Times New Roman"/>
                <w:color w:val="000000"/>
              </w:rPr>
              <w:t>12,755</w:t>
            </w:r>
          </w:p>
        </w:tc>
        <w:tc>
          <w:tcPr>
            <w:tcW w:w="2436"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rPr>
            </w:pPr>
            <w:r w:rsidRPr="00ED2A3C">
              <w:rPr>
                <w:rFonts w:ascii="Times New Roman" w:eastAsia="Calibri" w:hAnsi="Times New Roman" w:cs="Times New Roman"/>
                <w:color w:val="000000"/>
              </w:rPr>
              <w:t>0,938</w:t>
            </w:r>
          </w:p>
        </w:tc>
        <w:tc>
          <w:tcPr>
            <w:tcW w:w="2170"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rPr>
            </w:pPr>
            <w:r w:rsidRPr="00ED2A3C">
              <w:rPr>
                <w:rFonts w:ascii="Times New Roman" w:eastAsia="Calibri" w:hAnsi="Times New Roman" w:cs="Times New Roman"/>
                <w:color w:val="000000"/>
              </w:rPr>
              <w:t>0,0616</w:t>
            </w:r>
          </w:p>
        </w:tc>
        <w:tc>
          <w:tcPr>
            <w:tcW w:w="1925"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rPr>
            </w:pPr>
            <w:r w:rsidRPr="00ED2A3C">
              <w:rPr>
                <w:rFonts w:ascii="Times New Roman" w:eastAsia="Calibri" w:hAnsi="Times New Roman" w:cs="Times New Roman"/>
                <w:color w:val="000000"/>
              </w:rPr>
              <w:t>0</w:t>
            </w:r>
          </w:p>
        </w:tc>
        <w:tc>
          <w:tcPr>
            <w:tcW w:w="2436"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rPr>
            </w:pPr>
            <w:r w:rsidRPr="00ED2A3C">
              <w:rPr>
                <w:rFonts w:ascii="Times New Roman" w:eastAsia="Calibri" w:hAnsi="Times New Roman" w:cs="Times New Roman"/>
                <w:color w:val="000000"/>
              </w:rPr>
              <w:t>11,76</w:t>
            </w:r>
          </w:p>
        </w:tc>
      </w:tr>
      <w:tr w:rsidR="00ED2A3C" w:rsidRPr="00ED2A3C" w:rsidTr="00ED2A3C">
        <w:tc>
          <w:tcPr>
            <w:tcW w:w="2947" w:type="dxa"/>
            <w:tcBorders>
              <w:top w:val="single" w:sz="12" w:space="0" w:color="auto"/>
              <w:left w:val="single" w:sz="12" w:space="0" w:color="auto"/>
              <w:bottom w:val="single" w:sz="12" w:space="0" w:color="auto"/>
              <w:right w:val="single" w:sz="12" w:space="0" w:color="auto"/>
            </w:tcBorders>
            <w:shd w:val="clear" w:color="auto" w:fill="FFFFFF"/>
            <w:hideMark/>
          </w:tcPr>
          <w:p w:rsidR="00ED2A3C" w:rsidRPr="00ED2A3C" w:rsidRDefault="00ED2A3C" w:rsidP="00ED2A3C">
            <w:pPr>
              <w:spacing w:after="0" w:line="240" w:lineRule="auto"/>
              <w:rPr>
                <w:rFonts w:ascii="Times New Roman" w:eastAsia="Calibri" w:hAnsi="Times New Roman" w:cs="Times New Roman"/>
              </w:rPr>
            </w:pPr>
            <w:r w:rsidRPr="00ED2A3C">
              <w:rPr>
                <w:rFonts w:ascii="Times New Roman" w:eastAsia="Calibri" w:hAnsi="Times New Roman" w:cs="Times New Roman"/>
              </w:rPr>
              <w:t xml:space="preserve">Мини-котельная №9 </w:t>
            </w:r>
            <w:proofErr w:type="spellStart"/>
            <w:r w:rsidRPr="00ED2A3C">
              <w:rPr>
                <w:rFonts w:ascii="Times New Roman" w:eastAsia="Calibri" w:hAnsi="Times New Roman" w:cs="Times New Roman"/>
              </w:rPr>
              <w:t>п.Кинельский</w:t>
            </w:r>
            <w:proofErr w:type="spellEnd"/>
          </w:p>
        </w:tc>
        <w:tc>
          <w:tcPr>
            <w:tcW w:w="2261"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lang w:eastAsia="ru-RU"/>
              </w:rPr>
            </w:pPr>
            <w:r w:rsidRPr="00ED2A3C">
              <w:rPr>
                <w:rFonts w:ascii="Times New Roman" w:eastAsia="Calibri" w:hAnsi="Times New Roman" w:cs="Times New Roman"/>
                <w:color w:val="000000"/>
              </w:rPr>
              <w:t>7,753</w:t>
            </w:r>
          </w:p>
        </w:tc>
        <w:tc>
          <w:tcPr>
            <w:tcW w:w="2436"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rPr>
            </w:pPr>
            <w:r w:rsidRPr="00ED2A3C">
              <w:rPr>
                <w:rFonts w:ascii="Times New Roman" w:eastAsia="Calibri" w:hAnsi="Times New Roman" w:cs="Times New Roman"/>
                <w:color w:val="000000"/>
              </w:rPr>
              <w:t>0,574</w:t>
            </w:r>
          </w:p>
        </w:tc>
        <w:tc>
          <w:tcPr>
            <w:tcW w:w="2170"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rPr>
            </w:pPr>
            <w:r w:rsidRPr="00ED2A3C">
              <w:rPr>
                <w:rFonts w:ascii="Times New Roman" w:eastAsia="Calibri" w:hAnsi="Times New Roman" w:cs="Times New Roman"/>
                <w:color w:val="000000"/>
              </w:rPr>
              <w:t>0,0336</w:t>
            </w:r>
          </w:p>
        </w:tc>
        <w:tc>
          <w:tcPr>
            <w:tcW w:w="1925"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rPr>
            </w:pPr>
            <w:r w:rsidRPr="00ED2A3C">
              <w:rPr>
                <w:rFonts w:ascii="Times New Roman" w:eastAsia="Calibri" w:hAnsi="Times New Roman" w:cs="Times New Roman"/>
                <w:color w:val="000000"/>
              </w:rPr>
              <w:t>0</w:t>
            </w:r>
          </w:p>
        </w:tc>
        <w:tc>
          <w:tcPr>
            <w:tcW w:w="2436"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rPr>
            </w:pPr>
            <w:r w:rsidRPr="00ED2A3C">
              <w:rPr>
                <w:rFonts w:ascii="Times New Roman" w:eastAsia="Calibri" w:hAnsi="Times New Roman" w:cs="Times New Roman"/>
                <w:color w:val="000000"/>
              </w:rPr>
              <w:t>7,15</w:t>
            </w:r>
          </w:p>
        </w:tc>
      </w:tr>
      <w:tr w:rsidR="00ED2A3C" w:rsidRPr="00ED2A3C" w:rsidTr="00ED2A3C">
        <w:tc>
          <w:tcPr>
            <w:tcW w:w="2947" w:type="dxa"/>
            <w:tcBorders>
              <w:top w:val="single" w:sz="12" w:space="0" w:color="auto"/>
              <w:left w:val="single" w:sz="12" w:space="0" w:color="auto"/>
              <w:bottom w:val="single" w:sz="12" w:space="0" w:color="auto"/>
              <w:right w:val="single" w:sz="12" w:space="0" w:color="auto"/>
            </w:tcBorders>
            <w:shd w:val="clear" w:color="auto" w:fill="FFFFFF"/>
            <w:hideMark/>
          </w:tcPr>
          <w:p w:rsidR="00ED2A3C" w:rsidRPr="00ED2A3C" w:rsidRDefault="00ED2A3C" w:rsidP="00ED2A3C">
            <w:pPr>
              <w:spacing w:after="0" w:line="240" w:lineRule="auto"/>
              <w:rPr>
                <w:rFonts w:ascii="Times New Roman" w:eastAsia="Calibri" w:hAnsi="Times New Roman" w:cs="Times New Roman"/>
              </w:rPr>
            </w:pPr>
            <w:r w:rsidRPr="00ED2A3C">
              <w:rPr>
                <w:rFonts w:ascii="Times New Roman" w:eastAsia="Calibri" w:hAnsi="Times New Roman" w:cs="Times New Roman"/>
              </w:rPr>
              <w:t xml:space="preserve">Мини-котельная №10 </w:t>
            </w:r>
            <w:proofErr w:type="spellStart"/>
            <w:r w:rsidRPr="00ED2A3C">
              <w:rPr>
                <w:rFonts w:ascii="Times New Roman" w:eastAsia="Calibri" w:hAnsi="Times New Roman" w:cs="Times New Roman"/>
              </w:rPr>
              <w:t>п.Кинельский</w:t>
            </w:r>
            <w:proofErr w:type="spellEnd"/>
          </w:p>
        </w:tc>
        <w:tc>
          <w:tcPr>
            <w:tcW w:w="2261"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lang w:eastAsia="ru-RU"/>
              </w:rPr>
            </w:pPr>
            <w:r w:rsidRPr="00ED2A3C">
              <w:rPr>
                <w:rFonts w:ascii="Times New Roman" w:eastAsia="Calibri" w:hAnsi="Times New Roman" w:cs="Times New Roman"/>
                <w:color w:val="000000"/>
              </w:rPr>
              <w:t>12,913</w:t>
            </w:r>
          </w:p>
        </w:tc>
        <w:tc>
          <w:tcPr>
            <w:tcW w:w="2436"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rPr>
            </w:pPr>
            <w:r w:rsidRPr="00ED2A3C">
              <w:rPr>
                <w:rFonts w:ascii="Times New Roman" w:eastAsia="Calibri" w:hAnsi="Times New Roman" w:cs="Times New Roman"/>
                <w:color w:val="000000"/>
              </w:rPr>
              <w:t>0,9</w:t>
            </w:r>
          </w:p>
        </w:tc>
        <w:tc>
          <w:tcPr>
            <w:tcW w:w="2170"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rPr>
            </w:pPr>
            <w:r w:rsidRPr="00ED2A3C">
              <w:rPr>
                <w:rFonts w:ascii="Times New Roman" w:eastAsia="Calibri" w:hAnsi="Times New Roman" w:cs="Times New Roman"/>
                <w:color w:val="000000"/>
              </w:rPr>
              <w:t>0,112</w:t>
            </w:r>
          </w:p>
        </w:tc>
        <w:tc>
          <w:tcPr>
            <w:tcW w:w="1925"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rPr>
            </w:pPr>
            <w:r w:rsidRPr="00ED2A3C">
              <w:rPr>
                <w:rFonts w:ascii="Times New Roman" w:eastAsia="Calibri" w:hAnsi="Times New Roman" w:cs="Times New Roman"/>
                <w:color w:val="000000"/>
              </w:rPr>
              <w:t>0</w:t>
            </w:r>
          </w:p>
        </w:tc>
        <w:tc>
          <w:tcPr>
            <w:tcW w:w="2436"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rPr>
            </w:pPr>
            <w:r w:rsidRPr="00ED2A3C">
              <w:rPr>
                <w:rFonts w:ascii="Times New Roman" w:eastAsia="Calibri" w:hAnsi="Times New Roman" w:cs="Times New Roman"/>
                <w:color w:val="000000"/>
              </w:rPr>
              <w:t>11,90</w:t>
            </w:r>
          </w:p>
        </w:tc>
      </w:tr>
    </w:tbl>
    <w:p w:rsidR="00ED2A3C" w:rsidRPr="00ED2A3C" w:rsidRDefault="00ED2A3C" w:rsidP="00ED2A3C">
      <w:pPr>
        <w:widowControl w:val="0"/>
        <w:spacing w:after="0" w:line="240" w:lineRule="auto"/>
        <w:ind w:firstLine="708"/>
        <w:jc w:val="center"/>
        <w:outlineLvl w:val="1"/>
        <w:rPr>
          <w:rFonts w:ascii="Times New Roman" w:eastAsia="Times New Roman" w:hAnsi="Times New Roman" w:cs="Times New Roman"/>
          <w:b/>
          <w:bCs/>
          <w:iCs/>
          <w:sz w:val="28"/>
          <w:szCs w:val="28"/>
          <w:lang w:eastAsia="ru-RU"/>
        </w:rPr>
      </w:pPr>
    </w:p>
    <w:p w:rsidR="00ED2A3C" w:rsidRPr="00ED2A3C" w:rsidRDefault="00ED2A3C" w:rsidP="00ED2A3C">
      <w:pPr>
        <w:widowControl w:val="0"/>
        <w:spacing w:after="0" w:line="240" w:lineRule="auto"/>
        <w:ind w:firstLine="708"/>
        <w:jc w:val="center"/>
        <w:outlineLvl w:val="1"/>
        <w:rPr>
          <w:rFonts w:ascii="Times New Roman" w:eastAsia="Times New Roman" w:hAnsi="Times New Roman" w:cs="Times New Roman"/>
          <w:b/>
          <w:bCs/>
          <w:iCs/>
          <w:sz w:val="28"/>
          <w:szCs w:val="28"/>
          <w:lang w:eastAsia="ru-RU"/>
        </w:rPr>
      </w:pPr>
    </w:p>
    <w:p w:rsidR="00ED2A3C" w:rsidRPr="00ED2A3C" w:rsidRDefault="00ED2A3C" w:rsidP="00ED2A3C">
      <w:pPr>
        <w:widowControl w:val="0"/>
        <w:spacing w:after="0" w:line="240" w:lineRule="auto"/>
        <w:ind w:firstLine="708"/>
        <w:jc w:val="center"/>
        <w:outlineLvl w:val="1"/>
        <w:rPr>
          <w:rFonts w:ascii="Times New Roman" w:eastAsia="Times New Roman" w:hAnsi="Times New Roman" w:cs="Times New Roman"/>
          <w:b/>
          <w:bCs/>
          <w:iCs/>
          <w:sz w:val="28"/>
          <w:szCs w:val="28"/>
          <w:lang w:eastAsia="ru-RU"/>
        </w:rPr>
      </w:pPr>
    </w:p>
    <w:p w:rsidR="00ED2A3C" w:rsidRPr="00ED2A3C" w:rsidRDefault="00ED2A3C" w:rsidP="00ED2A3C">
      <w:pPr>
        <w:widowControl w:val="0"/>
        <w:spacing w:after="0" w:line="240" w:lineRule="auto"/>
        <w:ind w:firstLine="708"/>
        <w:jc w:val="center"/>
        <w:outlineLvl w:val="1"/>
        <w:rPr>
          <w:rFonts w:ascii="Times New Roman" w:eastAsia="Times New Roman" w:hAnsi="Times New Roman" w:cs="Times New Roman"/>
          <w:b/>
          <w:bCs/>
          <w:iCs/>
          <w:sz w:val="28"/>
          <w:szCs w:val="28"/>
          <w:lang w:eastAsia="ru-RU"/>
        </w:rPr>
      </w:pPr>
      <w:r w:rsidRPr="00ED2A3C">
        <w:rPr>
          <w:rFonts w:ascii="Times New Roman" w:eastAsia="Times New Roman" w:hAnsi="Times New Roman" w:cs="Times New Roman"/>
          <w:b/>
          <w:bCs/>
          <w:iCs/>
          <w:sz w:val="28"/>
          <w:szCs w:val="28"/>
          <w:lang w:eastAsia="ru-RU"/>
        </w:rPr>
        <w:t>3.2. 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p>
    <w:p w:rsidR="00ED2A3C" w:rsidRPr="00ED2A3C" w:rsidRDefault="00ED2A3C" w:rsidP="00ED2A3C">
      <w:pPr>
        <w:widowControl w:val="0"/>
        <w:spacing w:after="0" w:line="240" w:lineRule="auto"/>
        <w:ind w:firstLine="708"/>
        <w:jc w:val="both"/>
        <w:outlineLvl w:val="1"/>
        <w:rPr>
          <w:rFonts w:ascii="Times New Roman" w:eastAsia="Times New Roman" w:hAnsi="Times New Roman" w:cs="Times New Roman"/>
          <w:bCs/>
          <w:iCs/>
          <w:sz w:val="28"/>
          <w:szCs w:val="28"/>
          <w:lang w:eastAsia="ru-RU"/>
        </w:rPr>
      </w:pPr>
      <w:r w:rsidRPr="00ED2A3C">
        <w:rPr>
          <w:rFonts w:ascii="Times New Roman" w:eastAsia="Calibri" w:hAnsi="Times New Roman" w:cs="Times New Roman"/>
          <w:sz w:val="28"/>
          <w:szCs w:val="28"/>
        </w:rPr>
        <w:t xml:space="preserve">В соответствии с п. 6.17, СП 124.13330.2012 «Тепловые сети», для систем теплоснабжения должна предусматриваться дополнительная аварийная подпитка химически не обработанной и </w:t>
      </w:r>
      <w:proofErr w:type="spellStart"/>
      <w:r w:rsidRPr="00ED2A3C">
        <w:rPr>
          <w:rFonts w:ascii="Times New Roman" w:eastAsia="Calibri" w:hAnsi="Times New Roman" w:cs="Times New Roman"/>
          <w:sz w:val="28"/>
          <w:szCs w:val="28"/>
        </w:rPr>
        <w:t>недеаэрированной</w:t>
      </w:r>
      <w:proofErr w:type="spellEnd"/>
      <w:r w:rsidRPr="00ED2A3C">
        <w:rPr>
          <w:rFonts w:ascii="Times New Roman" w:eastAsia="Calibri" w:hAnsi="Times New Roman" w:cs="Times New Roman"/>
          <w:sz w:val="28"/>
          <w:szCs w:val="28"/>
        </w:rPr>
        <w:t xml:space="preserve"> воды, расход которой принимается в количестве  2 % от объема воды в трубопроводах тепловых сетей. </w:t>
      </w:r>
      <w:r w:rsidRPr="00ED2A3C">
        <w:rPr>
          <w:rFonts w:ascii="Times New Roman" w:eastAsia="Times New Roman" w:hAnsi="Times New Roman" w:cs="Times New Roman"/>
          <w:bCs/>
          <w:iCs/>
          <w:color w:val="000000"/>
          <w:sz w:val="28"/>
          <w:szCs w:val="28"/>
          <w:lang w:eastAsia="ru-RU"/>
        </w:rPr>
        <w:t>Водоподготовка в мини-котельных отсутствует.</w:t>
      </w:r>
      <w:r w:rsidRPr="00ED2A3C">
        <w:rPr>
          <w:rFonts w:ascii="Calibri" w:eastAsia="Calibri" w:hAnsi="Calibri" w:cs="Times New Roman"/>
          <w:color w:val="00B0F0"/>
          <w:lang w:eastAsia="ru-RU"/>
        </w:rPr>
        <w:t xml:space="preserve"> </w:t>
      </w:r>
    </w:p>
    <w:p w:rsidR="00ED2A3C" w:rsidRPr="00ED2A3C" w:rsidRDefault="00ED2A3C" w:rsidP="00ED2A3C">
      <w:pPr>
        <w:spacing w:after="0" w:line="240" w:lineRule="auto"/>
        <w:ind w:firstLine="708"/>
        <w:jc w:val="right"/>
        <w:rPr>
          <w:rFonts w:ascii="Times New Roman" w:eastAsia="Calibri" w:hAnsi="Times New Roman" w:cs="Times New Roman"/>
          <w:sz w:val="28"/>
          <w:szCs w:val="28"/>
        </w:rPr>
      </w:pPr>
    </w:p>
    <w:p w:rsidR="00ED2A3C" w:rsidRPr="00ED2A3C" w:rsidRDefault="00ED2A3C" w:rsidP="00ED2A3C">
      <w:pPr>
        <w:spacing w:after="0" w:line="240" w:lineRule="auto"/>
        <w:ind w:firstLine="708"/>
        <w:jc w:val="right"/>
        <w:rPr>
          <w:rFonts w:ascii="Times New Roman" w:eastAsia="Calibri" w:hAnsi="Times New Roman" w:cs="Times New Roman"/>
          <w:sz w:val="28"/>
          <w:szCs w:val="28"/>
        </w:rPr>
      </w:pPr>
    </w:p>
    <w:p w:rsidR="00ED2A3C" w:rsidRPr="00ED2A3C" w:rsidRDefault="00ED2A3C" w:rsidP="00ED2A3C">
      <w:pPr>
        <w:spacing w:after="0" w:line="240" w:lineRule="auto"/>
        <w:ind w:firstLine="708"/>
        <w:jc w:val="right"/>
        <w:rPr>
          <w:rFonts w:ascii="Times New Roman" w:eastAsia="Calibri" w:hAnsi="Times New Roman" w:cs="Times New Roman"/>
          <w:sz w:val="28"/>
          <w:szCs w:val="28"/>
        </w:rPr>
      </w:pPr>
    </w:p>
    <w:p w:rsidR="00ED2A3C" w:rsidRPr="00ED2A3C" w:rsidRDefault="00ED2A3C" w:rsidP="00ED2A3C">
      <w:pPr>
        <w:spacing w:after="0" w:line="240" w:lineRule="auto"/>
        <w:ind w:firstLine="708"/>
        <w:jc w:val="right"/>
        <w:rPr>
          <w:rFonts w:ascii="Times New Roman" w:eastAsia="Calibri" w:hAnsi="Times New Roman" w:cs="Times New Roman"/>
          <w:sz w:val="28"/>
          <w:szCs w:val="28"/>
        </w:rPr>
      </w:pPr>
      <w:r w:rsidRPr="00ED2A3C">
        <w:rPr>
          <w:rFonts w:ascii="Times New Roman" w:eastAsia="Calibri" w:hAnsi="Times New Roman" w:cs="Times New Roman"/>
          <w:sz w:val="28"/>
          <w:szCs w:val="28"/>
        </w:rPr>
        <w:lastRenderedPageBreak/>
        <w:t>Таблица 9</w:t>
      </w:r>
    </w:p>
    <w:tbl>
      <w:tblPr>
        <w:tblW w:w="14350" w:type="dxa"/>
        <w:tblInd w:w="39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293"/>
        <w:gridCol w:w="3685"/>
        <w:gridCol w:w="3686"/>
        <w:gridCol w:w="3686"/>
      </w:tblGrid>
      <w:tr w:rsidR="00ED2A3C" w:rsidRPr="00ED2A3C" w:rsidTr="00ED2A3C">
        <w:tc>
          <w:tcPr>
            <w:tcW w:w="3293"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b/>
                <w:sz w:val="24"/>
                <w:szCs w:val="24"/>
              </w:rPr>
            </w:pPr>
            <w:r w:rsidRPr="00ED2A3C">
              <w:rPr>
                <w:rFonts w:ascii="Times New Roman" w:eastAsia="Times New Roman" w:hAnsi="Times New Roman" w:cs="Times New Roman"/>
                <w:b/>
                <w:sz w:val="24"/>
                <w:szCs w:val="24"/>
                <w:lang w:eastAsia="ru-RU"/>
              </w:rPr>
              <w:t>Наименование источника теплоснабжения</w:t>
            </w:r>
          </w:p>
        </w:tc>
        <w:tc>
          <w:tcPr>
            <w:tcW w:w="3685"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b/>
                <w:sz w:val="24"/>
                <w:szCs w:val="24"/>
              </w:rPr>
            </w:pPr>
            <w:r w:rsidRPr="00ED2A3C">
              <w:rPr>
                <w:rFonts w:ascii="Times New Roman" w:eastAsia="Calibri" w:hAnsi="Times New Roman" w:cs="Times New Roman"/>
                <w:b/>
                <w:sz w:val="24"/>
                <w:szCs w:val="24"/>
              </w:rPr>
              <w:t>Производительность ВПУ, т/час</w:t>
            </w:r>
          </w:p>
        </w:tc>
        <w:tc>
          <w:tcPr>
            <w:tcW w:w="3686"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b/>
                <w:sz w:val="24"/>
                <w:szCs w:val="24"/>
              </w:rPr>
            </w:pPr>
            <w:r w:rsidRPr="00ED2A3C">
              <w:rPr>
                <w:rFonts w:ascii="Times New Roman" w:eastAsia="Calibri" w:hAnsi="Times New Roman" w:cs="Times New Roman"/>
                <w:b/>
                <w:sz w:val="24"/>
                <w:szCs w:val="24"/>
              </w:rPr>
              <w:t>Существующее максимальное значение подпитки теплосети, т/час</w:t>
            </w:r>
          </w:p>
        </w:tc>
        <w:tc>
          <w:tcPr>
            <w:tcW w:w="3686"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b/>
                <w:sz w:val="24"/>
                <w:szCs w:val="24"/>
              </w:rPr>
            </w:pPr>
            <w:r w:rsidRPr="00ED2A3C">
              <w:rPr>
                <w:rFonts w:ascii="Times New Roman" w:eastAsia="Calibri" w:hAnsi="Times New Roman" w:cs="Times New Roman"/>
                <w:b/>
                <w:sz w:val="24"/>
                <w:szCs w:val="24"/>
              </w:rPr>
              <w:t>Перспективное максимальное значение подпитки теплосети, т/час</w:t>
            </w:r>
          </w:p>
        </w:tc>
      </w:tr>
      <w:tr w:rsidR="00ED2A3C" w:rsidRPr="00ED2A3C" w:rsidTr="00ED2A3C">
        <w:tc>
          <w:tcPr>
            <w:tcW w:w="3293" w:type="dxa"/>
            <w:tcBorders>
              <w:top w:val="single" w:sz="12" w:space="0" w:color="auto"/>
              <w:left w:val="single" w:sz="12" w:space="0" w:color="auto"/>
              <w:bottom w:val="single" w:sz="12" w:space="0" w:color="auto"/>
              <w:right w:val="single" w:sz="12" w:space="0" w:color="auto"/>
            </w:tcBorders>
            <w:hideMark/>
          </w:tcPr>
          <w:p w:rsidR="00ED2A3C" w:rsidRPr="00ED2A3C" w:rsidRDefault="00ED2A3C" w:rsidP="0069654F">
            <w:pPr>
              <w:spacing w:after="0" w:line="240" w:lineRule="auto"/>
              <w:rPr>
                <w:rFonts w:ascii="Times New Roman" w:eastAsia="Calibri" w:hAnsi="Times New Roman" w:cs="Times New Roman"/>
                <w:sz w:val="24"/>
                <w:szCs w:val="24"/>
              </w:rPr>
            </w:pPr>
            <w:r w:rsidRPr="00ED2A3C">
              <w:rPr>
                <w:rFonts w:ascii="Times New Roman" w:eastAsia="Calibri" w:hAnsi="Times New Roman" w:cs="Times New Roman"/>
                <w:sz w:val="24"/>
                <w:szCs w:val="24"/>
              </w:rPr>
              <w:t xml:space="preserve">Мини-котельная №1 </w:t>
            </w:r>
            <w:r w:rsidR="0069654F">
              <w:rPr>
                <w:rFonts w:ascii="Times New Roman" w:eastAsia="Calibri" w:hAnsi="Times New Roman" w:cs="Times New Roman"/>
                <w:sz w:val="24"/>
                <w:szCs w:val="24"/>
              </w:rPr>
              <w:t>п</w:t>
            </w:r>
            <w:r w:rsidRPr="00ED2A3C">
              <w:rPr>
                <w:rFonts w:ascii="Times New Roman" w:eastAsia="Calibri" w:hAnsi="Times New Roman" w:cs="Times New Roman"/>
                <w:sz w:val="24"/>
                <w:szCs w:val="24"/>
              </w:rPr>
              <w:t>. Угорье</w:t>
            </w:r>
          </w:p>
        </w:tc>
        <w:tc>
          <w:tcPr>
            <w:tcW w:w="3685"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rPr>
            </w:pPr>
            <w:r w:rsidRPr="00ED2A3C">
              <w:rPr>
                <w:rFonts w:ascii="Times New Roman" w:eastAsia="Calibri" w:hAnsi="Times New Roman" w:cs="Times New Roman"/>
                <w:sz w:val="24"/>
                <w:szCs w:val="24"/>
              </w:rPr>
              <w:t>0</w:t>
            </w:r>
          </w:p>
        </w:tc>
        <w:tc>
          <w:tcPr>
            <w:tcW w:w="3686"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rPr>
            </w:pPr>
            <w:r w:rsidRPr="00ED2A3C">
              <w:rPr>
                <w:rFonts w:ascii="Times New Roman" w:eastAsia="Calibri" w:hAnsi="Times New Roman" w:cs="Times New Roman"/>
                <w:sz w:val="24"/>
                <w:szCs w:val="24"/>
              </w:rPr>
              <w:t>0</w:t>
            </w:r>
          </w:p>
        </w:tc>
        <w:tc>
          <w:tcPr>
            <w:tcW w:w="3686"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rPr>
            </w:pPr>
            <w:r w:rsidRPr="00ED2A3C">
              <w:rPr>
                <w:rFonts w:ascii="Times New Roman" w:eastAsia="Calibri" w:hAnsi="Times New Roman" w:cs="Times New Roman"/>
                <w:sz w:val="24"/>
                <w:szCs w:val="24"/>
              </w:rPr>
              <w:t>0</w:t>
            </w:r>
          </w:p>
        </w:tc>
      </w:tr>
      <w:tr w:rsidR="00ED2A3C" w:rsidRPr="00ED2A3C" w:rsidTr="00ED2A3C">
        <w:tc>
          <w:tcPr>
            <w:tcW w:w="3293" w:type="dxa"/>
            <w:tcBorders>
              <w:top w:val="single" w:sz="12" w:space="0" w:color="auto"/>
              <w:left w:val="single" w:sz="12" w:space="0" w:color="auto"/>
              <w:bottom w:val="single" w:sz="12" w:space="0" w:color="auto"/>
              <w:right w:val="single" w:sz="12" w:space="0" w:color="auto"/>
            </w:tcBorders>
            <w:hideMark/>
          </w:tcPr>
          <w:p w:rsidR="00ED2A3C" w:rsidRPr="00ED2A3C" w:rsidRDefault="00ED2A3C" w:rsidP="00ED2A3C">
            <w:pPr>
              <w:spacing w:after="0" w:line="240" w:lineRule="auto"/>
              <w:rPr>
                <w:rFonts w:ascii="Times New Roman" w:eastAsia="Calibri" w:hAnsi="Times New Roman" w:cs="Times New Roman"/>
                <w:sz w:val="24"/>
                <w:szCs w:val="24"/>
              </w:rPr>
            </w:pPr>
            <w:r w:rsidRPr="00ED2A3C">
              <w:rPr>
                <w:rFonts w:ascii="Times New Roman" w:eastAsia="Calibri" w:hAnsi="Times New Roman" w:cs="Times New Roman"/>
                <w:sz w:val="24"/>
                <w:szCs w:val="24"/>
              </w:rPr>
              <w:t xml:space="preserve">Мини-котельная №2 </w:t>
            </w:r>
            <w:proofErr w:type="spellStart"/>
            <w:r w:rsidRPr="00ED2A3C">
              <w:rPr>
                <w:rFonts w:ascii="Times New Roman" w:eastAsia="Calibri" w:hAnsi="Times New Roman" w:cs="Times New Roman"/>
                <w:sz w:val="24"/>
                <w:szCs w:val="24"/>
              </w:rPr>
              <w:t>п.Кинельский</w:t>
            </w:r>
            <w:proofErr w:type="spellEnd"/>
          </w:p>
        </w:tc>
        <w:tc>
          <w:tcPr>
            <w:tcW w:w="3685"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rPr>
            </w:pPr>
            <w:r w:rsidRPr="00ED2A3C">
              <w:rPr>
                <w:rFonts w:ascii="Times New Roman" w:eastAsia="Calibri" w:hAnsi="Times New Roman" w:cs="Times New Roman"/>
                <w:sz w:val="24"/>
                <w:szCs w:val="24"/>
              </w:rPr>
              <w:t>0</w:t>
            </w:r>
          </w:p>
        </w:tc>
        <w:tc>
          <w:tcPr>
            <w:tcW w:w="3686"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rPr>
            </w:pPr>
            <w:r w:rsidRPr="00ED2A3C">
              <w:rPr>
                <w:rFonts w:ascii="Times New Roman" w:eastAsia="Calibri" w:hAnsi="Times New Roman" w:cs="Times New Roman"/>
                <w:sz w:val="24"/>
                <w:szCs w:val="24"/>
              </w:rPr>
              <w:t>0</w:t>
            </w:r>
          </w:p>
        </w:tc>
        <w:tc>
          <w:tcPr>
            <w:tcW w:w="3686"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rPr>
            </w:pPr>
            <w:r w:rsidRPr="00ED2A3C">
              <w:rPr>
                <w:rFonts w:ascii="Times New Roman" w:eastAsia="Calibri" w:hAnsi="Times New Roman" w:cs="Times New Roman"/>
                <w:sz w:val="24"/>
                <w:szCs w:val="24"/>
              </w:rPr>
              <w:t>0</w:t>
            </w:r>
          </w:p>
        </w:tc>
      </w:tr>
      <w:tr w:rsidR="00ED2A3C" w:rsidRPr="00ED2A3C" w:rsidTr="00ED2A3C">
        <w:tc>
          <w:tcPr>
            <w:tcW w:w="3293" w:type="dxa"/>
            <w:tcBorders>
              <w:top w:val="single" w:sz="12" w:space="0" w:color="auto"/>
              <w:left w:val="single" w:sz="12" w:space="0" w:color="auto"/>
              <w:bottom w:val="single" w:sz="12" w:space="0" w:color="auto"/>
              <w:right w:val="single" w:sz="12" w:space="0" w:color="auto"/>
            </w:tcBorders>
            <w:hideMark/>
          </w:tcPr>
          <w:p w:rsidR="00ED2A3C" w:rsidRPr="00ED2A3C" w:rsidRDefault="00ED2A3C" w:rsidP="00ED2A3C">
            <w:pPr>
              <w:spacing w:after="0" w:line="240" w:lineRule="auto"/>
              <w:rPr>
                <w:rFonts w:ascii="Times New Roman" w:eastAsia="Calibri" w:hAnsi="Times New Roman" w:cs="Times New Roman"/>
                <w:sz w:val="24"/>
                <w:szCs w:val="24"/>
              </w:rPr>
            </w:pPr>
            <w:r w:rsidRPr="00ED2A3C">
              <w:rPr>
                <w:rFonts w:ascii="Times New Roman" w:eastAsia="Calibri" w:hAnsi="Times New Roman" w:cs="Times New Roman"/>
                <w:sz w:val="24"/>
                <w:szCs w:val="24"/>
              </w:rPr>
              <w:t xml:space="preserve">Мини-котельная №3 </w:t>
            </w:r>
            <w:proofErr w:type="spellStart"/>
            <w:r w:rsidRPr="00ED2A3C">
              <w:rPr>
                <w:rFonts w:ascii="Times New Roman" w:eastAsia="Calibri" w:hAnsi="Times New Roman" w:cs="Times New Roman"/>
                <w:sz w:val="24"/>
                <w:szCs w:val="24"/>
              </w:rPr>
              <w:t>п.Кинельский</w:t>
            </w:r>
            <w:proofErr w:type="spellEnd"/>
          </w:p>
        </w:tc>
        <w:tc>
          <w:tcPr>
            <w:tcW w:w="3685"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rPr>
            </w:pPr>
            <w:r w:rsidRPr="00ED2A3C">
              <w:rPr>
                <w:rFonts w:ascii="Times New Roman" w:eastAsia="Calibri" w:hAnsi="Times New Roman" w:cs="Times New Roman"/>
                <w:sz w:val="24"/>
                <w:szCs w:val="24"/>
              </w:rPr>
              <w:t>0</w:t>
            </w:r>
          </w:p>
        </w:tc>
        <w:tc>
          <w:tcPr>
            <w:tcW w:w="3686"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rPr>
            </w:pPr>
            <w:r w:rsidRPr="00ED2A3C">
              <w:rPr>
                <w:rFonts w:ascii="Times New Roman" w:eastAsia="Calibri" w:hAnsi="Times New Roman" w:cs="Times New Roman"/>
                <w:sz w:val="24"/>
                <w:szCs w:val="24"/>
              </w:rPr>
              <w:t>0</w:t>
            </w:r>
          </w:p>
        </w:tc>
        <w:tc>
          <w:tcPr>
            <w:tcW w:w="3686"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rPr>
            </w:pPr>
            <w:r w:rsidRPr="00ED2A3C">
              <w:rPr>
                <w:rFonts w:ascii="Times New Roman" w:eastAsia="Calibri" w:hAnsi="Times New Roman" w:cs="Times New Roman"/>
                <w:sz w:val="24"/>
                <w:szCs w:val="24"/>
              </w:rPr>
              <w:t>0</w:t>
            </w:r>
          </w:p>
        </w:tc>
      </w:tr>
      <w:tr w:rsidR="00ED2A3C" w:rsidRPr="00ED2A3C" w:rsidTr="00ED2A3C">
        <w:tc>
          <w:tcPr>
            <w:tcW w:w="3293" w:type="dxa"/>
            <w:tcBorders>
              <w:top w:val="single" w:sz="12" w:space="0" w:color="auto"/>
              <w:left w:val="single" w:sz="12" w:space="0" w:color="auto"/>
              <w:bottom w:val="single" w:sz="12" w:space="0" w:color="auto"/>
              <w:right w:val="single" w:sz="12" w:space="0" w:color="auto"/>
            </w:tcBorders>
            <w:hideMark/>
          </w:tcPr>
          <w:p w:rsidR="00ED2A3C" w:rsidRPr="00ED2A3C" w:rsidRDefault="00ED2A3C" w:rsidP="00ED2A3C">
            <w:pPr>
              <w:spacing w:after="0" w:line="240" w:lineRule="auto"/>
              <w:rPr>
                <w:rFonts w:ascii="Times New Roman" w:eastAsia="Calibri" w:hAnsi="Times New Roman" w:cs="Times New Roman"/>
                <w:sz w:val="24"/>
                <w:szCs w:val="24"/>
              </w:rPr>
            </w:pPr>
            <w:r w:rsidRPr="00ED2A3C">
              <w:rPr>
                <w:rFonts w:ascii="Times New Roman" w:eastAsia="Calibri" w:hAnsi="Times New Roman" w:cs="Times New Roman"/>
                <w:sz w:val="24"/>
                <w:szCs w:val="24"/>
              </w:rPr>
              <w:t xml:space="preserve">Мини-котельная №5 </w:t>
            </w:r>
            <w:proofErr w:type="spellStart"/>
            <w:r w:rsidRPr="00ED2A3C">
              <w:rPr>
                <w:rFonts w:ascii="Times New Roman" w:eastAsia="Calibri" w:hAnsi="Times New Roman" w:cs="Times New Roman"/>
                <w:sz w:val="24"/>
                <w:szCs w:val="24"/>
              </w:rPr>
              <w:t>п.Кинельский</w:t>
            </w:r>
            <w:proofErr w:type="spellEnd"/>
          </w:p>
        </w:tc>
        <w:tc>
          <w:tcPr>
            <w:tcW w:w="3685"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rPr>
            </w:pPr>
            <w:r w:rsidRPr="00ED2A3C">
              <w:rPr>
                <w:rFonts w:ascii="Times New Roman" w:eastAsia="Calibri" w:hAnsi="Times New Roman" w:cs="Times New Roman"/>
                <w:sz w:val="24"/>
                <w:szCs w:val="24"/>
              </w:rPr>
              <w:t>0</w:t>
            </w:r>
          </w:p>
        </w:tc>
        <w:tc>
          <w:tcPr>
            <w:tcW w:w="3686"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rPr>
            </w:pPr>
            <w:r w:rsidRPr="00ED2A3C">
              <w:rPr>
                <w:rFonts w:ascii="Times New Roman" w:eastAsia="Calibri" w:hAnsi="Times New Roman" w:cs="Times New Roman"/>
                <w:sz w:val="24"/>
                <w:szCs w:val="24"/>
              </w:rPr>
              <w:t>0</w:t>
            </w:r>
          </w:p>
        </w:tc>
        <w:tc>
          <w:tcPr>
            <w:tcW w:w="3686"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rPr>
            </w:pPr>
            <w:r w:rsidRPr="00ED2A3C">
              <w:rPr>
                <w:rFonts w:ascii="Times New Roman" w:eastAsia="Calibri" w:hAnsi="Times New Roman" w:cs="Times New Roman"/>
                <w:sz w:val="24"/>
                <w:szCs w:val="24"/>
              </w:rPr>
              <w:t>0</w:t>
            </w:r>
          </w:p>
        </w:tc>
      </w:tr>
      <w:tr w:rsidR="00ED2A3C" w:rsidRPr="00ED2A3C" w:rsidTr="00ED2A3C">
        <w:tc>
          <w:tcPr>
            <w:tcW w:w="3293" w:type="dxa"/>
            <w:tcBorders>
              <w:top w:val="single" w:sz="12" w:space="0" w:color="auto"/>
              <w:left w:val="single" w:sz="12" w:space="0" w:color="auto"/>
              <w:bottom w:val="single" w:sz="12" w:space="0" w:color="auto"/>
              <w:right w:val="single" w:sz="12" w:space="0" w:color="auto"/>
            </w:tcBorders>
            <w:hideMark/>
          </w:tcPr>
          <w:p w:rsidR="00ED2A3C" w:rsidRPr="00ED2A3C" w:rsidRDefault="00ED2A3C" w:rsidP="00ED2A3C">
            <w:pPr>
              <w:spacing w:after="0" w:line="240" w:lineRule="auto"/>
              <w:rPr>
                <w:rFonts w:ascii="Times New Roman" w:eastAsia="Calibri" w:hAnsi="Times New Roman" w:cs="Times New Roman"/>
                <w:sz w:val="24"/>
                <w:szCs w:val="24"/>
              </w:rPr>
            </w:pPr>
            <w:r w:rsidRPr="00ED2A3C">
              <w:rPr>
                <w:rFonts w:ascii="Times New Roman" w:eastAsia="Calibri" w:hAnsi="Times New Roman" w:cs="Times New Roman"/>
                <w:sz w:val="24"/>
                <w:szCs w:val="24"/>
              </w:rPr>
              <w:t xml:space="preserve">Мини-котельная №6 </w:t>
            </w:r>
            <w:proofErr w:type="spellStart"/>
            <w:r w:rsidRPr="00ED2A3C">
              <w:rPr>
                <w:rFonts w:ascii="Times New Roman" w:eastAsia="Calibri" w:hAnsi="Times New Roman" w:cs="Times New Roman"/>
                <w:sz w:val="24"/>
                <w:szCs w:val="24"/>
              </w:rPr>
              <w:t>п.Кинельский</w:t>
            </w:r>
            <w:proofErr w:type="spellEnd"/>
          </w:p>
        </w:tc>
        <w:tc>
          <w:tcPr>
            <w:tcW w:w="3685"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rPr>
            </w:pPr>
            <w:r w:rsidRPr="00ED2A3C">
              <w:rPr>
                <w:rFonts w:ascii="Times New Roman" w:eastAsia="Calibri" w:hAnsi="Times New Roman" w:cs="Times New Roman"/>
                <w:sz w:val="24"/>
                <w:szCs w:val="24"/>
              </w:rPr>
              <w:t>0</w:t>
            </w:r>
          </w:p>
        </w:tc>
        <w:tc>
          <w:tcPr>
            <w:tcW w:w="3686"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rPr>
            </w:pPr>
            <w:r w:rsidRPr="00ED2A3C">
              <w:rPr>
                <w:rFonts w:ascii="Times New Roman" w:eastAsia="Calibri" w:hAnsi="Times New Roman" w:cs="Times New Roman"/>
                <w:sz w:val="24"/>
                <w:szCs w:val="24"/>
              </w:rPr>
              <w:t>0</w:t>
            </w:r>
          </w:p>
        </w:tc>
        <w:tc>
          <w:tcPr>
            <w:tcW w:w="3686"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rPr>
            </w:pPr>
            <w:r w:rsidRPr="00ED2A3C">
              <w:rPr>
                <w:rFonts w:ascii="Times New Roman" w:eastAsia="Calibri" w:hAnsi="Times New Roman" w:cs="Times New Roman"/>
                <w:sz w:val="24"/>
                <w:szCs w:val="24"/>
              </w:rPr>
              <w:t>0</w:t>
            </w:r>
          </w:p>
        </w:tc>
      </w:tr>
      <w:tr w:rsidR="00ED2A3C" w:rsidRPr="00ED2A3C" w:rsidTr="00ED2A3C">
        <w:tc>
          <w:tcPr>
            <w:tcW w:w="3293" w:type="dxa"/>
            <w:tcBorders>
              <w:top w:val="single" w:sz="12" w:space="0" w:color="auto"/>
              <w:left w:val="single" w:sz="12" w:space="0" w:color="auto"/>
              <w:bottom w:val="single" w:sz="12" w:space="0" w:color="auto"/>
              <w:right w:val="single" w:sz="12" w:space="0" w:color="auto"/>
            </w:tcBorders>
            <w:hideMark/>
          </w:tcPr>
          <w:p w:rsidR="00ED2A3C" w:rsidRPr="00ED2A3C" w:rsidRDefault="00ED2A3C" w:rsidP="00ED2A3C">
            <w:pPr>
              <w:spacing w:after="0" w:line="240" w:lineRule="auto"/>
              <w:rPr>
                <w:rFonts w:ascii="Times New Roman" w:eastAsia="Calibri" w:hAnsi="Times New Roman" w:cs="Times New Roman"/>
                <w:sz w:val="24"/>
                <w:szCs w:val="24"/>
              </w:rPr>
            </w:pPr>
            <w:r w:rsidRPr="00ED2A3C">
              <w:rPr>
                <w:rFonts w:ascii="Times New Roman" w:eastAsia="Calibri" w:hAnsi="Times New Roman" w:cs="Times New Roman"/>
                <w:sz w:val="24"/>
                <w:szCs w:val="24"/>
              </w:rPr>
              <w:t xml:space="preserve">Мини-котельная №8 </w:t>
            </w:r>
            <w:proofErr w:type="spellStart"/>
            <w:r w:rsidRPr="00ED2A3C">
              <w:rPr>
                <w:rFonts w:ascii="Times New Roman" w:eastAsia="Calibri" w:hAnsi="Times New Roman" w:cs="Times New Roman"/>
                <w:sz w:val="24"/>
                <w:szCs w:val="24"/>
              </w:rPr>
              <w:t>п.Кинельский</w:t>
            </w:r>
            <w:proofErr w:type="spellEnd"/>
          </w:p>
        </w:tc>
        <w:tc>
          <w:tcPr>
            <w:tcW w:w="3685"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rPr>
            </w:pPr>
            <w:r w:rsidRPr="00ED2A3C">
              <w:rPr>
                <w:rFonts w:ascii="Times New Roman" w:eastAsia="Calibri" w:hAnsi="Times New Roman" w:cs="Times New Roman"/>
                <w:sz w:val="24"/>
                <w:szCs w:val="24"/>
              </w:rPr>
              <w:t>0</w:t>
            </w:r>
          </w:p>
        </w:tc>
        <w:tc>
          <w:tcPr>
            <w:tcW w:w="3686"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rPr>
            </w:pPr>
            <w:r w:rsidRPr="00ED2A3C">
              <w:rPr>
                <w:rFonts w:ascii="Times New Roman" w:eastAsia="Calibri" w:hAnsi="Times New Roman" w:cs="Times New Roman"/>
                <w:sz w:val="24"/>
                <w:szCs w:val="24"/>
              </w:rPr>
              <w:t>0</w:t>
            </w:r>
          </w:p>
        </w:tc>
        <w:tc>
          <w:tcPr>
            <w:tcW w:w="3686"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rPr>
            </w:pPr>
            <w:r w:rsidRPr="00ED2A3C">
              <w:rPr>
                <w:rFonts w:ascii="Times New Roman" w:eastAsia="Calibri" w:hAnsi="Times New Roman" w:cs="Times New Roman"/>
                <w:sz w:val="24"/>
                <w:szCs w:val="24"/>
              </w:rPr>
              <w:t>0</w:t>
            </w:r>
          </w:p>
        </w:tc>
      </w:tr>
      <w:tr w:rsidR="00ED2A3C" w:rsidRPr="00ED2A3C" w:rsidTr="00ED2A3C">
        <w:tc>
          <w:tcPr>
            <w:tcW w:w="3293" w:type="dxa"/>
            <w:tcBorders>
              <w:top w:val="single" w:sz="12" w:space="0" w:color="auto"/>
              <w:left w:val="single" w:sz="12" w:space="0" w:color="auto"/>
              <w:bottom w:val="single" w:sz="12" w:space="0" w:color="auto"/>
              <w:right w:val="single" w:sz="12" w:space="0" w:color="auto"/>
            </w:tcBorders>
            <w:hideMark/>
          </w:tcPr>
          <w:p w:rsidR="00ED2A3C" w:rsidRPr="00ED2A3C" w:rsidRDefault="00ED2A3C" w:rsidP="00ED2A3C">
            <w:pPr>
              <w:spacing w:after="0" w:line="240" w:lineRule="auto"/>
              <w:rPr>
                <w:rFonts w:ascii="Times New Roman" w:eastAsia="Calibri" w:hAnsi="Times New Roman" w:cs="Times New Roman"/>
                <w:sz w:val="24"/>
                <w:szCs w:val="24"/>
              </w:rPr>
            </w:pPr>
            <w:r w:rsidRPr="00ED2A3C">
              <w:rPr>
                <w:rFonts w:ascii="Times New Roman" w:eastAsia="Calibri" w:hAnsi="Times New Roman" w:cs="Times New Roman"/>
                <w:sz w:val="24"/>
                <w:szCs w:val="24"/>
              </w:rPr>
              <w:t xml:space="preserve">Мини-котельная №9 </w:t>
            </w:r>
            <w:proofErr w:type="spellStart"/>
            <w:r w:rsidRPr="00ED2A3C">
              <w:rPr>
                <w:rFonts w:ascii="Times New Roman" w:eastAsia="Calibri" w:hAnsi="Times New Roman" w:cs="Times New Roman"/>
                <w:sz w:val="24"/>
                <w:szCs w:val="24"/>
              </w:rPr>
              <w:t>п.Кинельский</w:t>
            </w:r>
            <w:proofErr w:type="spellEnd"/>
          </w:p>
        </w:tc>
        <w:tc>
          <w:tcPr>
            <w:tcW w:w="3685"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rPr>
            </w:pPr>
            <w:r w:rsidRPr="00ED2A3C">
              <w:rPr>
                <w:rFonts w:ascii="Times New Roman" w:eastAsia="Calibri" w:hAnsi="Times New Roman" w:cs="Times New Roman"/>
                <w:sz w:val="24"/>
                <w:szCs w:val="24"/>
              </w:rPr>
              <w:t>0</w:t>
            </w:r>
          </w:p>
        </w:tc>
        <w:tc>
          <w:tcPr>
            <w:tcW w:w="3686"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rPr>
            </w:pPr>
            <w:r w:rsidRPr="00ED2A3C">
              <w:rPr>
                <w:rFonts w:ascii="Times New Roman" w:eastAsia="Calibri" w:hAnsi="Times New Roman" w:cs="Times New Roman"/>
                <w:sz w:val="24"/>
                <w:szCs w:val="24"/>
              </w:rPr>
              <w:t>0</w:t>
            </w:r>
          </w:p>
        </w:tc>
        <w:tc>
          <w:tcPr>
            <w:tcW w:w="3686"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rPr>
            </w:pPr>
            <w:r w:rsidRPr="00ED2A3C">
              <w:rPr>
                <w:rFonts w:ascii="Times New Roman" w:eastAsia="Calibri" w:hAnsi="Times New Roman" w:cs="Times New Roman"/>
                <w:sz w:val="24"/>
                <w:szCs w:val="24"/>
              </w:rPr>
              <w:t>0</w:t>
            </w:r>
          </w:p>
        </w:tc>
      </w:tr>
      <w:tr w:rsidR="00ED2A3C" w:rsidRPr="00ED2A3C" w:rsidTr="00ED2A3C">
        <w:trPr>
          <w:trHeight w:val="726"/>
        </w:trPr>
        <w:tc>
          <w:tcPr>
            <w:tcW w:w="3293" w:type="dxa"/>
            <w:tcBorders>
              <w:top w:val="single" w:sz="12" w:space="0" w:color="auto"/>
              <w:left w:val="single" w:sz="12" w:space="0" w:color="auto"/>
              <w:bottom w:val="single" w:sz="12" w:space="0" w:color="auto"/>
              <w:right w:val="single" w:sz="12" w:space="0" w:color="auto"/>
            </w:tcBorders>
            <w:hideMark/>
          </w:tcPr>
          <w:p w:rsidR="00ED2A3C" w:rsidRPr="00ED2A3C" w:rsidRDefault="00ED2A3C" w:rsidP="00ED2A3C">
            <w:pPr>
              <w:spacing w:after="0" w:line="240" w:lineRule="auto"/>
              <w:rPr>
                <w:rFonts w:ascii="Times New Roman" w:eastAsia="Calibri" w:hAnsi="Times New Roman" w:cs="Times New Roman"/>
                <w:sz w:val="24"/>
                <w:szCs w:val="24"/>
              </w:rPr>
            </w:pPr>
            <w:r w:rsidRPr="00ED2A3C">
              <w:rPr>
                <w:rFonts w:ascii="Times New Roman" w:eastAsia="Calibri" w:hAnsi="Times New Roman" w:cs="Times New Roman"/>
                <w:sz w:val="24"/>
                <w:szCs w:val="24"/>
              </w:rPr>
              <w:t xml:space="preserve">Мини-котельная №10 </w:t>
            </w:r>
            <w:proofErr w:type="spellStart"/>
            <w:r w:rsidRPr="00ED2A3C">
              <w:rPr>
                <w:rFonts w:ascii="Times New Roman" w:eastAsia="Calibri" w:hAnsi="Times New Roman" w:cs="Times New Roman"/>
                <w:sz w:val="24"/>
                <w:szCs w:val="24"/>
              </w:rPr>
              <w:t>п.Кинельский</w:t>
            </w:r>
            <w:proofErr w:type="spellEnd"/>
          </w:p>
        </w:tc>
        <w:tc>
          <w:tcPr>
            <w:tcW w:w="3685"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rPr>
            </w:pPr>
            <w:r w:rsidRPr="00ED2A3C">
              <w:rPr>
                <w:rFonts w:ascii="Times New Roman" w:eastAsia="Calibri" w:hAnsi="Times New Roman" w:cs="Times New Roman"/>
                <w:sz w:val="24"/>
                <w:szCs w:val="24"/>
              </w:rPr>
              <w:t>0</w:t>
            </w:r>
          </w:p>
        </w:tc>
        <w:tc>
          <w:tcPr>
            <w:tcW w:w="3686"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rPr>
            </w:pPr>
            <w:r w:rsidRPr="00ED2A3C">
              <w:rPr>
                <w:rFonts w:ascii="Times New Roman" w:eastAsia="Calibri" w:hAnsi="Times New Roman" w:cs="Times New Roman"/>
                <w:sz w:val="24"/>
                <w:szCs w:val="24"/>
              </w:rPr>
              <w:t>0</w:t>
            </w:r>
          </w:p>
        </w:tc>
        <w:tc>
          <w:tcPr>
            <w:tcW w:w="3686"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rPr>
            </w:pPr>
            <w:r w:rsidRPr="00ED2A3C">
              <w:rPr>
                <w:rFonts w:ascii="Times New Roman" w:eastAsia="Calibri" w:hAnsi="Times New Roman" w:cs="Times New Roman"/>
                <w:sz w:val="24"/>
                <w:szCs w:val="24"/>
              </w:rPr>
              <w:t>0</w:t>
            </w:r>
          </w:p>
        </w:tc>
      </w:tr>
    </w:tbl>
    <w:p w:rsidR="00ED2A3C" w:rsidRPr="00ED2A3C" w:rsidRDefault="00ED2A3C" w:rsidP="00ED2A3C">
      <w:pPr>
        <w:spacing w:after="0" w:line="240" w:lineRule="auto"/>
        <w:rPr>
          <w:rFonts w:ascii="Times New Roman" w:eastAsia="Calibri" w:hAnsi="Times New Roman" w:cs="Times New Roman"/>
          <w:sz w:val="28"/>
          <w:szCs w:val="28"/>
        </w:rPr>
        <w:sectPr w:rsidR="00ED2A3C" w:rsidRPr="00ED2A3C">
          <w:pgSz w:w="15840" w:h="12240" w:orient="landscape"/>
          <w:pgMar w:top="851" w:right="851" w:bottom="284" w:left="567" w:header="720" w:footer="720" w:gutter="0"/>
          <w:cols w:space="720"/>
        </w:sectPr>
      </w:pPr>
    </w:p>
    <w:p w:rsidR="00ED2A3C" w:rsidRPr="00ED2A3C" w:rsidRDefault="00ED2A3C" w:rsidP="00ED2A3C">
      <w:pPr>
        <w:spacing w:after="0" w:line="240" w:lineRule="auto"/>
        <w:jc w:val="center"/>
        <w:rPr>
          <w:rFonts w:ascii="Times New Roman" w:eastAsia="Calibri" w:hAnsi="Times New Roman" w:cs="Times New Roman"/>
          <w:b/>
          <w:sz w:val="28"/>
          <w:szCs w:val="28"/>
          <w:lang w:eastAsia="ru-RU"/>
        </w:rPr>
      </w:pPr>
      <w:r w:rsidRPr="00ED2A3C">
        <w:rPr>
          <w:rFonts w:ascii="Times New Roman" w:eastAsia="Calibri" w:hAnsi="Times New Roman" w:cs="Times New Roman"/>
          <w:b/>
          <w:sz w:val="28"/>
          <w:szCs w:val="28"/>
          <w:lang w:eastAsia="ru-RU"/>
        </w:rPr>
        <w:lastRenderedPageBreak/>
        <w:t>РАЗДЕЛ 4. ОСНОВНЫЕ ПОЛОЖЕНИЯ МАСТЕР-ПЛАНА РАЗВИТИЯ СИСТЕМ ТЕПЛОСНАБЖЕНИЯ</w:t>
      </w:r>
    </w:p>
    <w:p w:rsidR="00ED2A3C" w:rsidRPr="00ED2A3C" w:rsidRDefault="00ED2A3C" w:rsidP="00ED2A3C">
      <w:pPr>
        <w:spacing w:after="0" w:line="240" w:lineRule="auto"/>
        <w:jc w:val="center"/>
        <w:rPr>
          <w:rFonts w:ascii="Times New Roman" w:eastAsia="Calibri" w:hAnsi="Times New Roman" w:cs="Times New Roman"/>
          <w:b/>
          <w:sz w:val="28"/>
          <w:szCs w:val="28"/>
          <w:lang w:eastAsia="ru-RU"/>
        </w:rPr>
      </w:pPr>
      <w:r w:rsidRPr="00ED2A3C">
        <w:rPr>
          <w:rFonts w:ascii="Times New Roman" w:eastAsia="Calibri" w:hAnsi="Times New Roman" w:cs="Times New Roman"/>
          <w:b/>
          <w:sz w:val="28"/>
          <w:szCs w:val="28"/>
          <w:lang w:eastAsia="ru-RU"/>
        </w:rPr>
        <w:t>4.1. Описание сценариев развития теплоснабжения поселения</w:t>
      </w:r>
    </w:p>
    <w:p w:rsidR="00ED2A3C" w:rsidRPr="00ED2A3C" w:rsidRDefault="00ED2A3C" w:rsidP="00ED2A3C">
      <w:pPr>
        <w:tabs>
          <w:tab w:val="num" w:pos="0"/>
        </w:tabs>
        <w:spacing w:after="0" w:line="240" w:lineRule="auto"/>
        <w:ind w:firstLine="720"/>
        <w:jc w:val="both"/>
        <w:rPr>
          <w:rFonts w:ascii="Times New Roman" w:eastAsia="Calibri" w:hAnsi="Times New Roman" w:cs="Times New Roman"/>
          <w:sz w:val="28"/>
          <w:szCs w:val="28"/>
          <w:lang w:val="x-none" w:eastAsia="ar-SA"/>
        </w:rPr>
      </w:pPr>
      <w:r w:rsidRPr="00ED2A3C">
        <w:rPr>
          <w:rFonts w:ascii="Times New Roman" w:eastAsia="Calibri" w:hAnsi="Times New Roman" w:cs="Times New Roman"/>
          <w:sz w:val="28"/>
          <w:szCs w:val="28"/>
          <w:lang w:val="x-none" w:eastAsia="ar-SA"/>
        </w:rPr>
        <w:t xml:space="preserve">Теплоснабжение жилых территорий </w:t>
      </w:r>
      <w:r w:rsidRPr="00ED2A3C">
        <w:rPr>
          <w:rFonts w:ascii="Times New Roman" w:eastAsia="Calibri" w:hAnsi="Times New Roman" w:cs="Times New Roman"/>
          <w:sz w:val="28"/>
          <w:szCs w:val="28"/>
          <w:lang w:eastAsia="ar-SA"/>
        </w:rPr>
        <w:t>сельского поселения Кинельский</w:t>
      </w:r>
      <w:r w:rsidRPr="00ED2A3C">
        <w:rPr>
          <w:rFonts w:ascii="Times New Roman" w:eastAsia="Calibri" w:hAnsi="Times New Roman" w:cs="Times New Roman"/>
          <w:sz w:val="28"/>
          <w:szCs w:val="28"/>
          <w:lang w:val="x-none" w:eastAsia="ar-SA"/>
        </w:rPr>
        <w:t xml:space="preserve"> предусматривается от автономных источников питания систем поквартирного теплоснабжения – от автоматических газовых отопительных котлов для индивидуальной одно- и двухэтажной застройки.</w:t>
      </w:r>
    </w:p>
    <w:p w:rsidR="00ED2A3C" w:rsidRPr="00ED2A3C" w:rsidRDefault="00ED2A3C" w:rsidP="00ED2A3C">
      <w:pPr>
        <w:suppressAutoHyphens/>
        <w:spacing w:after="0" w:line="240" w:lineRule="auto"/>
        <w:jc w:val="both"/>
        <w:outlineLvl w:val="5"/>
        <w:rPr>
          <w:rFonts w:ascii="Times New Roman" w:eastAsia="Times New Roman" w:hAnsi="Times New Roman" w:cs="Times New Roman"/>
          <w:bCs/>
          <w:sz w:val="28"/>
          <w:szCs w:val="28"/>
          <w:lang w:eastAsia="x-none"/>
        </w:rPr>
      </w:pPr>
      <w:r w:rsidRPr="00ED2A3C">
        <w:rPr>
          <w:rFonts w:ascii="Times New Roman" w:eastAsia="Times New Roman" w:hAnsi="Times New Roman" w:cs="Times New Roman"/>
          <w:bCs/>
          <w:sz w:val="28"/>
          <w:szCs w:val="28"/>
          <w:lang w:eastAsia="x-none"/>
        </w:rPr>
        <w:tab/>
      </w:r>
      <w:r w:rsidRPr="00ED2A3C">
        <w:rPr>
          <w:rFonts w:ascii="Times New Roman" w:eastAsia="Times New Roman" w:hAnsi="Times New Roman" w:cs="Times New Roman"/>
          <w:bCs/>
          <w:sz w:val="28"/>
          <w:szCs w:val="28"/>
          <w:lang w:val="x-none" w:eastAsia="x-none"/>
        </w:rPr>
        <w:t xml:space="preserve">В соответствии с генеральным планом поселения в </w:t>
      </w:r>
      <w:r w:rsidRPr="00ED2A3C">
        <w:rPr>
          <w:rFonts w:ascii="Times New Roman" w:eastAsia="Times New Roman" w:hAnsi="Times New Roman" w:cs="Times New Roman"/>
          <w:bCs/>
          <w:sz w:val="28"/>
          <w:szCs w:val="28"/>
          <w:lang w:eastAsia="x-none"/>
        </w:rPr>
        <w:t>сельском поселении Кинельский</w:t>
      </w:r>
      <w:r w:rsidRPr="00ED2A3C">
        <w:rPr>
          <w:rFonts w:ascii="Times New Roman" w:eastAsia="Times New Roman" w:hAnsi="Times New Roman" w:cs="Times New Roman"/>
          <w:bCs/>
          <w:sz w:val="28"/>
          <w:szCs w:val="28"/>
          <w:lang w:val="x-none" w:eastAsia="x-none"/>
        </w:rPr>
        <w:t xml:space="preserve"> не планируется строительство многоквартирных домов</w:t>
      </w:r>
      <w:r w:rsidRPr="00ED2A3C">
        <w:rPr>
          <w:rFonts w:ascii="Times New Roman" w:eastAsia="Times New Roman" w:hAnsi="Times New Roman" w:cs="Times New Roman"/>
          <w:bCs/>
          <w:sz w:val="28"/>
          <w:szCs w:val="28"/>
          <w:lang w:eastAsia="x-none"/>
        </w:rPr>
        <w:t xml:space="preserve">. </w:t>
      </w:r>
    </w:p>
    <w:p w:rsidR="00ED2A3C" w:rsidRPr="00ED2A3C" w:rsidRDefault="00ED2A3C" w:rsidP="00ED2A3C">
      <w:pPr>
        <w:spacing w:after="0" w:line="240" w:lineRule="auto"/>
        <w:jc w:val="center"/>
        <w:rPr>
          <w:rFonts w:ascii="Times New Roman" w:eastAsia="Calibri" w:hAnsi="Times New Roman" w:cs="Times New Roman"/>
          <w:b/>
          <w:sz w:val="28"/>
          <w:szCs w:val="28"/>
          <w:lang w:eastAsia="ru-RU"/>
        </w:rPr>
      </w:pPr>
      <w:r w:rsidRPr="00ED2A3C">
        <w:rPr>
          <w:rFonts w:ascii="Times New Roman" w:eastAsia="Calibri" w:hAnsi="Times New Roman" w:cs="Times New Roman"/>
          <w:b/>
          <w:sz w:val="28"/>
          <w:szCs w:val="28"/>
          <w:lang w:eastAsia="ru-RU"/>
        </w:rPr>
        <w:t>4.2. Обоснование выбора приоритетного сценария развития теплоснабжения поселения</w:t>
      </w:r>
    </w:p>
    <w:p w:rsidR="00ED2A3C" w:rsidRPr="00ED2A3C" w:rsidRDefault="00ED2A3C" w:rsidP="00ED2A3C">
      <w:pPr>
        <w:spacing w:after="0" w:line="240" w:lineRule="auto"/>
        <w:jc w:val="both"/>
        <w:rPr>
          <w:rFonts w:ascii="Times New Roman" w:eastAsia="Calibri" w:hAnsi="Times New Roman" w:cs="Times New Roman"/>
          <w:sz w:val="28"/>
          <w:szCs w:val="28"/>
          <w:lang w:eastAsia="ru-RU"/>
        </w:rPr>
      </w:pPr>
      <w:r w:rsidRPr="00ED2A3C">
        <w:rPr>
          <w:rFonts w:ascii="Times New Roman" w:eastAsia="Calibri" w:hAnsi="Times New Roman" w:cs="Times New Roman"/>
          <w:sz w:val="28"/>
          <w:szCs w:val="28"/>
          <w:lang w:eastAsia="ru-RU"/>
        </w:rPr>
        <w:tab/>
        <w:t>В соответствии с генеральным планом сельского поселения Кинельский развитие системы теплоснабжения не планируется. Все новое строительство предусмотрено от индивидуальных источников теплоснабжения.</w:t>
      </w:r>
    </w:p>
    <w:p w:rsidR="00ED2A3C" w:rsidRPr="00ED2A3C" w:rsidRDefault="00ED2A3C" w:rsidP="00ED2A3C">
      <w:pPr>
        <w:spacing w:after="0" w:line="240" w:lineRule="auto"/>
        <w:jc w:val="center"/>
        <w:rPr>
          <w:rFonts w:ascii="Times New Roman" w:eastAsia="Calibri" w:hAnsi="Times New Roman" w:cs="Times New Roman"/>
          <w:b/>
          <w:sz w:val="28"/>
          <w:szCs w:val="28"/>
          <w:lang w:eastAsia="ru-RU"/>
        </w:rPr>
      </w:pPr>
      <w:r w:rsidRPr="00ED2A3C">
        <w:rPr>
          <w:rFonts w:ascii="Times New Roman" w:eastAsia="Calibri" w:hAnsi="Times New Roman" w:cs="Times New Roman"/>
          <w:b/>
          <w:sz w:val="28"/>
          <w:szCs w:val="28"/>
          <w:lang w:eastAsia="ru-RU"/>
        </w:rPr>
        <w:t>РАЗДЕЛ 5. ПРЕДЛОЖЕНИЯ ПО СТРОИТЕЛЬСТВУ, РЕКОНСТРУКЦИИ, ТЕХНИЧЕСКОМУ ПЕРЕВООРУЖЕНИЮ И (ИЛИ) МОДЕРНИЗАЦИИ ИСТОЧНИКОВ ТЕПЛОВОЙ ЭНЕРГИИ</w:t>
      </w:r>
    </w:p>
    <w:p w:rsidR="00ED2A3C" w:rsidRPr="00ED2A3C" w:rsidRDefault="00ED2A3C" w:rsidP="00ED2A3C">
      <w:pPr>
        <w:widowControl w:val="0"/>
        <w:spacing w:after="0" w:line="240" w:lineRule="auto"/>
        <w:ind w:firstLine="708"/>
        <w:jc w:val="center"/>
        <w:outlineLvl w:val="1"/>
        <w:rPr>
          <w:rFonts w:ascii="Times New Roman" w:eastAsia="Times New Roman" w:hAnsi="Times New Roman" w:cs="Times New Roman"/>
          <w:b/>
          <w:bCs/>
          <w:iCs/>
          <w:sz w:val="28"/>
          <w:szCs w:val="28"/>
          <w:lang w:eastAsia="ru-RU"/>
        </w:rPr>
      </w:pPr>
      <w:r w:rsidRPr="00ED2A3C">
        <w:rPr>
          <w:rFonts w:ascii="Times New Roman" w:eastAsia="Times New Roman" w:hAnsi="Times New Roman" w:cs="Times New Roman"/>
          <w:b/>
          <w:bCs/>
          <w:iCs/>
          <w:sz w:val="28"/>
          <w:szCs w:val="28"/>
          <w:lang w:eastAsia="ru-RU"/>
        </w:rPr>
        <w:t>5.1. Предложения по строительству источников тепловой энергии, обеспечивающих перспективную тепловую нагрузку на осваиваемых территориях сельского поселения, для которых отсутствует возможность или целесообразность передачи тепловой энергии от существующих или реконструируемых источников тепловой энергии, обоснованная расчетами ценовых (тарифных) последствий для потребителей и радиуса эффективного теплоснабжения</w:t>
      </w:r>
    </w:p>
    <w:p w:rsidR="00ED2A3C" w:rsidRPr="00ED2A3C" w:rsidRDefault="00ED2A3C" w:rsidP="00ED2A3C">
      <w:pPr>
        <w:widowControl w:val="0"/>
        <w:spacing w:after="0" w:line="240" w:lineRule="auto"/>
        <w:jc w:val="center"/>
        <w:rPr>
          <w:rFonts w:ascii="Times New Roman" w:eastAsia="Times New Roman" w:hAnsi="Times New Roman" w:cs="Times New Roman"/>
          <w:sz w:val="28"/>
          <w:szCs w:val="28"/>
          <w:lang w:eastAsia="ru-RU"/>
        </w:rPr>
      </w:pPr>
      <w:r w:rsidRPr="00ED2A3C">
        <w:rPr>
          <w:rFonts w:ascii="Times New Roman" w:eastAsia="Times New Roman" w:hAnsi="Times New Roman" w:cs="Times New Roman"/>
          <w:sz w:val="24"/>
          <w:szCs w:val="24"/>
          <w:lang w:eastAsia="ru-RU"/>
        </w:rPr>
        <w:t xml:space="preserve">       </w:t>
      </w:r>
      <w:r w:rsidRPr="00ED2A3C">
        <w:rPr>
          <w:rFonts w:ascii="Times New Roman" w:eastAsia="Times New Roman" w:hAnsi="Times New Roman" w:cs="Times New Roman"/>
          <w:sz w:val="28"/>
          <w:szCs w:val="28"/>
          <w:lang w:eastAsia="ru-RU"/>
        </w:rPr>
        <w:t>Таблица  10 - Предложения по строительству источника тепла</w:t>
      </w:r>
    </w:p>
    <w:tbl>
      <w:tblPr>
        <w:tblpPr w:leftFromText="180" w:rightFromText="180" w:bottomFromText="160" w:vertAnchor="text" w:horzAnchor="margin" w:tblpY="20"/>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561"/>
        <w:gridCol w:w="3941"/>
        <w:gridCol w:w="1702"/>
        <w:gridCol w:w="3367"/>
      </w:tblGrid>
      <w:tr w:rsidR="00ED2A3C" w:rsidRPr="00ED2A3C" w:rsidTr="00ED2A3C">
        <w:trPr>
          <w:trHeight w:val="341"/>
        </w:trPr>
        <w:tc>
          <w:tcPr>
            <w:tcW w:w="293" w:type="pct"/>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b/>
                <w:sz w:val="24"/>
                <w:szCs w:val="24"/>
                <w:lang w:eastAsia="ru-RU"/>
              </w:rPr>
            </w:pPr>
            <w:r w:rsidRPr="00ED2A3C">
              <w:rPr>
                <w:rFonts w:ascii="Times New Roman" w:eastAsia="Times New Roman" w:hAnsi="Times New Roman" w:cs="Times New Roman"/>
                <w:b/>
                <w:sz w:val="24"/>
                <w:szCs w:val="24"/>
                <w:lang w:eastAsia="ru-RU"/>
              </w:rPr>
              <w:t>№ п/п</w:t>
            </w:r>
          </w:p>
        </w:tc>
        <w:tc>
          <w:tcPr>
            <w:tcW w:w="2059" w:type="pct"/>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b/>
                <w:sz w:val="24"/>
                <w:szCs w:val="24"/>
                <w:lang w:eastAsia="ru-RU"/>
              </w:rPr>
            </w:pPr>
            <w:r w:rsidRPr="00ED2A3C">
              <w:rPr>
                <w:rFonts w:ascii="Times New Roman" w:eastAsia="Times New Roman" w:hAnsi="Times New Roman" w:cs="Times New Roman"/>
                <w:b/>
                <w:sz w:val="24"/>
                <w:szCs w:val="24"/>
                <w:lang w:eastAsia="ru-RU"/>
              </w:rPr>
              <w:t>Мероприятия</w:t>
            </w:r>
          </w:p>
        </w:tc>
        <w:tc>
          <w:tcPr>
            <w:tcW w:w="889" w:type="pct"/>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b/>
                <w:sz w:val="24"/>
                <w:szCs w:val="24"/>
                <w:lang w:eastAsia="ru-RU"/>
              </w:rPr>
            </w:pPr>
            <w:r w:rsidRPr="00ED2A3C">
              <w:rPr>
                <w:rFonts w:ascii="Times New Roman" w:eastAsia="Times New Roman" w:hAnsi="Times New Roman" w:cs="Times New Roman"/>
                <w:b/>
                <w:sz w:val="24"/>
                <w:szCs w:val="24"/>
                <w:lang w:eastAsia="ru-RU"/>
              </w:rPr>
              <w:t>Год реализации</w:t>
            </w:r>
          </w:p>
        </w:tc>
        <w:tc>
          <w:tcPr>
            <w:tcW w:w="1759" w:type="pct"/>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b/>
                <w:sz w:val="24"/>
                <w:szCs w:val="24"/>
                <w:lang w:eastAsia="ru-RU"/>
              </w:rPr>
            </w:pPr>
            <w:r w:rsidRPr="00ED2A3C">
              <w:rPr>
                <w:rFonts w:ascii="Times New Roman" w:eastAsia="Times New Roman" w:hAnsi="Times New Roman" w:cs="Times New Roman"/>
                <w:b/>
                <w:sz w:val="24"/>
                <w:szCs w:val="24"/>
                <w:lang w:eastAsia="ru-RU"/>
              </w:rPr>
              <w:t>Цели реализации мероприятия</w:t>
            </w:r>
          </w:p>
        </w:tc>
      </w:tr>
      <w:tr w:rsidR="00ED2A3C" w:rsidRPr="00ED2A3C" w:rsidTr="00ED2A3C">
        <w:trPr>
          <w:trHeight w:val="217"/>
        </w:trPr>
        <w:tc>
          <w:tcPr>
            <w:tcW w:w="293" w:type="pct"/>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1</w:t>
            </w:r>
          </w:p>
        </w:tc>
        <w:tc>
          <w:tcPr>
            <w:tcW w:w="2059" w:type="pct"/>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rPr>
                <w:rFonts w:ascii="Times New Roman" w:eastAsia="Calibri" w:hAnsi="Times New Roman" w:cs="Times New Roman"/>
                <w:bCs/>
                <w:sz w:val="24"/>
                <w:szCs w:val="24"/>
              </w:rPr>
            </w:pPr>
            <w:r w:rsidRPr="00ED2A3C">
              <w:rPr>
                <w:rFonts w:ascii="Times New Roman" w:eastAsia="Calibri" w:hAnsi="Times New Roman" w:cs="Times New Roman"/>
                <w:bCs/>
                <w:sz w:val="24"/>
                <w:szCs w:val="24"/>
              </w:rPr>
              <w:t>-</w:t>
            </w:r>
          </w:p>
        </w:tc>
        <w:tc>
          <w:tcPr>
            <w:tcW w:w="889" w:type="pct"/>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w:t>
            </w:r>
          </w:p>
        </w:tc>
        <w:tc>
          <w:tcPr>
            <w:tcW w:w="1759" w:type="pct"/>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w:t>
            </w:r>
          </w:p>
        </w:tc>
      </w:tr>
    </w:tbl>
    <w:p w:rsidR="00ED2A3C" w:rsidRPr="00ED2A3C" w:rsidRDefault="00ED2A3C" w:rsidP="00ED2A3C">
      <w:pPr>
        <w:widowControl w:val="0"/>
        <w:spacing w:after="0" w:line="240" w:lineRule="auto"/>
        <w:ind w:firstLine="708"/>
        <w:jc w:val="center"/>
        <w:outlineLvl w:val="1"/>
        <w:rPr>
          <w:rFonts w:ascii="Times New Roman" w:eastAsia="Times New Roman" w:hAnsi="Times New Roman" w:cs="Times New Roman"/>
          <w:b/>
          <w:bCs/>
          <w:iCs/>
          <w:sz w:val="28"/>
          <w:szCs w:val="28"/>
          <w:lang w:eastAsia="ru-RU"/>
        </w:rPr>
      </w:pPr>
      <w:r w:rsidRPr="00ED2A3C">
        <w:rPr>
          <w:rFonts w:ascii="Times New Roman" w:eastAsia="Times New Roman" w:hAnsi="Times New Roman" w:cs="Times New Roman"/>
          <w:b/>
          <w:bCs/>
          <w:iCs/>
          <w:sz w:val="28"/>
          <w:szCs w:val="28"/>
          <w:lang w:eastAsia="ru-RU"/>
        </w:rPr>
        <w:t>5.2. 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p>
    <w:p w:rsidR="00ED2A3C" w:rsidRPr="00ED2A3C" w:rsidRDefault="00ED2A3C" w:rsidP="00ED2A3C">
      <w:pPr>
        <w:widowControl w:val="0"/>
        <w:spacing w:after="0" w:line="240" w:lineRule="auto"/>
        <w:jc w:val="center"/>
        <w:rPr>
          <w:rFonts w:ascii="Times New Roman" w:eastAsia="Times New Roman" w:hAnsi="Times New Roman" w:cs="Times New Roman"/>
          <w:sz w:val="28"/>
          <w:szCs w:val="28"/>
          <w:lang w:eastAsia="ru-RU"/>
        </w:rPr>
      </w:pPr>
      <w:r w:rsidRPr="00ED2A3C">
        <w:rPr>
          <w:rFonts w:ascii="Times New Roman" w:eastAsia="Times New Roman" w:hAnsi="Times New Roman" w:cs="Times New Roman"/>
          <w:sz w:val="24"/>
          <w:szCs w:val="24"/>
          <w:lang w:eastAsia="ru-RU"/>
        </w:rPr>
        <w:t xml:space="preserve">       </w:t>
      </w:r>
      <w:r w:rsidRPr="00ED2A3C">
        <w:rPr>
          <w:rFonts w:ascii="Times New Roman" w:eastAsia="Times New Roman" w:hAnsi="Times New Roman" w:cs="Times New Roman"/>
          <w:sz w:val="28"/>
          <w:szCs w:val="28"/>
          <w:lang w:eastAsia="ru-RU"/>
        </w:rPr>
        <w:t>Таблица  11 - Предложения по строительству источника тепла</w:t>
      </w:r>
    </w:p>
    <w:tbl>
      <w:tblPr>
        <w:tblpPr w:leftFromText="180" w:rightFromText="180" w:bottomFromText="160" w:vertAnchor="text" w:horzAnchor="margin" w:tblpY="20"/>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561"/>
        <w:gridCol w:w="3941"/>
        <w:gridCol w:w="1702"/>
        <w:gridCol w:w="3367"/>
      </w:tblGrid>
      <w:tr w:rsidR="00ED2A3C" w:rsidRPr="00ED2A3C" w:rsidTr="00ED2A3C">
        <w:trPr>
          <w:trHeight w:val="341"/>
        </w:trPr>
        <w:tc>
          <w:tcPr>
            <w:tcW w:w="293" w:type="pct"/>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b/>
                <w:sz w:val="24"/>
                <w:szCs w:val="24"/>
                <w:lang w:eastAsia="ru-RU"/>
              </w:rPr>
            </w:pPr>
            <w:r w:rsidRPr="00ED2A3C">
              <w:rPr>
                <w:rFonts w:ascii="Times New Roman" w:eastAsia="Times New Roman" w:hAnsi="Times New Roman" w:cs="Times New Roman"/>
                <w:b/>
                <w:sz w:val="24"/>
                <w:szCs w:val="24"/>
                <w:lang w:eastAsia="ru-RU"/>
              </w:rPr>
              <w:t>№ п/п</w:t>
            </w:r>
          </w:p>
        </w:tc>
        <w:tc>
          <w:tcPr>
            <w:tcW w:w="2059" w:type="pct"/>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b/>
                <w:sz w:val="24"/>
                <w:szCs w:val="24"/>
                <w:lang w:eastAsia="ru-RU"/>
              </w:rPr>
            </w:pPr>
            <w:r w:rsidRPr="00ED2A3C">
              <w:rPr>
                <w:rFonts w:ascii="Times New Roman" w:eastAsia="Times New Roman" w:hAnsi="Times New Roman" w:cs="Times New Roman"/>
                <w:b/>
                <w:sz w:val="24"/>
                <w:szCs w:val="24"/>
                <w:lang w:eastAsia="ru-RU"/>
              </w:rPr>
              <w:t>Мероприятия</w:t>
            </w:r>
          </w:p>
        </w:tc>
        <w:tc>
          <w:tcPr>
            <w:tcW w:w="889" w:type="pct"/>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b/>
                <w:sz w:val="24"/>
                <w:szCs w:val="24"/>
                <w:lang w:eastAsia="ru-RU"/>
              </w:rPr>
            </w:pPr>
            <w:r w:rsidRPr="00ED2A3C">
              <w:rPr>
                <w:rFonts w:ascii="Times New Roman" w:eastAsia="Times New Roman" w:hAnsi="Times New Roman" w:cs="Times New Roman"/>
                <w:b/>
                <w:sz w:val="24"/>
                <w:szCs w:val="24"/>
                <w:lang w:eastAsia="ru-RU"/>
              </w:rPr>
              <w:t>Год реализации</w:t>
            </w:r>
          </w:p>
        </w:tc>
        <w:tc>
          <w:tcPr>
            <w:tcW w:w="1759" w:type="pct"/>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b/>
                <w:sz w:val="24"/>
                <w:szCs w:val="24"/>
                <w:lang w:eastAsia="ru-RU"/>
              </w:rPr>
            </w:pPr>
            <w:r w:rsidRPr="00ED2A3C">
              <w:rPr>
                <w:rFonts w:ascii="Times New Roman" w:eastAsia="Times New Roman" w:hAnsi="Times New Roman" w:cs="Times New Roman"/>
                <w:b/>
                <w:sz w:val="24"/>
                <w:szCs w:val="24"/>
                <w:lang w:eastAsia="ru-RU"/>
              </w:rPr>
              <w:t>Цели реализации мероприятия</w:t>
            </w:r>
          </w:p>
        </w:tc>
      </w:tr>
      <w:tr w:rsidR="00ED2A3C" w:rsidRPr="00ED2A3C" w:rsidTr="00ED2A3C">
        <w:trPr>
          <w:trHeight w:val="217"/>
        </w:trPr>
        <w:tc>
          <w:tcPr>
            <w:tcW w:w="293" w:type="pct"/>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1</w:t>
            </w:r>
          </w:p>
        </w:tc>
        <w:tc>
          <w:tcPr>
            <w:tcW w:w="2059" w:type="pct"/>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rPr>
                <w:rFonts w:ascii="Times New Roman" w:eastAsia="Calibri" w:hAnsi="Times New Roman" w:cs="Times New Roman"/>
                <w:bCs/>
                <w:sz w:val="24"/>
                <w:szCs w:val="24"/>
              </w:rPr>
            </w:pPr>
            <w:r w:rsidRPr="00ED2A3C">
              <w:rPr>
                <w:rFonts w:ascii="Times New Roman" w:eastAsia="Calibri" w:hAnsi="Times New Roman" w:cs="Times New Roman"/>
                <w:bCs/>
                <w:sz w:val="24"/>
                <w:szCs w:val="24"/>
              </w:rPr>
              <w:t>-</w:t>
            </w:r>
          </w:p>
        </w:tc>
        <w:tc>
          <w:tcPr>
            <w:tcW w:w="889" w:type="pct"/>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w:t>
            </w:r>
          </w:p>
        </w:tc>
        <w:tc>
          <w:tcPr>
            <w:tcW w:w="1759" w:type="pct"/>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w:t>
            </w:r>
          </w:p>
        </w:tc>
      </w:tr>
    </w:tbl>
    <w:p w:rsidR="00ED2A3C" w:rsidRPr="00ED2A3C" w:rsidRDefault="00ED2A3C" w:rsidP="00ED2A3C">
      <w:pPr>
        <w:widowControl w:val="0"/>
        <w:spacing w:after="0" w:line="240" w:lineRule="auto"/>
        <w:jc w:val="center"/>
        <w:rPr>
          <w:rFonts w:ascii="Times New Roman" w:eastAsia="Times New Roman" w:hAnsi="Times New Roman" w:cs="Times New Roman"/>
          <w:sz w:val="28"/>
          <w:szCs w:val="28"/>
          <w:lang w:eastAsia="ru-RU"/>
        </w:rPr>
      </w:pPr>
    </w:p>
    <w:p w:rsidR="00ED2A3C" w:rsidRPr="00ED2A3C" w:rsidRDefault="00ED2A3C" w:rsidP="00ED2A3C">
      <w:pPr>
        <w:widowControl w:val="0"/>
        <w:spacing w:after="0" w:line="240" w:lineRule="auto"/>
        <w:ind w:firstLine="708"/>
        <w:jc w:val="center"/>
        <w:outlineLvl w:val="1"/>
        <w:rPr>
          <w:rFonts w:ascii="Times New Roman" w:eastAsia="Times New Roman" w:hAnsi="Times New Roman" w:cs="Times New Roman"/>
          <w:b/>
          <w:bCs/>
          <w:iCs/>
          <w:sz w:val="28"/>
          <w:szCs w:val="28"/>
          <w:lang w:eastAsia="ru-RU"/>
        </w:rPr>
      </w:pPr>
      <w:r w:rsidRPr="00ED2A3C">
        <w:rPr>
          <w:rFonts w:ascii="Times New Roman" w:eastAsia="Times New Roman" w:hAnsi="Times New Roman" w:cs="Times New Roman"/>
          <w:b/>
          <w:bCs/>
          <w:iCs/>
          <w:sz w:val="28"/>
          <w:szCs w:val="28"/>
          <w:lang w:eastAsia="ru-RU"/>
        </w:rPr>
        <w:t>5.3. 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p>
    <w:p w:rsidR="00ED2A3C" w:rsidRPr="00ED2A3C" w:rsidRDefault="00ED2A3C" w:rsidP="00ED2A3C">
      <w:pPr>
        <w:widowControl w:val="0"/>
        <w:spacing w:after="0" w:line="240" w:lineRule="auto"/>
        <w:jc w:val="center"/>
        <w:rPr>
          <w:rFonts w:ascii="Times New Roman" w:eastAsia="Times New Roman" w:hAnsi="Times New Roman" w:cs="Times New Roman"/>
          <w:sz w:val="28"/>
          <w:szCs w:val="28"/>
          <w:lang w:eastAsia="ru-RU"/>
        </w:rPr>
      </w:pPr>
      <w:r w:rsidRPr="00ED2A3C">
        <w:rPr>
          <w:rFonts w:ascii="Times New Roman" w:eastAsia="Times New Roman" w:hAnsi="Times New Roman" w:cs="Times New Roman"/>
          <w:sz w:val="28"/>
          <w:szCs w:val="28"/>
          <w:lang w:eastAsia="ru-RU"/>
        </w:rPr>
        <w:t xml:space="preserve">Таблица  12 - Предложения по реконструкции источника тепла </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560"/>
        <w:gridCol w:w="3227"/>
        <w:gridCol w:w="2530"/>
        <w:gridCol w:w="3254"/>
      </w:tblGrid>
      <w:tr w:rsidR="00ED2A3C" w:rsidRPr="00ED2A3C" w:rsidTr="00ED2A3C">
        <w:trPr>
          <w:trHeight w:val="437"/>
        </w:trPr>
        <w:tc>
          <w:tcPr>
            <w:tcW w:w="56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b/>
                <w:sz w:val="24"/>
                <w:szCs w:val="24"/>
                <w:lang w:eastAsia="ru-RU"/>
              </w:rPr>
            </w:pPr>
            <w:r w:rsidRPr="00ED2A3C">
              <w:rPr>
                <w:rFonts w:ascii="Times New Roman" w:eastAsia="Times New Roman" w:hAnsi="Times New Roman" w:cs="Times New Roman"/>
                <w:b/>
                <w:sz w:val="24"/>
                <w:szCs w:val="24"/>
                <w:lang w:eastAsia="ru-RU"/>
              </w:rPr>
              <w:t>№ п/п</w:t>
            </w:r>
          </w:p>
        </w:tc>
        <w:tc>
          <w:tcPr>
            <w:tcW w:w="3227"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b/>
                <w:sz w:val="24"/>
                <w:szCs w:val="24"/>
                <w:lang w:eastAsia="ru-RU"/>
              </w:rPr>
            </w:pPr>
            <w:r w:rsidRPr="00ED2A3C">
              <w:rPr>
                <w:rFonts w:ascii="Times New Roman" w:eastAsia="Times New Roman" w:hAnsi="Times New Roman" w:cs="Times New Roman"/>
                <w:b/>
                <w:sz w:val="24"/>
                <w:szCs w:val="24"/>
                <w:lang w:eastAsia="ru-RU"/>
              </w:rPr>
              <w:t>Мероприятия</w:t>
            </w:r>
          </w:p>
        </w:tc>
        <w:tc>
          <w:tcPr>
            <w:tcW w:w="253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b/>
                <w:sz w:val="24"/>
                <w:szCs w:val="24"/>
                <w:lang w:eastAsia="ru-RU"/>
              </w:rPr>
            </w:pPr>
            <w:r w:rsidRPr="00ED2A3C">
              <w:rPr>
                <w:rFonts w:ascii="Times New Roman" w:eastAsia="Times New Roman" w:hAnsi="Times New Roman" w:cs="Times New Roman"/>
                <w:b/>
                <w:sz w:val="24"/>
                <w:szCs w:val="24"/>
                <w:lang w:eastAsia="ru-RU"/>
              </w:rPr>
              <w:t>Год реализации</w:t>
            </w:r>
          </w:p>
        </w:tc>
        <w:tc>
          <w:tcPr>
            <w:tcW w:w="325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b/>
                <w:sz w:val="24"/>
                <w:szCs w:val="24"/>
                <w:lang w:eastAsia="ru-RU"/>
              </w:rPr>
            </w:pPr>
            <w:r w:rsidRPr="00ED2A3C">
              <w:rPr>
                <w:rFonts w:ascii="Times New Roman" w:eastAsia="Times New Roman" w:hAnsi="Times New Roman" w:cs="Times New Roman"/>
                <w:b/>
                <w:sz w:val="24"/>
                <w:szCs w:val="24"/>
                <w:lang w:eastAsia="ru-RU"/>
              </w:rPr>
              <w:t>Цели реализации мероприятия</w:t>
            </w:r>
          </w:p>
        </w:tc>
      </w:tr>
      <w:tr w:rsidR="00ED2A3C" w:rsidRPr="00ED2A3C" w:rsidTr="00ED2A3C">
        <w:trPr>
          <w:trHeight w:val="437"/>
        </w:trPr>
        <w:tc>
          <w:tcPr>
            <w:tcW w:w="56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b/>
                <w:sz w:val="24"/>
                <w:szCs w:val="24"/>
                <w:lang w:eastAsia="ru-RU"/>
              </w:rPr>
            </w:pPr>
            <w:r w:rsidRPr="00ED2A3C">
              <w:rPr>
                <w:rFonts w:ascii="Times New Roman" w:eastAsia="Times New Roman" w:hAnsi="Times New Roman" w:cs="Times New Roman"/>
                <w:b/>
                <w:sz w:val="24"/>
                <w:szCs w:val="24"/>
                <w:lang w:eastAsia="ru-RU"/>
              </w:rPr>
              <w:t>1</w:t>
            </w:r>
          </w:p>
        </w:tc>
        <w:tc>
          <w:tcPr>
            <w:tcW w:w="3227"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69654F">
            <w:pPr>
              <w:widowControl w:val="0"/>
              <w:spacing w:after="0" w:line="240" w:lineRule="auto"/>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 xml:space="preserve">Замена основного оборудования котельной Мини-котельная №1 </w:t>
            </w:r>
            <w:proofErr w:type="spellStart"/>
            <w:r w:rsidR="0069654F">
              <w:rPr>
                <w:rFonts w:ascii="Times New Roman" w:eastAsia="Times New Roman" w:hAnsi="Times New Roman" w:cs="Times New Roman"/>
                <w:sz w:val="24"/>
                <w:szCs w:val="24"/>
                <w:lang w:eastAsia="ru-RU"/>
              </w:rPr>
              <w:t>п</w:t>
            </w:r>
            <w:r w:rsidRPr="00ED2A3C">
              <w:rPr>
                <w:rFonts w:ascii="Times New Roman" w:eastAsia="Times New Roman" w:hAnsi="Times New Roman" w:cs="Times New Roman"/>
                <w:sz w:val="24"/>
                <w:szCs w:val="24"/>
                <w:lang w:eastAsia="ru-RU"/>
              </w:rPr>
              <w:t>.Угорье</w:t>
            </w:r>
            <w:proofErr w:type="spellEnd"/>
          </w:p>
        </w:tc>
        <w:tc>
          <w:tcPr>
            <w:tcW w:w="253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2027</w:t>
            </w:r>
          </w:p>
        </w:tc>
        <w:tc>
          <w:tcPr>
            <w:tcW w:w="325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Обеспечение безаварийной работы оборудования, уменьшение затрат на выработку тепла</w:t>
            </w:r>
          </w:p>
        </w:tc>
      </w:tr>
      <w:tr w:rsidR="00ED2A3C" w:rsidRPr="00ED2A3C" w:rsidTr="00ED2A3C">
        <w:trPr>
          <w:trHeight w:val="437"/>
        </w:trPr>
        <w:tc>
          <w:tcPr>
            <w:tcW w:w="56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b/>
                <w:sz w:val="24"/>
                <w:szCs w:val="24"/>
                <w:lang w:eastAsia="ru-RU"/>
              </w:rPr>
            </w:pPr>
            <w:r w:rsidRPr="00ED2A3C">
              <w:rPr>
                <w:rFonts w:ascii="Times New Roman" w:eastAsia="Times New Roman" w:hAnsi="Times New Roman" w:cs="Times New Roman"/>
                <w:b/>
                <w:sz w:val="24"/>
                <w:szCs w:val="24"/>
                <w:lang w:eastAsia="ru-RU"/>
              </w:rPr>
              <w:lastRenderedPageBreak/>
              <w:t>2</w:t>
            </w:r>
          </w:p>
        </w:tc>
        <w:tc>
          <w:tcPr>
            <w:tcW w:w="3227" w:type="dxa"/>
            <w:tcBorders>
              <w:top w:val="single" w:sz="12" w:space="0" w:color="auto"/>
              <w:left w:val="single" w:sz="12" w:space="0" w:color="auto"/>
              <w:bottom w:val="single" w:sz="12" w:space="0" w:color="auto"/>
              <w:right w:val="single" w:sz="12" w:space="0" w:color="auto"/>
            </w:tcBorders>
            <w:hideMark/>
          </w:tcPr>
          <w:p w:rsidR="00ED2A3C" w:rsidRPr="00ED2A3C" w:rsidRDefault="00ED2A3C" w:rsidP="00ED2A3C">
            <w:pPr>
              <w:spacing w:after="0" w:line="240" w:lineRule="auto"/>
              <w:rPr>
                <w:rFonts w:ascii="Calibri" w:eastAsia="Calibri" w:hAnsi="Calibri" w:cs="Times New Roman"/>
              </w:rPr>
            </w:pPr>
            <w:r w:rsidRPr="00ED2A3C">
              <w:rPr>
                <w:rFonts w:ascii="Times New Roman" w:eastAsia="Times New Roman" w:hAnsi="Times New Roman" w:cs="Times New Roman"/>
                <w:sz w:val="24"/>
                <w:szCs w:val="24"/>
                <w:lang w:eastAsia="ru-RU"/>
              </w:rPr>
              <w:t xml:space="preserve">Замена основного оборудования котельной Мини-котельная №2 </w:t>
            </w:r>
            <w:proofErr w:type="spellStart"/>
            <w:r w:rsidRPr="00ED2A3C">
              <w:rPr>
                <w:rFonts w:ascii="Times New Roman" w:eastAsia="Times New Roman" w:hAnsi="Times New Roman" w:cs="Times New Roman"/>
                <w:sz w:val="24"/>
                <w:szCs w:val="24"/>
                <w:lang w:eastAsia="ru-RU"/>
              </w:rPr>
              <w:t>п.Кинельский</w:t>
            </w:r>
            <w:proofErr w:type="spellEnd"/>
          </w:p>
        </w:tc>
        <w:tc>
          <w:tcPr>
            <w:tcW w:w="253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2025</w:t>
            </w:r>
          </w:p>
        </w:tc>
        <w:tc>
          <w:tcPr>
            <w:tcW w:w="325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Обеспечение безаварийной работы оборудования, уменьшение затрат на выработку тепла</w:t>
            </w:r>
          </w:p>
        </w:tc>
      </w:tr>
      <w:tr w:rsidR="00ED2A3C" w:rsidRPr="00ED2A3C" w:rsidTr="00ED2A3C">
        <w:trPr>
          <w:trHeight w:val="437"/>
        </w:trPr>
        <w:tc>
          <w:tcPr>
            <w:tcW w:w="56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b/>
                <w:sz w:val="24"/>
                <w:szCs w:val="24"/>
                <w:lang w:eastAsia="ru-RU"/>
              </w:rPr>
            </w:pPr>
            <w:r w:rsidRPr="00ED2A3C">
              <w:rPr>
                <w:rFonts w:ascii="Times New Roman" w:eastAsia="Times New Roman" w:hAnsi="Times New Roman" w:cs="Times New Roman"/>
                <w:b/>
                <w:sz w:val="24"/>
                <w:szCs w:val="24"/>
                <w:lang w:eastAsia="ru-RU"/>
              </w:rPr>
              <w:t>3</w:t>
            </w:r>
          </w:p>
        </w:tc>
        <w:tc>
          <w:tcPr>
            <w:tcW w:w="3227" w:type="dxa"/>
            <w:tcBorders>
              <w:top w:val="single" w:sz="12" w:space="0" w:color="auto"/>
              <w:left w:val="single" w:sz="12" w:space="0" w:color="auto"/>
              <w:bottom w:val="single" w:sz="12" w:space="0" w:color="auto"/>
              <w:right w:val="single" w:sz="12" w:space="0" w:color="auto"/>
            </w:tcBorders>
            <w:hideMark/>
          </w:tcPr>
          <w:p w:rsidR="00ED2A3C" w:rsidRPr="00ED2A3C" w:rsidRDefault="00ED2A3C" w:rsidP="00ED2A3C">
            <w:pPr>
              <w:spacing w:after="0" w:line="240" w:lineRule="auto"/>
              <w:rPr>
                <w:rFonts w:ascii="Calibri" w:eastAsia="Calibri" w:hAnsi="Calibri" w:cs="Times New Roman"/>
              </w:rPr>
            </w:pPr>
            <w:r w:rsidRPr="00ED2A3C">
              <w:rPr>
                <w:rFonts w:ascii="Times New Roman" w:eastAsia="Times New Roman" w:hAnsi="Times New Roman" w:cs="Times New Roman"/>
                <w:sz w:val="24"/>
                <w:szCs w:val="24"/>
                <w:lang w:eastAsia="ru-RU"/>
              </w:rPr>
              <w:t xml:space="preserve">Замена основного оборудования котельной Мини-котельная №3 </w:t>
            </w:r>
            <w:proofErr w:type="spellStart"/>
            <w:r w:rsidRPr="00ED2A3C">
              <w:rPr>
                <w:rFonts w:ascii="Times New Roman" w:eastAsia="Times New Roman" w:hAnsi="Times New Roman" w:cs="Times New Roman"/>
                <w:sz w:val="24"/>
                <w:szCs w:val="24"/>
                <w:lang w:eastAsia="ru-RU"/>
              </w:rPr>
              <w:t>п.Кинельский</w:t>
            </w:r>
            <w:proofErr w:type="spellEnd"/>
          </w:p>
        </w:tc>
        <w:tc>
          <w:tcPr>
            <w:tcW w:w="253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2026</w:t>
            </w:r>
          </w:p>
        </w:tc>
        <w:tc>
          <w:tcPr>
            <w:tcW w:w="325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Обеспечение безаварийной работы оборудования, уменьшение затрат на выработку тепла</w:t>
            </w:r>
          </w:p>
        </w:tc>
      </w:tr>
      <w:tr w:rsidR="00ED2A3C" w:rsidRPr="00ED2A3C" w:rsidTr="00ED2A3C">
        <w:trPr>
          <w:trHeight w:val="437"/>
        </w:trPr>
        <w:tc>
          <w:tcPr>
            <w:tcW w:w="56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b/>
                <w:sz w:val="24"/>
                <w:szCs w:val="24"/>
                <w:lang w:eastAsia="ru-RU"/>
              </w:rPr>
            </w:pPr>
            <w:r w:rsidRPr="00ED2A3C">
              <w:rPr>
                <w:rFonts w:ascii="Times New Roman" w:eastAsia="Times New Roman" w:hAnsi="Times New Roman" w:cs="Times New Roman"/>
                <w:b/>
                <w:sz w:val="24"/>
                <w:szCs w:val="24"/>
                <w:lang w:eastAsia="ru-RU"/>
              </w:rPr>
              <w:t>4</w:t>
            </w:r>
          </w:p>
        </w:tc>
        <w:tc>
          <w:tcPr>
            <w:tcW w:w="3227" w:type="dxa"/>
            <w:tcBorders>
              <w:top w:val="single" w:sz="12" w:space="0" w:color="auto"/>
              <w:left w:val="single" w:sz="12" w:space="0" w:color="auto"/>
              <w:bottom w:val="single" w:sz="12" w:space="0" w:color="auto"/>
              <w:right w:val="single" w:sz="12" w:space="0" w:color="auto"/>
            </w:tcBorders>
            <w:hideMark/>
          </w:tcPr>
          <w:p w:rsidR="00ED2A3C" w:rsidRPr="00ED2A3C" w:rsidRDefault="00ED2A3C" w:rsidP="00ED2A3C">
            <w:pPr>
              <w:spacing w:after="0" w:line="240" w:lineRule="auto"/>
              <w:rPr>
                <w:rFonts w:ascii="Calibri" w:eastAsia="Calibri" w:hAnsi="Calibri" w:cs="Times New Roman"/>
              </w:rPr>
            </w:pPr>
            <w:r w:rsidRPr="00ED2A3C">
              <w:rPr>
                <w:rFonts w:ascii="Times New Roman" w:eastAsia="Times New Roman" w:hAnsi="Times New Roman" w:cs="Times New Roman"/>
                <w:sz w:val="24"/>
                <w:szCs w:val="24"/>
                <w:lang w:eastAsia="ru-RU"/>
              </w:rPr>
              <w:t xml:space="preserve">Замена основного оборудования котельной Мини-котельная №5 </w:t>
            </w:r>
            <w:proofErr w:type="spellStart"/>
            <w:r w:rsidRPr="00ED2A3C">
              <w:rPr>
                <w:rFonts w:ascii="Times New Roman" w:eastAsia="Times New Roman" w:hAnsi="Times New Roman" w:cs="Times New Roman"/>
                <w:sz w:val="24"/>
                <w:szCs w:val="24"/>
                <w:lang w:eastAsia="ru-RU"/>
              </w:rPr>
              <w:t>п.Кинельский</w:t>
            </w:r>
            <w:proofErr w:type="spellEnd"/>
          </w:p>
        </w:tc>
        <w:tc>
          <w:tcPr>
            <w:tcW w:w="253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2025</w:t>
            </w:r>
          </w:p>
        </w:tc>
        <w:tc>
          <w:tcPr>
            <w:tcW w:w="325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Обеспечение безаварийной работы оборудования, уменьшение затрат на выработку тепла</w:t>
            </w:r>
          </w:p>
        </w:tc>
      </w:tr>
      <w:tr w:rsidR="00ED2A3C" w:rsidRPr="00ED2A3C" w:rsidTr="00ED2A3C">
        <w:trPr>
          <w:trHeight w:val="437"/>
        </w:trPr>
        <w:tc>
          <w:tcPr>
            <w:tcW w:w="56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b/>
                <w:sz w:val="24"/>
                <w:szCs w:val="24"/>
                <w:lang w:eastAsia="ru-RU"/>
              </w:rPr>
            </w:pPr>
            <w:r w:rsidRPr="00ED2A3C">
              <w:rPr>
                <w:rFonts w:ascii="Times New Roman" w:eastAsia="Times New Roman" w:hAnsi="Times New Roman" w:cs="Times New Roman"/>
                <w:b/>
                <w:sz w:val="24"/>
                <w:szCs w:val="24"/>
                <w:lang w:eastAsia="ru-RU"/>
              </w:rPr>
              <w:t>5</w:t>
            </w:r>
          </w:p>
        </w:tc>
        <w:tc>
          <w:tcPr>
            <w:tcW w:w="3227" w:type="dxa"/>
            <w:tcBorders>
              <w:top w:val="single" w:sz="12" w:space="0" w:color="auto"/>
              <w:left w:val="single" w:sz="12" w:space="0" w:color="auto"/>
              <w:bottom w:val="single" w:sz="12" w:space="0" w:color="auto"/>
              <w:right w:val="single" w:sz="12" w:space="0" w:color="auto"/>
            </w:tcBorders>
            <w:hideMark/>
          </w:tcPr>
          <w:p w:rsidR="00ED2A3C" w:rsidRPr="00ED2A3C" w:rsidRDefault="00ED2A3C" w:rsidP="00ED2A3C">
            <w:pPr>
              <w:spacing w:after="0" w:line="240" w:lineRule="auto"/>
              <w:rPr>
                <w:rFonts w:ascii="Calibri" w:eastAsia="Calibri" w:hAnsi="Calibri" w:cs="Times New Roman"/>
              </w:rPr>
            </w:pPr>
            <w:r w:rsidRPr="00ED2A3C">
              <w:rPr>
                <w:rFonts w:ascii="Times New Roman" w:eastAsia="Times New Roman" w:hAnsi="Times New Roman" w:cs="Times New Roman"/>
                <w:sz w:val="24"/>
                <w:szCs w:val="24"/>
                <w:lang w:eastAsia="ru-RU"/>
              </w:rPr>
              <w:t xml:space="preserve">Замена основного оборудования котельной Мини-котельная №6 </w:t>
            </w:r>
            <w:proofErr w:type="spellStart"/>
            <w:r w:rsidRPr="00ED2A3C">
              <w:rPr>
                <w:rFonts w:ascii="Times New Roman" w:eastAsia="Times New Roman" w:hAnsi="Times New Roman" w:cs="Times New Roman"/>
                <w:sz w:val="24"/>
                <w:szCs w:val="24"/>
                <w:lang w:eastAsia="ru-RU"/>
              </w:rPr>
              <w:t>п.Кинельский</w:t>
            </w:r>
            <w:proofErr w:type="spellEnd"/>
          </w:p>
        </w:tc>
        <w:tc>
          <w:tcPr>
            <w:tcW w:w="253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2027</w:t>
            </w:r>
          </w:p>
        </w:tc>
        <w:tc>
          <w:tcPr>
            <w:tcW w:w="325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Обеспечение безаварийной работы оборудования, уменьшение затрат на выработку тепла</w:t>
            </w:r>
          </w:p>
        </w:tc>
      </w:tr>
      <w:tr w:rsidR="00ED2A3C" w:rsidRPr="00ED2A3C" w:rsidTr="00ED2A3C">
        <w:trPr>
          <w:trHeight w:val="437"/>
        </w:trPr>
        <w:tc>
          <w:tcPr>
            <w:tcW w:w="56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b/>
                <w:sz w:val="24"/>
                <w:szCs w:val="24"/>
                <w:lang w:eastAsia="ru-RU"/>
              </w:rPr>
            </w:pPr>
            <w:r w:rsidRPr="00ED2A3C">
              <w:rPr>
                <w:rFonts w:ascii="Times New Roman" w:eastAsia="Times New Roman" w:hAnsi="Times New Roman" w:cs="Times New Roman"/>
                <w:b/>
                <w:sz w:val="24"/>
                <w:szCs w:val="24"/>
                <w:lang w:eastAsia="ru-RU"/>
              </w:rPr>
              <w:t>6</w:t>
            </w:r>
          </w:p>
        </w:tc>
        <w:tc>
          <w:tcPr>
            <w:tcW w:w="3227" w:type="dxa"/>
            <w:tcBorders>
              <w:top w:val="single" w:sz="12" w:space="0" w:color="auto"/>
              <w:left w:val="single" w:sz="12" w:space="0" w:color="auto"/>
              <w:bottom w:val="single" w:sz="12" w:space="0" w:color="auto"/>
              <w:right w:val="single" w:sz="12" w:space="0" w:color="auto"/>
            </w:tcBorders>
            <w:hideMark/>
          </w:tcPr>
          <w:p w:rsidR="00ED2A3C" w:rsidRPr="00ED2A3C" w:rsidRDefault="00ED2A3C" w:rsidP="00ED2A3C">
            <w:pPr>
              <w:spacing w:after="0" w:line="240" w:lineRule="auto"/>
              <w:rPr>
                <w:rFonts w:ascii="Calibri" w:eastAsia="Calibri" w:hAnsi="Calibri" w:cs="Times New Roman"/>
              </w:rPr>
            </w:pPr>
            <w:r w:rsidRPr="00ED2A3C">
              <w:rPr>
                <w:rFonts w:ascii="Times New Roman" w:eastAsia="Times New Roman" w:hAnsi="Times New Roman" w:cs="Times New Roman"/>
                <w:sz w:val="24"/>
                <w:szCs w:val="24"/>
                <w:lang w:eastAsia="ru-RU"/>
              </w:rPr>
              <w:t xml:space="preserve">Замена основного оборудования котельной Мини-котельная №8 </w:t>
            </w:r>
            <w:proofErr w:type="spellStart"/>
            <w:r w:rsidRPr="00ED2A3C">
              <w:rPr>
                <w:rFonts w:ascii="Times New Roman" w:eastAsia="Times New Roman" w:hAnsi="Times New Roman" w:cs="Times New Roman"/>
                <w:sz w:val="24"/>
                <w:szCs w:val="24"/>
                <w:lang w:eastAsia="ru-RU"/>
              </w:rPr>
              <w:t>п.Кинельский</w:t>
            </w:r>
            <w:proofErr w:type="spellEnd"/>
          </w:p>
        </w:tc>
        <w:tc>
          <w:tcPr>
            <w:tcW w:w="253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2027</w:t>
            </w:r>
          </w:p>
        </w:tc>
        <w:tc>
          <w:tcPr>
            <w:tcW w:w="325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Обеспечение безаварийной работы оборудования, уменьшение затрат на выработку тепла</w:t>
            </w:r>
          </w:p>
        </w:tc>
      </w:tr>
      <w:tr w:rsidR="00ED2A3C" w:rsidRPr="00ED2A3C" w:rsidTr="00ED2A3C">
        <w:trPr>
          <w:trHeight w:val="437"/>
        </w:trPr>
        <w:tc>
          <w:tcPr>
            <w:tcW w:w="56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b/>
                <w:sz w:val="24"/>
                <w:szCs w:val="24"/>
                <w:lang w:eastAsia="ru-RU"/>
              </w:rPr>
            </w:pPr>
            <w:r w:rsidRPr="00ED2A3C">
              <w:rPr>
                <w:rFonts w:ascii="Times New Roman" w:eastAsia="Times New Roman" w:hAnsi="Times New Roman" w:cs="Times New Roman"/>
                <w:b/>
                <w:sz w:val="24"/>
                <w:szCs w:val="24"/>
                <w:lang w:eastAsia="ru-RU"/>
              </w:rPr>
              <w:t>7</w:t>
            </w:r>
          </w:p>
        </w:tc>
        <w:tc>
          <w:tcPr>
            <w:tcW w:w="3227" w:type="dxa"/>
            <w:tcBorders>
              <w:top w:val="single" w:sz="12" w:space="0" w:color="auto"/>
              <w:left w:val="single" w:sz="12" w:space="0" w:color="auto"/>
              <w:bottom w:val="single" w:sz="12" w:space="0" w:color="auto"/>
              <w:right w:val="single" w:sz="12" w:space="0" w:color="auto"/>
            </w:tcBorders>
            <w:hideMark/>
          </w:tcPr>
          <w:p w:rsidR="00ED2A3C" w:rsidRPr="00ED2A3C" w:rsidRDefault="00ED2A3C" w:rsidP="00ED2A3C">
            <w:pPr>
              <w:spacing w:after="0" w:line="240" w:lineRule="auto"/>
              <w:rPr>
                <w:rFonts w:ascii="Calibri" w:eastAsia="Calibri" w:hAnsi="Calibri" w:cs="Times New Roman"/>
              </w:rPr>
            </w:pPr>
            <w:r w:rsidRPr="00ED2A3C">
              <w:rPr>
                <w:rFonts w:ascii="Times New Roman" w:eastAsia="Times New Roman" w:hAnsi="Times New Roman" w:cs="Times New Roman"/>
                <w:sz w:val="24"/>
                <w:szCs w:val="24"/>
                <w:lang w:eastAsia="ru-RU"/>
              </w:rPr>
              <w:t xml:space="preserve">Замена основного оборудования котельной Мини-котельная №9 </w:t>
            </w:r>
            <w:proofErr w:type="spellStart"/>
            <w:r w:rsidRPr="00ED2A3C">
              <w:rPr>
                <w:rFonts w:ascii="Times New Roman" w:eastAsia="Times New Roman" w:hAnsi="Times New Roman" w:cs="Times New Roman"/>
                <w:sz w:val="24"/>
                <w:szCs w:val="24"/>
                <w:lang w:eastAsia="ru-RU"/>
              </w:rPr>
              <w:t>п.Кинельский</w:t>
            </w:r>
            <w:proofErr w:type="spellEnd"/>
          </w:p>
        </w:tc>
        <w:tc>
          <w:tcPr>
            <w:tcW w:w="253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2026</w:t>
            </w:r>
          </w:p>
        </w:tc>
        <w:tc>
          <w:tcPr>
            <w:tcW w:w="325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Обеспечение безаварийной работы оборудования, уменьшение затрат на выработку тепла</w:t>
            </w:r>
          </w:p>
        </w:tc>
      </w:tr>
      <w:tr w:rsidR="00ED2A3C" w:rsidRPr="00ED2A3C" w:rsidTr="00ED2A3C">
        <w:trPr>
          <w:trHeight w:val="437"/>
        </w:trPr>
        <w:tc>
          <w:tcPr>
            <w:tcW w:w="56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b/>
                <w:sz w:val="24"/>
                <w:szCs w:val="24"/>
                <w:lang w:eastAsia="ru-RU"/>
              </w:rPr>
            </w:pPr>
            <w:r w:rsidRPr="00ED2A3C">
              <w:rPr>
                <w:rFonts w:ascii="Times New Roman" w:eastAsia="Times New Roman" w:hAnsi="Times New Roman" w:cs="Times New Roman"/>
                <w:b/>
                <w:sz w:val="24"/>
                <w:szCs w:val="24"/>
                <w:lang w:eastAsia="ru-RU"/>
              </w:rPr>
              <w:t>8</w:t>
            </w:r>
          </w:p>
        </w:tc>
        <w:tc>
          <w:tcPr>
            <w:tcW w:w="3227" w:type="dxa"/>
            <w:tcBorders>
              <w:top w:val="single" w:sz="12" w:space="0" w:color="auto"/>
              <w:left w:val="single" w:sz="12" w:space="0" w:color="auto"/>
              <w:bottom w:val="single" w:sz="12" w:space="0" w:color="auto"/>
              <w:right w:val="single" w:sz="12" w:space="0" w:color="auto"/>
            </w:tcBorders>
            <w:hideMark/>
          </w:tcPr>
          <w:p w:rsidR="00ED2A3C" w:rsidRPr="00ED2A3C" w:rsidRDefault="00ED2A3C" w:rsidP="00ED2A3C">
            <w:pPr>
              <w:spacing w:after="0" w:line="240" w:lineRule="auto"/>
              <w:rPr>
                <w:rFonts w:ascii="Calibri" w:eastAsia="Calibri" w:hAnsi="Calibri" w:cs="Times New Roman"/>
              </w:rPr>
            </w:pPr>
            <w:r w:rsidRPr="00ED2A3C">
              <w:rPr>
                <w:rFonts w:ascii="Times New Roman" w:eastAsia="Times New Roman" w:hAnsi="Times New Roman" w:cs="Times New Roman"/>
                <w:sz w:val="24"/>
                <w:szCs w:val="24"/>
                <w:lang w:eastAsia="ru-RU"/>
              </w:rPr>
              <w:t xml:space="preserve">Замена основного оборудования котельной Мини-котельная №10 </w:t>
            </w:r>
            <w:proofErr w:type="spellStart"/>
            <w:r w:rsidRPr="00ED2A3C">
              <w:rPr>
                <w:rFonts w:ascii="Times New Roman" w:eastAsia="Times New Roman" w:hAnsi="Times New Roman" w:cs="Times New Roman"/>
                <w:sz w:val="24"/>
                <w:szCs w:val="24"/>
                <w:lang w:eastAsia="ru-RU"/>
              </w:rPr>
              <w:t>п.Кинельский</w:t>
            </w:r>
            <w:proofErr w:type="spellEnd"/>
          </w:p>
        </w:tc>
        <w:tc>
          <w:tcPr>
            <w:tcW w:w="253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2025</w:t>
            </w:r>
          </w:p>
        </w:tc>
        <w:tc>
          <w:tcPr>
            <w:tcW w:w="325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Обеспечение безаварийной работы оборудования, уменьшение затрат на выработку тепла</w:t>
            </w:r>
          </w:p>
        </w:tc>
      </w:tr>
    </w:tbl>
    <w:p w:rsidR="00ED2A3C" w:rsidRPr="00ED2A3C" w:rsidRDefault="00ED2A3C" w:rsidP="00ED2A3C">
      <w:pPr>
        <w:widowControl w:val="0"/>
        <w:spacing w:after="0" w:line="240" w:lineRule="auto"/>
        <w:ind w:firstLine="708"/>
        <w:jc w:val="center"/>
        <w:outlineLvl w:val="1"/>
        <w:rPr>
          <w:rFonts w:ascii="Times New Roman" w:eastAsia="Times New Roman" w:hAnsi="Times New Roman" w:cs="Times New Roman"/>
          <w:b/>
          <w:bCs/>
          <w:iCs/>
          <w:sz w:val="28"/>
          <w:szCs w:val="28"/>
          <w:lang w:eastAsia="ru-RU"/>
        </w:rPr>
      </w:pPr>
    </w:p>
    <w:p w:rsidR="00ED2A3C" w:rsidRPr="00ED2A3C" w:rsidRDefault="00ED2A3C" w:rsidP="00ED2A3C">
      <w:pPr>
        <w:widowControl w:val="0"/>
        <w:spacing w:after="0" w:line="240" w:lineRule="auto"/>
        <w:ind w:firstLine="708"/>
        <w:jc w:val="center"/>
        <w:outlineLvl w:val="1"/>
        <w:rPr>
          <w:rFonts w:ascii="Times New Roman" w:eastAsia="Times New Roman" w:hAnsi="Times New Roman" w:cs="Times New Roman"/>
          <w:b/>
          <w:bCs/>
          <w:iCs/>
          <w:sz w:val="28"/>
          <w:szCs w:val="28"/>
          <w:lang w:eastAsia="ru-RU"/>
        </w:rPr>
      </w:pPr>
      <w:r w:rsidRPr="00ED2A3C">
        <w:rPr>
          <w:rFonts w:ascii="Times New Roman" w:eastAsia="Times New Roman" w:hAnsi="Times New Roman" w:cs="Times New Roman"/>
          <w:b/>
          <w:bCs/>
          <w:iCs/>
          <w:sz w:val="28"/>
          <w:szCs w:val="28"/>
          <w:lang w:eastAsia="ru-RU"/>
        </w:rPr>
        <w:t>5.4. 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p>
    <w:p w:rsidR="00ED2A3C" w:rsidRPr="00ED2A3C" w:rsidRDefault="00ED2A3C" w:rsidP="00ED2A3C">
      <w:pPr>
        <w:widowControl w:val="0"/>
        <w:spacing w:after="0" w:line="240" w:lineRule="auto"/>
        <w:ind w:firstLine="708"/>
        <w:jc w:val="both"/>
        <w:outlineLvl w:val="1"/>
        <w:rPr>
          <w:rFonts w:ascii="Times New Roman" w:eastAsia="Times New Roman" w:hAnsi="Times New Roman" w:cs="Times New Roman"/>
          <w:bCs/>
          <w:iCs/>
          <w:sz w:val="28"/>
          <w:szCs w:val="28"/>
          <w:lang w:eastAsia="ru-RU"/>
        </w:rPr>
      </w:pPr>
      <w:r w:rsidRPr="00ED2A3C">
        <w:rPr>
          <w:rFonts w:ascii="Times New Roman" w:eastAsia="Times New Roman" w:hAnsi="Times New Roman" w:cs="Times New Roman"/>
          <w:bCs/>
          <w:iCs/>
          <w:sz w:val="28"/>
          <w:szCs w:val="28"/>
          <w:lang w:eastAsia="ru-RU"/>
        </w:rPr>
        <w:t>В сельском поселении Кинельский источники тепловой энергии не работают в комбинированном режиме.</w:t>
      </w:r>
    </w:p>
    <w:p w:rsidR="00ED2A3C" w:rsidRPr="00ED2A3C" w:rsidRDefault="00ED2A3C" w:rsidP="00ED2A3C">
      <w:pPr>
        <w:widowControl w:val="0"/>
        <w:spacing w:after="0" w:line="240" w:lineRule="auto"/>
        <w:ind w:firstLine="708"/>
        <w:jc w:val="center"/>
        <w:outlineLvl w:val="1"/>
        <w:rPr>
          <w:rFonts w:ascii="Times New Roman" w:eastAsia="Times New Roman" w:hAnsi="Times New Roman" w:cs="Times New Roman"/>
          <w:b/>
          <w:bCs/>
          <w:iCs/>
          <w:sz w:val="28"/>
          <w:szCs w:val="28"/>
          <w:lang w:eastAsia="ru-RU"/>
        </w:rPr>
      </w:pPr>
      <w:r w:rsidRPr="00ED2A3C">
        <w:rPr>
          <w:rFonts w:ascii="Times New Roman" w:eastAsia="Times New Roman" w:hAnsi="Times New Roman" w:cs="Times New Roman"/>
          <w:b/>
          <w:bCs/>
          <w:iCs/>
          <w:sz w:val="28"/>
          <w:szCs w:val="28"/>
          <w:lang w:eastAsia="ru-RU"/>
        </w:rPr>
        <w:t>5.5.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p>
    <w:p w:rsidR="00ED2A3C" w:rsidRPr="00ED2A3C" w:rsidRDefault="00ED2A3C" w:rsidP="00ED2A3C">
      <w:pPr>
        <w:widowControl w:val="0"/>
        <w:spacing w:after="0" w:line="240" w:lineRule="auto"/>
        <w:ind w:firstLine="708"/>
        <w:jc w:val="both"/>
        <w:rPr>
          <w:rFonts w:ascii="Times New Roman" w:eastAsia="Times New Roman" w:hAnsi="Times New Roman" w:cs="Times New Roman"/>
          <w:sz w:val="28"/>
          <w:szCs w:val="28"/>
          <w:lang w:eastAsia="ru-RU"/>
        </w:rPr>
      </w:pPr>
      <w:r w:rsidRPr="00ED2A3C">
        <w:rPr>
          <w:rFonts w:ascii="Times New Roman" w:eastAsia="Times New Roman" w:hAnsi="Times New Roman" w:cs="Times New Roman"/>
          <w:sz w:val="28"/>
          <w:szCs w:val="28"/>
          <w:lang w:eastAsia="ru-RU"/>
        </w:rPr>
        <w:t xml:space="preserve">Вывод из эксплуатации, консервация и демонтаж избыточных источников тепловой энергии не планируется. </w:t>
      </w:r>
    </w:p>
    <w:p w:rsidR="00ED2A3C" w:rsidRPr="00ED2A3C" w:rsidRDefault="00ED2A3C" w:rsidP="00ED2A3C">
      <w:pPr>
        <w:widowControl w:val="0"/>
        <w:spacing w:after="0" w:line="240" w:lineRule="auto"/>
        <w:ind w:firstLine="708"/>
        <w:jc w:val="both"/>
        <w:rPr>
          <w:rFonts w:ascii="Times New Roman" w:eastAsia="Times New Roman" w:hAnsi="Times New Roman" w:cs="Times New Roman"/>
          <w:sz w:val="28"/>
          <w:szCs w:val="28"/>
          <w:lang w:eastAsia="ru-RU"/>
        </w:rPr>
      </w:pPr>
    </w:p>
    <w:p w:rsidR="00ED2A3C" w:rsidRPr="00ED2A3C" w:rsidRDefault="00ED2A3C" w:rsidP="00ED2A3C">
      <w:pPr>
        <w:widowControl w:val="0"/>
        <w:spacing w:after="0" w:line="240" w:lineRule="auto"/>
        <w:ind w:firstLine="708"/>
        <w:jc w:val="center"/>
        <w:outlineLvl w:val="1"/>
        <w:rPr>
          <w:rFonts w:ascii="Times New Roman" w:eastAsia="Times New Roman" w:hAnsi="Times New Roman" w:cs="Times New Roman"/>
          <w:sz w:val="28"/>
          <w:szCs w:val="28"/>
          <w:lang w:eastAsia="ru-RU"/>
        </w:rPr>
      </w:pPr>
      <w:r w:rsidRPr="00ED2A3C">
        <w:rPr>
          <w:rFonts w:ascii="Times New Roman" w:eastAsia="Times New Roman" w:hAnsi="Times New Roman" w:cs="Times New Roman"/>
          <w:b/>
          <w:bCs/>
          <w:iCs/>
          <w:sz w:val="28"/>
          <w:szCs w:val="28"/>
          <w:lang w:eastAsia="ru-RU"/>
        </w:rPr>
        <w:t xml:space="preserve">5.6. Меры по переоборудованию котельных в источники тепловой энергии, функционирующие в режиме комбинированной выработки электрической и тепловой энергии </w:t>
      </w:r>
    </w:p>
    <w:p w:rsidR="00ED2A3C" w:rsidRPr="00ED2A3C" w:rsidRDefault="00ED2A3C" w:rsidP="00ED2A3C">
      <w:pPr>
        <w:spacing w:after="0" w:line="240" w:lineRule="auto"/>
        <w:ind w:firstLine="708"/>
        <w:jc w:val="both"/>
        <w:rPr>
          <w:rFonts w:ascii="Times New Roman" w:eastAsia="Times New Roman" w:hAnsi="Times New Roman" w:cs="Times New Roman"/>
          <w:sz w:val="28"/>
          <w:szCs w:val="28"/>
          <w:lang w:eastAsia="ru-RU"/>
        </w:rPr>
      </w:pPr>
      <w:r w:rsidRPr="00ED2A3C">
        <w:rPr>
          <w:rFonts w:ascii="Times New Roman" w:eastAsia="Times New Roman" w:hAnsi="Times New Roman" w:cs="Times New Roman"/>
          <w:sz w:val="28"/>
          <w:szCs w:val="28"/>
          <w:lang w:eastAsia="ru-RU"/>
        </w:rPr>
        <w:t>Переоборудование котельных сельского поселения Кинельский в источники комбинированной выработки электрической и тепловой энергии не предусмотрено.</w:t>
      </w:r>
    </w:p>
    <w:p w:rsidR="00ED2A3C" w:rsidRPr="00ED2A3C" w:rsidRDefault="00ED2A3C" w:rsidP="00ED2A3C">
      <w:pPr>
        <w:spacing w:after="0" w:line="240" w:lineRule="auto"/>
        <w:ind w:firstLine="708"/>
        <w:jc w:val="both"/>
        <w:rPr>
          <w:rFonts w:ascii="Times New Roman" w:eastAsia="Times New Roman" w:hAnsi="Times New Roman" w:cs="Times New Roman"/>
          <w:sz w:val="28"/>
          <w:szCs w:val="28"/>
          <w:lang w:eastAsia="ru-RU"/>
        </w:rPr>
      </w:pPr>
      <w:r w:rsidRPr="00ED2A3C">
        <w:rPr>
          <w:rFonts w:ascii="Times New Roman" w:eastAsia="Times New Roman" w:hAnsi="Times New Roman" w:cs="Times New Roman"/>
          <w:sz w:val="28"/>
          <w:szCs w:val="28"/>
          <w:lang w:eastAsia="ru-RU"/>
        </w:rPr>
        <w:t>Для возможности переоборудования и строительства источников с комбинированной выработкой электрической и тепловой энергии, необходим следующий перечень документов:</w:t>
      </w:r>
    </w:p>
    <w:p w:rsidR="00ED2A3C" w:rsidRPr="00ED2A3C" w:rsidRDefault="00ED2A3C" w:rsidP="00ED2A3C">
      <w:pPr>
        <w:spacing w:after="0" w:line="240" w:lineRule="auto"/>
        <w:ind w:firstLine="708"/>
        <w:jc w:val="both"/>
        <w:rPr>
          <w:rFonts w:ascii="Times New Roman" w:eastAsia="Times New Roman" w:hAnsi="Times New Roman" w:cs="Times New Roman"/>
          <w:sz w:val="28"/>
          <w:szCs w:val="28"/>
          <w:lang w:eastAsia="ru-RU"/>
        </w:rPr>
      </w:pPr>
      <w:r w:rsidRPr="00ED2A3C">
        <w:rPr>
          <w:rFonts w:ascii="Times New Roman" w:eastAsia="Times New Roman" w:hAnsi="Times New Roman" w:cs="Times New Roman"/>
          <w:sz w:val="28"/>
          <w:szCs w:val="28"/>
          <w:lang w:eastAsia="ru-RU"/>
        </w:rPr>
        <w:lastRenderedPageBreak/>
        <w:t>-  решения по строительству   генерирующих мощностей с комбинированной выработкой тепловой и электрической энергии, утвержденные в региональных схемах и программах перспективного развития электроэнергетики, разработанные в соответствии с Постановлением Российской Федерации от 17 октября №823 «О схемах и программах перспективного развития электроэнергетики»;</w:t>
      </w:r>
    </w:p>
    <w:p w:rsidR="00ED2A3C" w:rsidRPr="00ED2A3C" w:rsidRDefault="00ED2A3C" w:rsidP="00ED2A3C">
      <w:pPr>
        <w:spacing w:after="0" w:line="240" w:lineRule="auto"/>
        <w:ind w:firstLine="708"/>
        <w:jc w:val="both"/>
        <w:rPr>
          <w:rFonts w:ascii="Times New Roman" w:eastAsia="Times New Roman" w:hAnsi="Times New Roman" w:cs="Times New Roman"/>
          <w:sz w:val="28"/>
          <w:szCs w:val="28"/>
          <w:lang w:eastAsia="ru-RU"/>
        </w:rPr>
      </w:pPr>
      <w:r w:rsidRPr="00ED2A3C">
        <w:rPr>
          <w:rFonts w:ascii="Times New Roman" w:eastAsia="Times New Roman" w:hAnsi="Times New Roman" w:cs="Times New Roman"/>
          <w:sz w:val="28"/>
          <w:szCs w:val="28"/>
          <w:lang w:eastAsia="ru-RU"/>
        </w:rPr>
        <w:t>- решения по строительству объектов с комбинированной выработкой тепловой и электрической энергии, утвержденных в соответствии с договорами поставки мощности;</w:t>
      </w:r>
    </w:p>
    <w:p w:rsidR="00ED2A3C" w:rsidRPr="00ED2A3C" w:rsidRDefault="00ED2A3C" w:rsidP="00ED2A3C">
      <w:pPr>
        <w:spacing w:after="0" w:line="240" w:lineRule="auto"/>
        <w:ind w:firstLine="708"/>
        <w:jc w:val="both"/>
        <w:rPr>
          <w:rFonts w:ascii="Times New Roman" w:eastAsia="Times New Roman" w:hAnsi="Times New Roman" w:cs="Times New Roman"/>
          <w:sz w:val="28"/>
          <w:szCs w:val="28"/>
          <w:lang w:eastAsia="ru-RU"/>
        </w:rPr>
      </w:pPr>
      <w:r w:rsidRPr="00ED2A3C">
        <w:rPr>
          <w:rFonts w:ascii="Times New Roman" w:eastAsia="Times New Roman" w:hAnsi="Times New Roman" w:cs="Times New Roman"/>
          <w:sz w:val="28"/>
          <w:szCs w:val="28"/>
          <w:lang w:eastAsia="ru-RU"/>
        </w:rPr>
        <w:t>- решения по строительству объектов генерации тепловой мощности, утвержденных в программах газификации поселения;</w:t>
      </w:r>
    </w:p>
    <w:p w:rsidR="00ED2A3C" w:rsidRPr="00ED2A3C" w:rsidRDefault="00ED2A3C" w:rsidP="00ED2A3C">
      <w:pPr>
        <w:spacing w:after="0" w:line="240" w:lineRule="auto"/>
        <w:ind w:firstLine="708"/>
        <w:jc w:val="both"/>
        <w:rPr>
          <w:rFonts w:ascii="Times New Roman" w:eastAsia="Times New Roman" w:hAnsi="Times New Roman" w:cs="Times New Roman"/>
          <w:sz w:val="28"/>
          <w:szCs w:val="28"/>
          <w:lang w:eastAsia="ru-RU"/>
        </w:rPr>
      </w:pPr>
      <w:r w:rsidRPr="00ED2A3C">
        <w:rPr>
          <w:rFonts w:ascii="Times New Roman" w:eastAsia="Times New Roman" w:hAnsi="Times New Roman" w:cs="Times New Roman"/>
          <w:sz w:val="28"/>
          <w:szCs w:val="28"/>
          <w:lang w:eastAsia="ru-RU"/>
        </w:rPr>
        <w:t>- решения связанные с отказом подключения потребителей к существующим электрическим сетям.</w:t>
      </w:r>
    </w:p>
    <w:p w:rsidR="00ED2A3C" w:rsidRPr="00ED2A3C" w:rsidRDefault="00ED2A3C" w:rsidP="00ED2A3C">
      <w:pPr>
        <w:widowControl w:val="0"/>
        <w:spacing w:after="0" w:line="240" w:lineRule="auto"/>
        <w:ind w:firstLine="709"/>
        <w:jc w:val="center"/>
        <w:outlineLvl w:val="1"/>
        <w:rPr>
          <w:rFonts w:ascii="Times New Roman" w:eastAsia="Times New Roman" w:hAnsi="Times New Roman" w:cs="Times New Roman"/>
          <w:b/>
          <w:bCs/>
          <w:iCs/>
          <w:sz w:val="28"/>
          <w:szCs w:val="28"/>
          <w:lang w:eastAsia="ru-RU"/>
        </w:rPr>
      </w:pPr>
    </w:p>
    <w:p w:rsidR="00ED2A3C" w:rsidRPr="00ED2A3C" w:rsidRDefault="00ED2A3C" w:rsidP="00ED2A3C">
      <w:pPr>
        <w:widowControl w:val="0"/>
        <w:spacing w:after="0" w:line="240" w:lineRule="auto"/>
        <w:ind w:firstLine="709"/>
        <w:jc w:val="center"/>
        <w:outlineLvl w:val="1"/>
        <w:rPr>
          <w:rFonts w:ascii="Times New Roman" w:eastAsia="Times New Roman" w:hAnsi="Times New Roman" w:cs="Times New Roman"/>
          <w:b/>
          <w:bCs/>
          <w:iCs/>
          <w:sz w:val="28"/>
          <w:szCs w:val="28"/>
          <w:lang w:eastAsia="ru-RU"/>
        </w:rPr>
      </w:pPr>
      <w:r w:rsidRPr="00ED2A3C">
        <w:rPr>
          <w:rFonts w:ascii="Times New Roman" w:eastAsia="Times New Roman" w:hAnsi="Times New Roman" w:cs="Times New Roman"/>
          <w:b/>
          <w:bCs/>
          <w:iCs/>
          <w:sz w:val="28"/>
          <w:szCs w:val="28"/>
          <w:lang w:eastAsia="ru-RU"/>
        </w:rPr>
        <w:t>5.7. 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p>
    <w:p w:rsidR="00ED2A3C" w:rsidRPr="00ED2A3C" w:rsidRDefault="00ED2A3C" w:rsidP="00ED2A3C">
      <w:pPr>
        <w:widowControl w:val="0"/>
        <w:spacing w:after="0" w:line="240" w:lineRule="auto"/>
        <w:ind w:firstLine="709"/>
        <w:jc w:val="both"/>
        <w:outlineLvl w:val="1"/>
        <w:rPr>
          <w:rFonts w:ascii="Times New Roman" w:eastAsia="Times New Roman" w:hAnsi="Times New Roman" w:cs="Times New Roman"/>
          <w:sz w:val="28"/>
          <w:szCs w:val="28"/>
          <w:lang w:eastAsia="ru-RU"/>
        </w:rPr>
      </w:pPr>
      <w:r w:rsidRPr="00ED2A3C">
        <w:rPr>
          <w:rFonts w:ascii="Times New Roman" w:eastAsia="Times New Roman" w:hAnsi="Times New Roman" w:cs="Times New Roman"/>
          <w:sz w:val="28"/>
          <w:szCs w:val="28"/>
          <w:lang w:eastAsia="ru-RU"/>
        </w:rPr>
        <w:t>Переоборудовать котельные в источники комбинированной выработки электрической и тепловой энергии не планируется.</w:t>
      </w:r>
    </w:p>
    <w:p w:rsidR="00ED2A3C" w:rsidRPr="00ED2A3C" w:rsidRDefault="00ED2A3C" w:rsidP="00ED2A3C">
      <w:pPr>
        <w:widowControl w:val="0"/>
        <w:spacing w:after="0" w:line="240" w:lineRule="auto"/>
        <w:ind w:firstLine="709"/>
        <w:jc w:val="center"/>
        <w:outlineLvl w:val="1"/>
        <w:rPr>
          <w:rFonts w:ascii="Times New Roman" w:eastAsia="Times New Roman" w:hAnsi="Times New Roman" w:cs="Times New Roman"/>
          <w:b/>
          <w:bCs/>
          <w:iCs/>
          <w:sz w:val="28"/>
          <w:szCs w:val="28"/>
          <w:lang w:eastAsia="ru-RU"/>
        </w:rPr>
      </w:pPr>
    </w:p>
    <w:p w:rsidR="00ED2A3C" w:rsidRPr="00ED2A3C" w:rsidRDefault="00ED2A3C" w:rsidP="00ED2A3C">
      <w:pPr>
        <w:widowControl w:val="0"/>
        <w:spacing w:after="0" w:line="240" w:lineRule="auto"/>
        <w:ind w:firstLine="709"/>
        <w:jc w:val="center"/>
        <w:outlineLvl w:val="1"/>
        <w:rPr>
          <w:rFonts w:ascii="Times New Roman" w:eastAsia="Times New Roman" w:hAnsi="Times New Roman" w:cs="Times New Roman"/>
          <w:b/>
          <w:bCs/>
          <w:iCs/>
          <w:sz w:val="28"/>
          <w:szCs w:val="28"/>
          <w:lang w:eastAsia="ru-RU"/>
        </w:rPr>
      </w:pPr>
      <w:r w:rsidRPr="00ED2A3C">
        <w:rPr>
          <w:rFonts w:ascii="Times New Roman" w:eastAsia="Times New Roman" w:hAnsi="Times New Roman" w:cs="Times New Roman"/>
          <w:b/>
          <w:bCs/>
          <w:iCs/>
          <w:sz w:val="28"/>
          <w:szCs w:val="28"/>
          <w:lang w:eastAsia="ru-RU"/>
        </w:rPr>
        <w:t>5.8.</w:t>
      </w:r>
      <w:r w:rsidRPr="00ED2A3C">
        <w:rPr>
          <w:rFonts w:ascii="Times New Roman" w:eastAsia="Times New Roman" w:hAnsi="Times New Roman" w:cs="Times New Roman"/>
          <w:b/>
          <w:bCs/>
          <w:iCs/>
          <w:sz w:val="20"/>
          <w:szCs w:val="20"/>
          <w:lang w:eastAsia="ru-RU"/>
        </w:rPr>
        <w:t xml:space="preserve"> </w:t>
      </w:r>
      <w:r w:rsidRPr="00ED2A3C">
        <w:rPr>
          <w:rFonts w:ascii="Times New Roman" w:eastAsia="Times New Roman" w:hAnsi="Times New Roman" w:cs="Times New Roman"/>
          <w:b/>
          <w:bCs/>
          <w:iCs/>
          <w:sz w:val="28"/>
          <w:szCs w:val="28"/>
          <w:lang w:eastAsia="ru-RU"/>
        </w:rPr>
        <w:t>Температурный график отпуска тепловой энергии для каждого источника тепловой энергии или группы источников в системе теплоснабжения, работающей на общую тепловую сеть, и оценку затрат при необходимости его изменения</w:t>
      </w:r>
    </w:p>
    <w:p w:rsidR="00ED2A3C" w:rsidRPr="00ED2A3C" w:rsidRDefault="00ED2A3C" w:rsidP="00ED2A3C">
      <w:pPr>
        <w:widowControl w:val="0"/>
        <w:spacing w:after="0" w:line="240" w:lineRule="auto"/>
        <w:ind w:firstLine="708"/>
        <w:jc w:val="both"/>
        <w:rPr>
          <w:rFonts w:ascii="Times New Roman" w:eastAsia="Times New Roman" w:hAnsi="Times New Roman" w:cs="Times New Roman"/>
          <w:sz w:val="28"/>
          <w:szCs w:val="28"/>
          <w:lang w:eastAsia="ru-RU"/>
        </w:rPr>
      </w:pPr>
      <w:r w:rsidRPr="00ED2A3C">
        <w:rPr>
          <w:rFonts w:ascii="Times New Roman" w:eastAsia="Times New Roman" w:hAnsi="Times New Roman" w:cs="Times New Roman"/>
          <w:sz w:val="28"/>
          <w:szCs w:val="28"/>
          <w:lang w:eastAsia="ru-RU"/>
        </w:rPr>
        <w:t xml:space="preserve">В соответствии со СП 124.33330.2012 регулирование отпуска теплоты от источников тепловой энергии предусматривается качественно по нагрузке отопления, согласно графику изменения температуры воды, в зависимости от температуры наружного воздуха. </w:t>
      </w:r>
    </w:p>
    <w:p w:rsidR="00ED2A3C" w:rsidRPr="00ED2A3C" w:rsidRDefault="00ED2A3C" w:rsidP="00ED2A3C">
      <w:pPr>
        <w:widowControl w:val="0"/>
        <w:spacing w:after="0" w:line="240" w:lineRule="auto"/>
        <w:jc w:val="center"/>
        <w:rPr>
          <w:rFonts w:ascii="Times New Roman" w:eastAsia="Times New Roman" w:hAnsi="Times New Roman" w:cs="Times New Roman"/>
          <w:sz w:val="28"/>
          <w:szCs w:val="28"/>
          <w:lang w:eastAsia="ru-RU"/>
        </w:rPr>
      </w:pPr>
      <w:r w:rsidRPr="00ED2A3C">
        <w:rPr>
          <w:rFonts w:ascii="Times New Roman" w:eastAsia="Times New Roman" w:hAnsi="Times New Roman" w:cs="Times New Roman"/>
          <w:sz w:val="28"/>
          <w:szCs w:val="28"/>
          <w:lang w:eastAsia="ru-RU"/>
        </w:rPr>
        <w:t xml:space="preserve">Таблица 12 - Температурный график </w:t>
      </w:r>
    </w:p>
    <w:tbl>
      <w:tblPr>
        <w:tblW w:w="95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2130"/>
        <w:gridCol w:w="1703"/>
        <w:gridCol w:w="1844"/>
        <w:gridCol w:w="1988"/>
        <w:gridCol w:w="1845"/>
      </w:tblGrid>
      <w:tr w:rsidR="00ED2A3C" w:rsidRPr="00ED2A3C" w:rsidTr="00ED2A3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b/>
                <w:sz w:val="24"/>
                <w:szCs w:val="24"/>
                <w:lang w:eastAsia="ru-RU"/>
              </w:rPr>
            </w:pPr>
            <w:r w:rsidRPr="00ED2A3C">
              <w:rPr>
                <w:rFonts w:ascii="Times New Roman" w:eastAsia="Times New Roman" w:hAnsi="Times New Roman" w:cs="Times New Roman"/>
                <w:b/>
                <w:sz w:val="24"/>
                <w:szCs w:val="24"/>
                <w:lang w:eastAsia="ru-RU"/>
              </w:rPr>
              <w:t>Наименование источника теплоты</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b/>
                <w:sz w:val="24"/>
                <w:szCs w:val="24"/>
                <w:lang w:eastAsia="ru-RU"/>
              </w:rPr>
            </w:pPr>
            <w:r w:rsidRPr="00ED2A3C">
              <w:rPr>
                <w:rFonts w:ascii="Times New Roman" w:eastAsia="Times New Roman" w:hAnsi="Times New Roman" w:cs="Times New Roman"/>
                <w:b/>
                <w:sz w:val="24"/>
                <w:szCs w:val="24"/>
                <w:lang w:eastAsia="ru-RU"/>
              </w:rPr>
              <w:t>Схема присоединения нагрузки ГВС</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b/>
                <w:sz w:val="24"/>
                <w:szCs w:val="24"/>
                <w:lang w:eastAsia="ru-RU"/>
              </w:rPr>
            </w:pPr>
            <w:r w:rsidRPr="00ED2A3C">
              <w:rPr>
                <w:rFonts w:ascii="Times New Roman" w:eastAsia="Times New Roman" w:hAnsi="Times New Roman" w:cs="Times New Roman"/>
                <w:b/>
                <w:sz w:val="24"/>
                <w:szCs w:val="24"/>
                <w:lang w:eastAsia="ru-RU"/>
              </w:rPr>
              <w:t>Расчетная температура наружного воздуха, ºС</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b/>
                <w:sz w:val="24"/>
                <w:szCs w:val="24"/>
                <w:lang w:eastAsia="ru-RU"/>
              </w:rPr>
            </w:pPr>
            <w:r w:rsidRPr="00ED2A3C">
              <w:rPr>
                <w:rFonts w:ascii="Times New Roman" w:eastAsia="Times New Roman" w:hAnsi="Times New Roman" w:cs="Times New Roman"/>
                <w:b/>
                <w:sz w:val="24"/>
                <w:szCs w:val="24"/>
                <w:lang w:eastAsia="ru-RU"/>
              </w:rPr>
              <w:t>Температура воздуха внутри отапливаемых помещений,  ºС</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b/>
                <w:sz w:val="24"/>
                <w:szCs w:val="24"/>
                <w:lang w:eastAsia="ru-RU"/>
              </w:rPr>
            </w:pPr>
            <w:r w:rsidRPr="00ED2A3C">
              <w:rPr>
                <w:rFonts w:ascii="Times New Roman" w:eastAsia="Times New Roman" w:hAnsi="Times New Roman" w:cs="Times New Roman"/>
                <w:b/>
                <w:sz w:val="24"/>
                <w:szCs w:val="24"/>
                <w:lang w:eastAsia="ru-RU"/>
              </w:rPr>
              <w:t>Температурный график,  ºС</w:t>
            </w:r>
          </w:p>
        </w:tc>
      </w:tr>
      <w:tr w:rsidR="00ED2A3C" w:rsidRPr="00ED2A3C" w:rsidTr="00ED2A3C">
        <w:tc>
          <w:tcPr>
            <w:tcW w:w="2127" w:type="dxa"/>
            <w:tcBorders>
              <w:top w:val="single" w:sz="4" w:space="0" w:color="auto"/>
              <w:left w:val="single" w:sz="4" w:space="0" w:color="auto"/>
              <w:bottom w:val="single" w:sz="4" w:space="0" w:color="auto"/>
              <w:right w:val="single" w:sz="4" w:space="0" w:color="auto"/>
            </w:tcBorders>
            <w:shd w:val="clear" w:color="auto" w:fill="FFFFFF"/>
            <w:hideMark/>
          </w:tcPr>
          <w:p w:rsidR="00ED2A3C" w:rsidRPr="00ED2A3C" w:rsidRDefault="00ED2A3C" w:rsidP="0069654F">
            <w:pPr>
              <w:spacing w:after="0" w:line="240" w:lineRule="auto"/>
              <w:rPr>
                <w:rFonts w:ascii="Times New Roman" w:eastAsia="Calibri" w:hAnsi="Times New Roman" w:cs="Times New Roman"/>
                <w:sz w:val="24"/>
                <w:szCs w:val="24"/>
              </w:rPr>
            </w:pPr>
            <w:r w:rsidRPr="00ED2A3C">
              <w:rPr>
                <w:rFonts w:ascii="Times New Roman" w:eastAsia="Calibri" w:hAnsi="Times New Roman" w:cs="Times New Roman"/>
                <w:sz w:val="24"/>
                <w:szCs w:val="24"/>
              </w:rPr>
              <w:t xml:space="preserve">Мини-котельная №1 </w:t>
            </w:r>
            <w:r w:rsidR="0069654F">
              <w:rPr>
                <w:rFonts w:ascii="Times New Roman" w:eastAsia="Calibri" w:hAnsi="Times New Roman" w:cs="Times New Roman"/>
                <w:sz w:val="24"/>
                <w:szCs w:val="24"/>
              </w:rPr>
              <w:t>п</w:t>
            </w:r>
            <w:r w:rsidRPr="00ED2A3C">
              <w:rPr>
                <w:rFonts w:ascii="Times New Roman" w:eastAsia="Calibri" w:hAnsi="Times New Roman" w:cs="Times New Roman"/>
                <w:sz w:val="24"/>
                <w:szCs w:val="24"/>
              </w:rPr>
              <w:t>. Угорье</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отсутствует</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-27</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+18</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70/60</w:t>
            </w:r>
          </w:p>
        </w:tc>
      </w:tr>
      <w:tr w:rsidR="00ED2A3C" w:rsidRPr="00ED2A3C" w:rsidTr="00ED2A3C">
        <w:tc>
          <w:tcPr>
            <w:tcW w:w="2127" w:type="dxa"/>
            <w:tcBorders>
              <w:top w:val="single" w:sz="4" w:space="0" w:color="auto"/>
              <w:left w:val="single" w:sz="4" w:space="0" w:color="auto"/>
              <w:bottom w:val="single" w:sz="4" w:space="0" w:color="auto"/>
              <w:right w:val="single" w:sz="4" w:space="0" w:color="auto"/>
            </w:tcBorders>
            <w:shd w:val="clear" w:color="auto" w:fill="FFFFFF"/>
            <w:hideMark/>
          </w:tcPr>
          <w:p w:rsidR="00ED2A3C" w:rsidRPr="00ED2A3C" w:rsidRDefault="00ED2A3C" w:rsidP="00ED2A3C">
            <w:pPr>
              <w:spacing w:after="0" w:line="240" w:lineRule="auto"/>
              <w:rPr>
                <w:rFonts w:ascii="Times New Roman" w:eastAsia="Calibri" w:hAnsi="Times New Roman" w:cs="Times New Roman"/>
                <w:sz w:val="24"/>
                <w:szCs w:val="24"/>
              </w:rPr>
            </w:pPr>
            <w:r w:rsidRPr="00ED2A3C">
              <w:rPr>
                <w:rFonts w:ascii="Times New Roman" w:eastAsia="Calibri" w:hAnsi="Times New Roman" w:cs="Times New Roman"/>
                <w:sz w:val="24"/>
                <w:szCs w:val="24"/>
              </w:rPr>
              <w:t xml:space="preserve">Мини-котельная №2 </w:t>
            </w:r>
            <w:proofErr w:type="spellStart"/>
            <w:r w:rsidRPr="00ED2A3C">
              <w:rPr>
                <w:rFonts w:ascii="Times New Roman" w:eastAsia="Calibri" w:hAnsi="Times New Roman" w:cs="Times New Roman"/>
                <w:sz w:val="24"/>
                <w:szCs w:val="24"/>
              </w:rPr>
              <w:t>п.Кинельский</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отсутствует</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-27</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+18</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70/60</w:t>
            </w:r>
          </w:p>
        </w:tc>
      </w:tr>
      <w:tr w:rsidR="00ED2A3C" w:rsidRPr="00ED2A3C" w:rsidTr="00ED2A3C">
        <w:tc>
          <w:tcPr>
            <w:tcW w:w="2127" w:type="dxa"/>
            <w:tcBorders>
              <w:top w:val="single" w:sz="4" w:space="0" w:color="auto"/>
              <w:left w:val="single" w:sz="4" w:space="0" w:color="auto"/>
              <w:bottom w:val="single" w:sz="4" w:space="0" w:color="auto"/>
              <w:right w:val="single" w:sz="4" w:space="0" w:color="auto"/>
            </w:tcBorders>
            <w:shd w:val="clear" w:color="auto" w:fill="FFFFFF"/>
            <w:hideMark/>
          </w:tcPr>
          <w:p w:rsidR="00ED2A3C" w:rsidRPr="00ED2A3C" w:rsidRDefault="00ED2A3C" w:rsidP="00ED2A3C">
            <w:pPr>
              <w:spacing w:after="0" w:line="240" w:lineRule="auto"/>
              <w:rPr>
                <w:rFonts w:ascii="Times New Roman" w:eastAsia="Calibri" w:hAnsi="Times New Roman" w:cs="Times New Roman"/>
                <w:sz w:val="24"/>
                <w:szCs w:val="24"/>
              </w:rPr>
            </w:pPr>
            <w:r w:rsidRPr="00ED2A3C">
              <w:rPr>
                <w:rFonts w:ascii="Times New Roman" w:eastAsia="Calibri" w:hAnsi="Times New Roman" w:cs="Times New Roman"/>
                <w:sz w:val="24"/>
                <w:szCs w:val="24"/>
              </w:rPr>
              <w:t xml:space="preserve">Мини-котельная №3 </w:t>
            </w:r>
            <w:proofErr w:type="spellStart"/>
            <w:r w:rsidRPr="00ED2A3C">
              <w:rPr>
                <w:rFonts w:ascii="Times New Roman" w:eastAsia="Calibri" w:hAnsi="Times New Roman" w:cs="Times New Roman"/>
                <w:sz w:val="24"/>
                <w:szCs w:val="24"/>
              </w:rPr>
              <w:t>п.Кинельский</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отсутствует</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-27</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+18</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70/60</w:t>
            </w:r>
          </w:p>
        </w:tc>
      </w:tr>
      <w:tr w:rsidR="00ED2A3C" w:rsidRPr="00ED2A3C" w:rsidTr="00ED2A3C">
        <w:tc>
          <w:tcPr>
            <w:tcW w:w="2127" w:type="dxa"/>
            <w:tcBorders>
              <w:top w:val="single" w:sz="4" w:space="0" w:color="auto"/>
              <w:left w:val="single" w:sz="4" w:space="0" w:color="auto"/>
              <w:bottom w:val="single" w:sz="4" w:space="0" w:color="auto"/>
              <w:right w:val="single" w:sz="4" w:space="0" w:color="auto"/>
            </w:tcBorders>
            <w:shd w:val="clear" w:color="auto" w:fill="FFFFFF"/>
            <w:hideMark/>
          </w:tcPr>
          <w:p w:rsidR="00ED2A3C" w:rsidRPr="00ED2A3C" w:rsidRDefault="00ED2A3C" w:rsidP="00ED2A3C">
            <w:pPr>
              <w:spacing w:after="0" w:line="240" w:lineRule="auto"/>
              <w:rPr>
                <w:rFonts w:ascii="Times New Roman" w:eastAsia="Calibri" w:hAnsi="Times New Roman" w:cs="Times New Roman"/>
                <w:sz w:val="24"/>
                <w:szCs w:val="24"/>
              </w:rPr>
            </w:pPr>
            <w:r w:rsidRPr="00ED2A3C">
              <w:rPr>
                <w:rFonts w:ascii="Times New Roman" w:eastAsia="Calibri" w:hAnsi="Times New Roman" w:cs="Times New Roman"/>
                <w:sz w:val="24"/>
                <w:szCs w:val="24"/>
              </w:rPr>
              <w:t xml:space="preserve">Мини-котельная №5 </w:t>
            </w:r>
            <w:proofErr w:type="spellStart"/>
            <w:r w:rsidRPr="00ED2A3C">
              <w:rPr>
                <w:rFonts w:ascii="Times New Roman" w:eastAsia="Calibri" w:hAnsi="Times New Roman" w:cs="Times New Roman"/>
                <w:sz w:val="24"/>
                <w:szCs w:val="24"/>
              </w:rPr>
              <w:t>п.Кинельский</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отсутствует</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-27</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+18</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70/60</w:t>
            </w:r>
          </w:p>
        </w:tc>
      </w:tr>
      <w:tr w:rsidR="00ED2A3C" w:rsidRPr="00ED2A3C" w:rsidTr="00ED2A3C">
        <w:tc>
          <w:tcPr>
            <w:tcW w:w="2127" w:type="dxa"/>
            <w:tcBorders>
              <w:top w:val="single" w:sz="4" w:space="0" w:color="auto"/>
              <w:left w:val="single" w:sz="4" w:space="0" w:color="auto"/>
              <w:bottom w:val="single" w:sz="4" w:space="0" w:color="auto"/>
              <w:right w:val="single" w:sz="4" w:space="0" w:color="auto"/>
            </w:tcBorders>
            <w:shd w:val="clear" w:color="auto" w:fill="FFFFFF"/>
            <w:hideMark/>
          </w:tcPr>
          <w:p w:rsidR="00ED2A3C" w:rsidRPr="00ED2A3C" w:rsidRDefault="00ED2A3C" w:rsidP="00ED2A3C">
            <w:pPr>
              <w:spacing w:after="0" w:line="240" w:lineRule="auto"/>
              <w:rPr>
                <w:rFonts w:ascii="Times New Roman" w:eastAsia="Calibri" w:hAnsi="Times New Roman" w:cs="Times New Roman"/>
                <w:sz w:val="24"/>
                <w:szCs w:val="24"/>
              </w:rPr>
            </w:pPr>
            <w:r w:rsidRPr="00ED2A3C">
              <w:rPr>
                <w:rFonts w:ascii="Times New Roman" w:eastAsia="Calibri" w:hAnsi="Times New Roman" w:cs="Times New Roman"/>
                <w:sz w:val="24"/>
                <w:szCs w:val="24"/>
              </w:rPr>
              <w:t xml:space="preserve">Мини-котельная №6 </w:t>
            </w:r>
            <w:proofErr w:type="spellStart"/>
            <w:r w:rsidRPr="00ED2A3C">
              <w:rPr>
                <w:rFonts w:ascii="Times New Roman" w:eastAsia="Calibri" w:hAnsi="Times New Roman" w:cs="Times New Roman"/>
                <w:sz w:val="24"/>
                <w:szCs w:val="24"/>
              </w:rPr>
              <w:t>п.Кинельский</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отсутствует</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-27</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+18</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70/60</w:t>
            </w:r>
          </w:p>
        </w:tc>
      </w:tr>
      <w:tr w:rsidR="00ED2A3C" w:rsidRPr="00ED2A3C" w:rsidTr="00ED2A3C">
        <w:tc>
          <w:tcPr>
            <w:tcW w:w="2127" w:type="dxa"/>
            <w:tcBorders>
              <w:top w:val="single" w:sz="4" w:space="0" w:color="auto"/>
              <w:left w:val="single" w:sz="4" w:space="0" w:color="auto"/>
              <w:bottom w:val="single" w:sz="4" w:space="0" w:color="auto"/>
              <w:right w:val="single" w:sz="4" w:space="0" w:color="auto"/>
            </w:tcBorders>
            <w:shd w:val="clear" w:color="auto" w:fill="FFFFFF"/>
            <w:hideMark/>
          </w:tcPr>
          <w:p w:rsidR="00ED2A3C" w:rsidRPr="00ED2A3C" w:rsidRDefault="00ED2A3C" w:rsidP="00ED2A3C">
            <w:pPr>
              <w:spacing w:after="0" w:line="240" w:lineRule="auto"/>
              <w:rPr>
                <w:rFonts w:ascii="Times New Roman" w:eastAsia="Calibri" w:hAnsi="Times New Roman" w:cs="Times New Roman"/>
                <w:sz w:val="24"/>
                <w:szCs w:val="24"/>
              </w:rPr>
            </w:pPr>
            <w:r w:rsidRPr="00ED2A3C">
              <w:rPr>
                <w:rFonts w:ascii="Times New Roman" w:eastAsia="Calibri" w:hAnsi="Times New Roman" w:cs="Times New Roman"/>
                <w:sz w:val="24"/>
                <w:szCs w:val="24"/>
              </w:rPr>
              <w:t xml:space="preserve">Мини-котельная №8 </w:t>
            </w:r>
            <w:proofErr w:type="spellStart"/>
            <w:r w:rsidRPr="00ED2A3C">
              <w:rPr>
                <w:rFonts w:ascii="Times New Roman" w:eastAsia="Calibri" w:hAnsi="Times New Roman" w:cs="Times New Roman"/>
                <w:sz w:val="24"/>
                <w:szCs w:val="24"/>
              </w:rPr>
              <w:t>п.Кинельский</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отсутствует</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-27</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+18</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70/60</w:t>
            </w:r>
          </w:p>
        </w:tc>
      </w:tr>
      <w:tr w:rsidR="00ED2A3C" w:rsidRPr="00ED2A3C" w:rsidTr="00ED2A3C">
        <w:tc>
          <w:tcPr>
            <w:tcW w:w="2127" w:type="dxa"/>
            <w:tcBorders>
              <w:top w:val="single" w:sz="4" w:space="0" w:color="auto"/>
              <w:left w:val="single" w:sz="4" w:space="0" w:color="auto"/>
              <w:bottom w:val="single" w:sz="4" w:space="0" w:color="auto"/>
              <w:right w:val="single" w:sz="4" w:space="0" w:color="auto"/>
            </w:tcBorders>
            <w:shd w:val="clear" w:color="auto" w:fill="FFFFFF"/>
            <w:hideMark/>
          </w:tcPr>
          <w:p w:rsidR="00ED2A3C" w:rsidRPr="00ED2A3C" w:rsidRDefault="00ED2A3C" w:rsidP="00ED2A3C">
            <w:pPr>
              <w:spacing w:after="0" w:line="240" w:lineRule="auto"/>
              <w:rPr>
                <w:rFonts w:ascii="Times New Roman" w:eastAsia="Calibri" w:hAnsi="Times New Roman" w:cs="Times New Roman"/>
                <w:sz w:val="24"/>
                <w:szCs w:val="24"/>
              </w:rPr>
            </w:pPr>
            <w:r w:rsidRPr="00ED2A3C">
              <w:rPr>
                <w:rFonts w:ascii="Times New Roman" w:eastAsia="Calibri" w:hAnsi="Times New Roman" w:cs="Times New Roman"/>
                <w:sz w:val="24"/>
                <w:szCs w:val="24"/>
              </w:rPr>
              <w:t xml:space="preserve">Мини-котельная №9 </w:t>
            </w:r>
            <w:proofErr w:type="spellStart"/>
            <w:r w:rsidRPr="00ED2A3C">
              <w:rPr>
                <w:rFonts w:ascii="Times New Roman" w:eastAsia="Calibri" w:hAnsi="Times New Roman" w:cs="Times New Roman"/>
                <w:sz w:val="24"/>
                <w:szCs w:val="24"/>
              </w:rPr>
              <w:t>п.Кинельский</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отсутствует</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-27</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+18</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70/60</w:t>
            </w:r>
          </w:p>
        </w:tc>
      </w:tr>
      <w:tr w:rsidR="00ED2A3C" w:rsidRPr="00ED2A3C" w:rsidTr="00ED2A3C">
        <w:tc>
          <w:tcPr>
            <w:tcW w:w="2127" w:type="dxa"/>
            <w:tcBorders>
              <w:top w:val="single" w:sz="4" w:space="0" w:color="auto"/>
              <w:left w:val="single" w:sz="4" w:space="0" w:color="auto"/>
              <w:bottom w:val="single" w:sz="4" w:space="0" w:color="auto"/>
              <w:right w:val="single" w:sz="4" w:space="0" w:color="auto"/>
            </w:tcBorders>
            <w:shd w:val="clear" w:color="auto" w:fill="FFFFFF"/>
            <w:hideMark/>
          </w:tcPr>
          <w:p w:rsidR="00ED2A3C" w:rsidRPr="00ED2A3C" w:rsidRDefault="00ED2A3C" w:rsidP="00ED2A3C">
            <w:pPr>
              <w:spacing w:after="0" w:line="240" w:lineRule="auto"/>
              <w:rPr>
                <w:rFonts w:ascii="Times New Roman" w:eastAsia="Calibri" w:hAnsi="Times New Roman" w:cs="Times New Roman"/>
                <w:sz w:val="24"/>
                <w:szCs w:val="24"/>
              </w:rPr>
            </w:pPr>
            <w:r w:rsidRPr="00ED2A3C">
              <w:rPr>
                <w:rFonts w:ascii="Times New Roman" w:eastAsia="Calibri" w:hAnsi="Times New Roman" w:cs="Times New Roman"/>
                <w:sz w:val="24"/>
                <w:szCs w:val="24"/>
              </w:rPr>
              <w:t xml:space="preserve">Мини-котельная </w:t>
            </w:r>
            <w:r w:rsidRPr="00ED2A3C">
              <w:rPr>
                <w:rFonts w:ascii="Times New Roman" w:eastAsia="Calibri" w:hAnsi="Times New Roman" w:cs="Times New Roman"/>
                <w:sz w:val="24"/>
                <w:szCs w:val="24"/>
              </w:rPr>
              <w:lastRenderedPageBreak/>
              <w:t xml:space="preserve">№10 </w:t>
            </w:r>
            <w:proofErr w:type="spellStart"/>
            <w:r w:rsidRPr="00ED2A3C">
              <w:rPr>
                <w:rFonts w:ascii="Times New Roman" w:eastAsia="Calibri" w:hAnsi="Times New Roman" w:cs="Times New Roman"/>
                <w:sz w:val="24"/>
                <w:szCs w:val="24"/>
              </w:rPr>
              <w:t>п.Кинельский</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lastRenderedPageBreak/>
              <w:t>отсутствует</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-27</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+18</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70/60</w:t>
            </w:r>
          </w:p>
        </w:tc>
      </w:tr>
    </w:tbl>
    <w:p w:rsidR="00ED2A3C" w:rsidRPr="00ED2A3C" w:rsidRDefault="00ED2A3C" w:rsidP="00ED2A3C">
      <w:pPr>
        <w:widowControl w:val="0"/>
        <w:spacing w:after="0" w:line="240" w:lineRule="auto"/>
        <w:jc w:val="center"/>
        <w:rPr>
          <w:rFonts w:ascii="Times New Roman" w:eastAsia="Times New Roman" w:hAnsi="Times New Roman" w:cs="Times New Roman"/>
          <w:sz w:val="28"/>
          <w:szCs w:val="28"/>
          <w:highlight w:val="darkCyan"/>
          <w:lang w:eastAsia="ru-RU"/>
        </w:rPr>
      </w:pPr>
    </w:p>
    <w:p w:rsidR="00ED2A3C" w:rsidRPr="00ED2A3C" w:rsidRDefault="00ED2A3C" w:rsidP="00ED2A3C">
      <w:pPr>
        <w:widowControl w:val="0"/>
        <w:spacing w:after="0" w:line="240" w:lineRule="auto"/>
        <w:ind w:firstLine="708"/>
        <w:jc w:val="both"/>
        <w:rPr>
          <w:rFonts w:ascii="Times New Roman" w:eastAsia="Times New Roman" w:hAnsi="Times New Roman" w:cs="Times New Roman"/>
          <w:sz w:val="28"/>
          <w:szCs w:val="28"/>
          <w:lang w:eastAsia="ru-RU"/>
        </w:rPr>
      </w:pPr>
      <w:r w:rsidRPr="00ED2A3C">
        <w:rPr>
          <w:rFonts w:ascii="Times New Roman" w:eastAsia="Times New Roman" w:hAnsi="Times New Roman" w:cs="Times New Roman"/>
          <w:sz w:val="28"/>
          <w:szCs w:val="28"/>
          <w:lang w:eastAsia="ru-RU"/>
        </w:rPr>
        <w:t>Расчетный график качественного регулирования в зависимости от температуры наружного воздуха показан в таблице 13.</w:t>
      </w:r>
    </w:p>
    <w:p w:rsidR="00ED2A3C" w:rsidRPr="00ED2A3C" w:rsidRDefault="00ED2A3C" w:rsidP="00ED2A3C">
      <w:pPr>
        <w:widowControl w:val="0"/>
        <w:spacing w:after="0" w:line="240" w:lineRule="auto"/>
        <w:jc w:val="center"/>
        <w:rPr>
          <w:rFonts w:ascii="Times New Roman" w:eastAsia="Times New Roman" w:hAnsi="Times New Roman" w:cs="Times New Roman"/>
          <w:sz w:val="28"/>
          <w:szCs w:val="28"/>
          <w:lang w:eastAsia="ru-RU"/>
        </w:rPr>
      </w:pPr>
      <w:r w:rsidRPr="00ED2A3C">
        <w:rPr>
          <w:rFonts w:ascii="Times New Roman" w:eastAsia="Times New Roman" w:hAnsi="Times New Roman" w:cs="Times New Roman"/>
          <w:sz w:val="28"/>
          <w:szCs w:val="28"/>
          <w:lang w:eastAsia="ru-RU"/>
        </w:rPr>
        <w:t>Таблица 13 - График качественного температурного регулирования</w:t>
      </w:r>
    </w:p>
    <w:tbl>
      <w:tblPr>
        <w:tblW w:w="9498"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518"/>
        <w:gridCol w:w="2966"/>
        <w:gridCol w:w="3014"/>
      </w:tblGrid>
      <w:tr w:rsidR="00ED2A3C" w:rsidRPr="00ED2A3C" w:rsidTr="00ED2A3C">
        <w:tc>
          <w:tcPr>
            <w:tcW w:w="3518"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b/>
                <w:sz w:val="24"/>
                <w:szCs w:val="24"/>
                <w:lang w:eastAsia="ru-RU"/>
              </w:rPr>
            </w:pPr>
            <w:r w:rsidRPr="00ED2A3C">
              <w:rPr>
                <w:rFonts w:ascii="Times New Roman" w:eastAsia="Times New Roman" w:hAnsi="Times New Roman" w:cs="Times New Roman"/>
                <w:b/>
                <w:sz w:val="24"/>
                <w:szCs w:val="24"/>
                <w:lang w:eastAsia="ru-RU"/>
              </w:rPr>
              <w:t>Температура наружного воздуха</w:t>
            </w:r>
          </w:p>
        </w:tc>
        <w:tc>
          <w:tcPr>
            <w:tcW w:w="2966"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b/>
                <w:sz w:val="24"/>
                <w:szCs w:val="24"/>
                <w:lang w:eastAsia="ru-RU"/>
              </w:rPr>
            </w:pPr>
            <w:r w:rsidRPr="00ED2A3C">
              <w:rPr>
                <w:rFonts w:ascii="Times New Roman" w:eastAsia="Times New Roman" w:hAnsi="Times New Roman" w:cs="Times New Roman"/>
                <w:b/>
                <w:sz w:val="24"/>
                <w:szCs w:val="24"/>
                <w:lang w:eastAsia="ru-RU"/>
              </w:rPr>
              <w:t xml:space="preserve">Температура в обратном трубопроводе, </w:t>
            </w:r>
            <w:r w:rsidRPr="00ED2A3C">
              <w:rPr>
                <w:rFonts w:ascii="Times New Roman" w:eastAsia="Times New Roman" w:hAnsi="Times New Roman" w:cs="Times New Roman"/>
                <w:b/>
                <w:sz w:val="24"/>
                <w:szCs w:val="24"/>
                <w:vertAlign w:val="superscript"/>
                <w:lang w:eastAsia="ru-RU"/>
              </w:rPr>
              <w:t>0</w:t>
            </w:r>
            <w:r w:rsidRPr="00ED2A3C">
              <w:rPr>
                <w:rFonts w:ascii="Times New Roman" w:eastAsia="Times New Roman" w:hAnsi="Times New Roman" w:cs="Times New Roman"/>
                <w:b/>
                <w:sz w:val="24"/>
                <w:szCs w:val="24"/>
                <w:lang w:eastAsia="ru-RU"/>
              </w:rPr>
              <w:t>С</w:t>
            </w:r>
          </w:p>
        </w:tc>
        <w:tc>
          <w:tcPr>
            <w:tcW w:w="301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b/>
                <w:sz w:val="24"/>
                <w:szCs w:val="24"/>
                <w:lang w:eastAsia="ru-RU"/>
              </w:rPr>
            </w:pPr>
            <w:r w:rsidRPr="00ED2A3C">
              <w:rPr>
                <w:rFonts w:ascii="Times New Roman" w:eastAsia="Times New Roman" w:hAnsi="Times New Roman" w:cs="Times New Roman"/>
                <w:b/>
                <w:sz w:val="24"/>
                <w:szCs w:val="24"/>
                <w:lang w:eastAsia="ru-RU"/>
              </w:rPr>
              <w:t xml:space="preserve">Температура в подающем трубопроводе, </w:t>
            </w:r>
            <w:r w:rsidRPr="00ED2A3C">
              <w:rPr>
                <w:rFonts w:ascii="Times New Roman" w:eastAsia="Times New Roman" w:hAnsi="Times New Roman" w:cs="Times New Roman"/>
                <w:b/>
                <w:sz w:val="24"/>
                <w:szCs w:val="24"/>
                <w:vertAlign w:val="superscript"/>
                <w:lang w:eastAsia="ru-RU"/>
              </w:rPr>
              <w:t>0</w:t>
            </w:r>
            <w:r w:rsidRPr="00ED2A3C">
              <w:rPr>
                <w:rFonts w:ascii="Times New Roman" w:eastAsia="Times New Roman" w:hAnsi="Times New Roman" w:cs="Times New Roman"/>
                <w:b/>
                <w:sz w:val="24"/>
                <w:szCs w:val="24"/>
                <w:lang w:eastAsia="ru-RU"/>
              </w:rPr>
              <w:t>С</w:t>
            </w:r>
          </w:p>
        </w:tc>
      </w:tr>
      <w:tr w:rsidR="00ED2A3C" w:rsidRPr="00ED2A3C" w:rsidTr="00ED2A3C">
        <w:tc>
          <w:tcPr>
            <w:tcW w:w="3518" w:type="dxa"/>
            <w:tcBorders>
              <w:top w:val="single" w:sz="2" w:space="0" w:color="auto"/>
              <w:left w:val="single" w:sz="12" w:space="0" w:color="auto"/>
              <w:bottom w:val="single" w:sz="2" w:space="0" w:color="auto"/>
              <w:right w:val="single" w:sz="12" w:space="0" w:color="auto"/>
            </w:tcBorders>
            <w:vAlign w:val="bottom"/>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8</w:t>
            </w:r>
          </w:p>
        </w:tc>
        <w:tc>
          <w:tcPr>
            <w:tcW w:w="2966" w:type="dxa"/>
            <w:tcBorders>
              <w:top w:val="single" w:sz="2" w:space="0" w:color="auto"/>
              <w:left w:val="single" w:sz="12" w:space="0" w:color="auto"/>
              <w:bottom w:val="single" w:sz="2" w:space="0" w:color="auto"/>
              <w:right w:val="single" w:sz="12" w:space="0" w:color="auto"/>
            </w:tcBorders>
            <w:vAlign w:val="bottom"/>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33,8</w:t>
            </w:r>
          </w:p>
        </w:tc>
        <w:tc>
          <w:tcPr>
            <w:tcW w:w="3014" w:type="dxa"/>
            <w:tcBorders>
              <w:top w:val="single" w:sz="2" w:space="0" w:color="auto"/>
              <w:left w:val="single" w:sz="12" w:space="0" w:color="auto"/>
              <w:bottom w:val="single" w:sz="2" w:space="0" w:color="auto"/>
              <w:right w:val="single" w:sz="12" w:space="0" w:color="auto"/>
            </w:tcBorders>
            <w:vAlign w:val="bottom"/>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36,4</w:t>
            </w:r>
          </w:p>
        </w:tc>
      </w:tr>
      <w:tr w:rsidR="00ED2A3C" w:rsidRPr="00ED2A3C" w:rsidTr="00ED2A3C">
        <w:tc>
          <w:tcPr>
            <w:tcW w:w="3518" w:type="dxa"/>
            <w:tcBorders>
              <w:top w:val="single" w:sz="2" w:space="0" w:color="auto"/>
              <w:left w:val="single" w:sz="12" w:space="0" w:color="auto"/>
              <w:bottom w:val="single" w:sz="2" w:space="0" w:color="auto"/>
              <w:right w:val="single" w:sz="12" w:space="0" w:color="auto"/>
            </w:tcBorders>
            <w:vAlign w:val="bottom"/>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7</w:t>
            </w:r>
          </w:p>
        </w:tc>
        <w:tc>
          <w:tcPr>
            <w:tcW w:w="2966" w:type="dxa"/>
            <w:tcBorders>
              <w:top w:val="single" w:sz="2" w:space="0" w:color="auto"/>
              <w:left w:val="single" w:sz="12" w:space="0" w:color="auto"/>
              <w:bottom w:val="single" w:sz="2" w:space="0" w:color="auto"/>
              <w:right w:val="single" w:sz="12" w:space="0" w:color="auto"/>
            </w:tcBorders>
            <w:vAlign w:val="bottom"/>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34,7</w:t>
            </w:r>
          </w:p>
        </w:tc>
        <w:tc>
          <w:tcPr>
            <w:tcW w:w="3014" w:type="dxa"/>
            <w:tcBorders>
              <w:top w:val="single" w:sz="2" w:space="0" w:color="auto"/>
              <w:left w:val="single" w:sz="12" w:space="0" w:color="auto"/>
              <w:bottom w:val="single" w:sz="2" w:space="0" w:color="auto"/>
              <w:right w:val="single" w:sz="12" w:space="0" w:color="auto"/>
            </w:tcBorders>
            <w:vAlign w:val="bottom"/>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37,5</w:t>
            </w:r>
          </w:p>
        </w:tc>
      </w:tr>
      <w:tr w:rsidR="00ED2A3C" w:rsidRPr="00ED2A3C" w:rsidTr="00ED2A3C">
        <w:tc>
          <w:tcPr>
            <w:tcW w:w="3518" w:type="dxa"/>
            <w:tcBorders>
              <w:top w:val="single" w:sz="2" w:space="0" w:color="auto"/>
              <w:left w:val="single" w:sz="12" w:space="0" w:color="auto"/>
              <w:bottom w:val="single" w:sz="2" w:space="0" w:color="auto"/>
              <w:right w:val="single" w:sz="12" w:space="0" w:color="auto"/>
            </w:tcBorders>
            <w:vAlign w:val="bottom"/>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6</w:t>
            </w:r>
          </w:p>
        </w:tc>
        <w:tc>
          <w:tcPr>
            <w:tcW w:w="2966" w:type="dxa"/>
            <w:tcBorders>
              <w:top w:val="single" w:sz="2" w:space="0" w:color="auto"/>
              <w:left w:val="single" w:sz="12" w:space="0" w:color="auto"/>
              <w:bottom w:val="single" w:sz="2" w:space="0" w:color="auto"/>
              <w:right w:val="single" w:sz="12" w:space="0" w:color="auto"/>
            </w:tcBorders>
            <w:vAlign w:val="bottom"/>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35,6</w:t>
            </w:r>
          </w:p>
        </w:tc>
        <w:tc>
          <w:tcPr>
            <w:tcW w:w="3014" w:type="dxa"/>
            <w:tcBorders>
              <w:top w:val="single" w:sz="2" w:space="0" w:color="auto"/>
              <w:left w:val="single" w:sz="12" w:space="0" w:color="auto"/>
              <w:bottom w:val="single" w:sz="2" w:space="0" w:color="auto"/>
              <w:right w:val="single" w:sz="12" w:space="0" w:color="auto"/>
            </w:tcBorders>
            <w:vAlign w:val="bottom"/>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38,6</w:t>
            </w:r>
          </w:p>
        </w:tc>
      </w:tr>
      <w:tr w:rsidR="00ED2A3C" w:rsidRPr="00ED2A3C" w:rsidTr="00ED2A3C">
        <w:tc>
          <w:tcPr>
            <w:tcW w:w="3518" w:type="dxa"/>
            <w:tcBorders>
              <w:top w:val="single" w:sz="2" w:space="0" w:color="auto"/>
              <w:left w:val="single" w:sz="12" w:space="0" w:color="auto"/>
              <w:bottom w:val="single" w:sz="2" w:space="0" w:color="auto"/>
              <w:right w:val="single" w:sz="12" w:space="0" w:color="auto"/>
            </w:tcBorders>
            <w:vAlign w:val="bottom"/>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5</w:t>
            </w:r>
          </w:p>
        </w:tc>
        <w:tc>
          <w:tcPr>
            <w:tcW w:w="2966" w:type="dxa"/>
            <w:tcBorders>
              <w:top w:val="single" w:sz="2" w:space="0" w:color="auto"/>
              <w:left w:val="single" w:sz="12" w:space="0" w:color="auto"/>
              <w:bottom w:val="single" w:sz="2" w:space="0" w:color="auto"/>
              <w:right w:val="single" w:sz="12" w:space="0" w:color="auto"/>
            </w:tcBorders>
            <w:vAlign w:val="bottom"/>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36,5</w:t>
            </w:r>
          </w:p>
        </w:tc>
        <w:tc>
          <w:tcPr>
            <w:tcW w:w="3014" w:type="dxa"/>
            <w:tcBorders>
              <w:top w:val="single" w:sz="2" w:space="0" w:color="auto"/>
              <w:left w:val="single" w:sz="12" w:space="0" w:color="auto"/>
              <w:bottom w:val="single" w:sz="2" w:space="0" w:color="auto"/>
              <w:right w:val="single" w:sz="12" w:space="0" w:color="auto"/>
            </w:tcBorders>
            <w:vAlign w:val="bottom"/>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39,6</w:t>
            </w:r>
          </w:p>
        </w:tc>
      </w:tr>
      <w:tr w:rsidR="00ED2A3C" w:rsidRPr="00ED2A3C" w:rsidTr="00ED2A3C">
        <w:tc>
          <w:tcPr>
            <w:tcW w:w="3518" w:type="dxa"/>
            <w:tcBorders>
              <w:top w:val="single" w:sz="2" w:space="0" w:color="auto"/>
              <w:left w:val="single" w:sz="12" w:space="0" w:color="auto"/>
              <w:bottom w:val="single" w:sz="2" w:space="0" w:color="auto"/>
              <w:right w:val="single" w:sz="12" w:space="0" w:color="auto"/>
            </w:tcBorders>
            <w:vAlign w:val="bottom"/>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4</w:t>
            </w:r>
          </w:p>
        </w:tc>
        <w:tc>
          <w:tcPr>
            <w:tcW w:w="2966" w:type="dxa"/>
            <w:tcBorders>
              <w:top w:val="single" w:sz="2" w:space="0" w:color="auto"/>
              <w:left w:val="single" w:sz="12" w:space="0" w:color="auto"/>
              <w:bottom w:val="single" w:sz="2" w:space="0" w:color="auto"/>
              <w:right w:val="single" w:sz="12" w:space="0" w:color="auto"/>
            </w:tcBorders>
            <w:vAlign w:val="bottom"/>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37,3</w:t>
            </w:r>
          </w:p>
        </w:tc>
        <w:tc>
          <w:tcPr>
            <w:tcW w:w="3014" w:type="dxa"/>
            <w:tcBorders>
              <w:top w:val="single" w:sz="2" w:space="0" w:color="auto"/>
              <w:left w:val="single" w:sz="12" w:space="0" w:color="auto"/>
              <w:bottom w:val="single" w:sz="2" w:space="0" w:color="auto"/>
              <w:right w:val="single" w:sz="12" w:space="0" w:color="auto"/>
            </w:tcBorders>
            <w:vAlign w:val="bottom"/>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40,7</w:t>
            </w:r>
          </w:p>
        </w:tc>
      </w:tr>
      <w:tr w:rsidR="00ED2A3C" w:rsidRPr="00ED2A3C" w:rsidTr="00ED2A3C">
        <w:tc>
          <w:tcPr>
            <w:tcW w:w="3518" w:type="dxa"/>
            <w:tcBorders>
              <w:top w:val="single" w:sz="2" w:space="0" w:color="auto"/>
              <w:left w:val="single" w:sz="12" w:space="0" w:color="auto"/>
              <w:bottom w:val="single" w:sz="2" w:space="0" w:color="auto"/>
              <w:right w:val="single" w:sz="12" w:space="0" w:color="auto"/>
            </w:tcBorders>
            <w:vAlign w:val="bottom"/>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3</w:t>
            </w:r>
          </w:p>
        </w:tc>
        <w:tc>
          <w:tcPr>
            <w:tcW w:w="2966" w:type="dxa"/>
            <w:tcBorders>
              <w:top w:val="single" w:sz="2" w:space="0" w:color="auto"/>
              <w:left w:val="single" w:sz="12" w:space="0" w:color="auto"/>
              <w:bottom w:val="single" w:sz="2" w:space="0" w:color="auto"/>
              <w:right w:val="single" w:sz="12" w:space="0" w:color="auto"/>
            </w:tcBorders>
            <w:vAlign w:val="bottom"/>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38,1</w:t>
            </w:r>
          </w:p>
        </w:tc>
        <w:tc>
          <w:tcPr>
            <w:tcW w:w="3014" w:type="dxa"/>
            <w:tcBorders>
              <w:top w:val="single" w:sz="2" w:space="0" w:color="auto"/>
              <w:left w:val="single" w:sz="12" w:space="0" w:color="auto"/>
              <w:bottom w:val="single" w:sz="2" w:space="0" w:color="auto"/>
              <w:right w:val="single" w:sz="12" w:space="0" w:color="auto"/>
            </w:tcBorders>
            <w:vAlign w:val="bottom"/>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41,8</w:t>
            </w:r>
          </w:p>
        </w:tc>
      </w:tr>
      <w:tr w:rsidR="00ED2A3C" w:rsidRPr="00ED2A3C" w:rsidTr="00ED2A3C">
        <w:tc>
          <w:tcPr>
            <w:tcW w:w="3518" w:type="dxa"/>
            <w:tcBorders>
              <w:top w:val="single" w:sz="2" w:space="0" w:color="auto"/>
              <w:left w:val="single" w:sz="12" w:space="0" w:color="auto"/>
              <w:bottom w:val="single" w:sz="2" w:space="0" w:color="auto"/>
              <w:right w:val="single" w:sz="12" w:space="0" w:color="auto"/>
            </w:tcBorders>
            <w:vAlign w:val="bottom"/>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2</w:t>
            </w:r>
          </w:p>
        </w:tc>
        <w:tc>
          <w:tcPr>
            <w:tcW w:w="2966" w:type="dxa"/>
            <w:tcBorders>
              <w:top w:val="single" w:sz="2" w:space="0" w:color="auto"/>
              <w:left w:val="single" w:sz="12" w:space="0" w:color="auto"/>
              <w:bottom w:val="single" w:sz="2" w:space="0" w:color="auto"/>
              <w:right w:val="single" w:sz="12" w:space="0" w:color="auto"/>
            </w:tcBorders>
            <w:vAlign w:val="bottom"/>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39,0</w:t>
            </w:r>
          </w:p>
        </w:tc>
        <w:tc>
          <w:tcPr>
            <w:tcW w:w="3014" w:type="dxa"/>
            <w:tcBorders>
              <w:top w:val="single" w:sz="2" w:space="0" w:color="auto"/>
              <w:left w:val="single" w:sz="12" w:space="0" w:color="auto"/>
              <w:bottom w:val="single" w:sz="2" w:space="0" w:color="auto"/>
              <w:right w:val="single" w:sz="12" w:space="0" w:color="auto"/>
            </w:tcBorders>
            <w:vAlign w:val="bottom"/>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42,8</w:t>
            </w:r>
          </w:p>
        </w:tc>
      </w:tr>
      <w:tr w:rsidR="00ED2A3C" w:rsidRPr="00ED2A3C" w:rsidTr="00ED2A3C">
        <w:tc>
          <w:tcPr>
            <w:tcW w:w="3518" w:type="dxa"/>
            <w:tcBorders>
              <w:top w:val="single" w:sz="2" w:space="0" w:color="auto"/>
              <w:left w:val="single" w:sz="12" w:space="0" w:color="auto"/>
              <w:bottom w:val="single" w:sz="2" w:space="0" w:color="auto"/>
              <w:right w:val="single" w:sz="12" w:space="0" w:color="auto"/>
            </w:tcBorders>
            <w:vAlign w:val="bottom"/>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1</w:t>
            </w:r>
          </w:p>
        </w:tc>
        <w:tc>
          <w:tcPr>
            <w:tcW w:w="2966" w:type="dxa"/>
            <w:tcBorders>
              <w:top w:val="single" w:sz="2" w:space="0" w:color="auto"/>
              <w:left w:val="single" w:sz="12" w:space="0" w:color="auto"/>
              <w:bottom w:val="single" w:sz="2" w:space="0" w:color="auto"/>
              <w:right w:val="single" w:sz="12" w:space="0" w:color="auto"/>
            </w:tcBorders>
            <w:vAlign w:val="bottom"/>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39,8</w:t>
            </w:r>
          </w:p>
        </w:tc>
        <w:tc>
          <w:tcPr>
            <w:tcW w:w="3014" w:type="dxa"/>
            <w:tcBorders>
              <w:top w:val="single" w:sz="2" w:space="0" w:color="auto"/>
              <w:left w:val="single" w:sz="12" w:space="0" w:color="auto"/>
              <w:bottom w:val="single" w:sz="2" w:space="0" w:color="auto"/>
              <w:right w:val="single" w:sz="12" w:space="0" w:color="auto"/>
            </w:tcBorders>
            <w:vAlign w:val="bottom"/>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43,8</w:t>
            </w:r>
          </w:p>
        </w:tc>
      </w:tr>
      <w:tr w:rsidR="00ED2A3C" w:rsidRPr="00ED2A3C" w:rsidTr="00ED2A3C">
        <w:tc>
          <w:tcPr>
            <w:tcW w:w="3518" w:type="dxa"/>
            <w:tcBorders>
              <w:top w:val="single" w:sz="2" w:space="0" w:color="auto"/>
              <w:left w:val="single" w:sz="12" w:space="0" w:color="auto"/>
              <w:bottom w:val="single" w:sz="2" w:space="0" w:color="auto"/>
              <w:right w:val="single" w:sz="12" w:space="0" w:color="auto"/>
            </w:tcBorders>
            <w:vAlign w:val="bottom"/>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0</w:t>
            </w:r>
          </w:p>
        </w:tc>
        <w:tc>
          <w:tcPr>
            <w:tcW w:w="2966" w:type="dxa"/>
            <w:tcBorders>
              <w:top w:val="single" w:sz="2" w:space="0" w:color="auto"/>
              <w:left w:val="single" w:sz="12" w:space="0" w:color="auto"/>
              <w:bottom w:val="single" w:sz="2" w:space="0" w:color="auto"/>
              <w:right w:val="single" w:sz="12" w:space="0" w:color="auto"/>
            </w:tcBorders>
            <w:vAlign w:val="bottom"/>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40,6</w:t>
            </w:r>
          </w:p>
        </w:tc>
        <w:tc>
          <w:tcPr>
            <w:tcW w:w="3014" w:type="dxa"/>
            <w:tcBorders>
              <w:top w:val="single" w:sz="2" w:space="0" w:color="auto"/>
              <w:left w:val="single" w:sz="12" w:space="0" w:color="auto"/>
              <w:bottom w:val="single" w:sz="2" w:space="0" w:color="auto"/>
              <w:right w:val="single" w:sz="12" w:space="0" w:color="auto"/>
            </w:tcBorders>
            <w:vAlign w:val="bottom"/>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44,8</w:t>
            </w:r>
          </w:p>
        </w:tc>
      </w:tr>
      <w:tr w:rsidR="00ED2A3C" w:rsidRPr="00ED2A3C" w:rsidTr="00ED2A3C">
        <w:tc>
          <w:tcPr>
            <w:tcW w:w="3518" w:type="dxa"/>
            <w:tcBorders>
              <w:top w:val="single" w:sz="2" w:space="0" w:color="auto"/>
              <w:left w:val="single" w:sz="12" w:space="0" w:color="auto"/>
              <w:bottom w:val="single" w:sz="2" w:space="0" w:color="auto"/>
              <w:right w:val="single" w:sz="12" w:space="0" w:color="auto"/>
            </w:tcBorders>
            <w:vAlign w:val="bottom"/>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-1</w:t>
            </w:r>
          </w:p>
        </w:tc>
        <w:tc>
          <w:tcPr>
            <w:tcW w:w="2966" w:type="dxa"/>
            <w:tcBorders>
              <w:top w:val="single" w:sz="2" w:space="0" w:color="auto"/>
              <w:left w:val="single" w:sz="12" w:space="0" w:color="auto"/>
              <w:bottom w:val="single" w:sz="2" w:space="0" w:color="auto"/>
              <w:right w:val="single" w:sz="12" w:space="0" w:color="auto"/>
            </w:tcBorders>
            <w:vAlign w:val="bottom"/>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41,4</w:t>
            </w:r>
          </w:p>
        </w:tc>
        <w:tc>
          <w:tcPr>
            <w:tcW w:w="3014" w:type="dxa"/>
            <w:tcBorders>
              <w:top w:val="single" w:sz="2" w:space="0" w:color="auto"/>
              <w:left w:val="single" w:sz="12" w:space="0" w:color="auto"/>
              <w:bottom w:val="single" w:sz="2" w:space="0" w:color="auto"/>
              <w:right w:val="single" w:sz="12" w:space="0" w:color="auto"/>
            </w:tcBorders>
            <w:vAlign w:val="bottom"/>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45,9</w:t>
            </w:r>
          </w:p>
        </w:tc>
      </w:tr>
      <w:tr w:rsidR="00ED2A3C" w:rsidRPr="00ED2A3C" w:rsidTr="00ED2A3C">
        <w:tc>
          <w:tcPr>
            <w:tcW w:w="3518" w:type="dxa"/>
            <w:tcBorders>
              <w:top w:val="single" w:sz="2" w:space="0" w:color="auto"/>
              <w:left w:val="single" w:sz="12" w:space="0" w:color="auto"/>
              <w:bottom w:val="single" w:sz="2" w:space="0" w:color="auto"/>
              <w:right w:val="single" w:sz="12" w:space="0" w:color="auto"/>
            </w:tcBorders>
            <w:vAlign w:val="bottom"/>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-2</w:t>
            </w:r>
          </w:p>
        </w:tc>
        <w:tc>
          <w:tcPr>
            <w:tcW w:w="2966" w:type="dxa"/>
            <w:tcBorders>
              <w:top w:val="single" w:sz="2" w:space="0" w:color="auto"/>
              <w:left w:val="single" w:sz="12" w:space="0" w:color="auto"/>
              <w:bottom w:val="single" w:sz="2" w:space="0" w:color="auto"/>
              <w:right w:val="single" w:sz="12" w:space="0" w:color="auto"/>
            </w:tcBorders>
            <w:vAlign w:val="bottom"/>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42,2</w:t>
            </w:r>
          </w:p>
        </w:tc>
        <w:tc>
          <w:tcPr>
            <w:tcW w:w="3014" w:type="dxa"/>
            <w:tcBorders>
              <w:top w:val="single" w:sz="2" w:space="0" w:color="auto"/>
              <w:left w:val="single" w:sz="12" w:space="0" w:color="auto"/>
              <w:bottom w:val="single" w:sz="2" w:space="0" w:color="auto"/>
              <w:right w:val="single" w:sz="12" w:space="0" w:color="auto"/>
            </w:tcBorders>
            <w:vAlign w:val="bottom"/>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46,9</w:t>
            </w:r>
          </w:p>
        </w:tc>
      </w:tr>
      <w:tr w:rsidR="00ED2A3C" w:rsidRPr="00ED2A3C" w:rsidTr="00ED2A3C">
        <w:tc>
          <w:tcPr>
            <w:tcW w:w="3518" w:type="dxa"/>
            <w:tcBorders>
              <w:top w:val="single" w:sz="2" w:space="0" w:color="auto"/>
              <w:left w:val="single" w:sz="12" w:space="0" w:color="auto"/>
              <w:bottom w:val="single" w:sz="2" w:space="0" w:color="auto"/>
              <w:right w:val="single" w:sz="12" w:space="0" w:color="auto"/>
            </w:tcBorders>
            <w:vAlign w:val="bottom"/>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-3</w:t>
            </w:r>
          </w:p>
        </w:tc>
        <w:tc>
          <w:tcPr>
            <w:tcW w:w="2966" w:type="dxa"/>
            <w:tcBorders>
              <w:top w:val="single" w:sz="2" w:space="0" w:color="auto"/>
              <w:left w:val="single" w:sz="12" w:space="0" w:color="auto"/>
              <w:bottom w:val="single" w:sz="2" w:space="0" w:color="auto"/>
              <w:right w:val="single" w:sz="12" w:space="0" w:color="auto"/>
            </w:tcBorders>
            <w:vAlign w:val="bottom"/>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43,0</w:t>
            </w:r>
          </w:p>
        </w:tc>
        <w:tc>
          <w:tcPr>
            <w:tcW w:w="3014" w:type="dxa"/>
            <w:tcBorders>
              <w:top w:val="single" w:sz="2" w:space="0" w:color="auto"/>
              <w:left w:val="single" w:sz="12" w:space="0" w:color="auto"/>
              <w:bottom w:val="single" w:sz="2" w:space="0" w:color="auto"/>
              <w:right w:val="single" w:sz="12" w:space="0" w:color="auto"/>
            </w:tcBorders>
            <w:vAlign w:val="bottom"/>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47,9</w:t>
            </w:r>
          </w:p>
        </w:tc>
      </w:tr>
      <w:tr w:rsidR="00ED2A3C" w:rsidRPr="00ED2A3C" w:rsidTr="00ED2A3C">
        <w:tc>
          <w:tcPr>
            <w:tcW w:w="3518" w:type="dxa"/>
            <w:tcBorders>
              <w:top w:val="single" w:sz="2" w:space="0" w:color="auto"/>
              <w:left w:val="single" w:sz="12" w:space="0" w:color="auto"/>
              <w:bottom w:val="single" w:sz="2" w:space="0" w:color="auto"/>
              <w:right w:val="single" w:sz="12" w:space="0" w:color="auto"/>
            </w:tcBorders>
            <w:vAlign w:val="bottom"/>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-4</w:t>
            </w:r>
          </w:p>
        </w:tc>
        <w:tc>
          <w:tcPr>
            <w:tcW w:w="2966" w:type="dxa"/>
            <w:tcBorders>
              <w:top w:val="single" w:sz="2" w:space="0" w:color="auto"/>
              <w:left w:val="single" w:sz="12" w:space="0" w:color="auto"/>
              <w:bottom w:val="single" w:sz="2" w:space="0" w:color="auto"/>
              <w:right w:val="single" w:sz="12" w:space="0" w:color="auto"/>
            </w:tcBorders>
            <w:vAlign w:val="bottom"/>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43,7</w:t>
            </w:r>
          </w:p>
        </w:tc>
        <w:tc>
          <w:tcPr>
            <w:tcW w:w="3014" w:type="dxa"/>
            <w:tcBorders>
              <w:top w:val="single" w:sz="2" w:space="0" w:color="auto"/>
              <w:left w:val="single" w:sz="12" w:space="0" w:color="auto"/>
              <w:bottom w:val="single" w:sz="2" w:space="0" w:color="auto"/>
              <w:right w:val="single" w:sz="12" w:space="0" w:color="auto"/>
            </w:tcBorders>
            <w:vAlign w:val="bottom"/>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48,8</w:t>
            </w:r>
          </w:p>
        </w:tc>
      </w:tr>
      <w:tr w:rsidR="00ED2A3C" w:rsidRPr="00ED2A3C" w:rsidTr="00ED2A3C">
        <w:tc>
          <w:tcPr>
            <w:tcW w:w="3518" w:type="dxa"/>
            <w:tcBorders>
              <w:top w:val="single" w:sz="2" w:space="0" w:color="auto"/>
              <w:left w:val="single" w:sz="12" w:space="0" w:color="auto"/>
              <w:bottom w:val="single" w:sz="2" w:space="0" w:color="auto"/>
              <w:right w:val="single" w:sz="12" w:space="0" w:color="auto"/>
            </w:tcBorders>
            <w:vAlign w:val="bottom"/>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-5</w:t>
            </w:r>
          </w:p>
        </w:tc>
        <w:tc>
          <w:tcPr>
            <w:tcW w:w="2966" w:type="dxa"/>
            <w:tcBorders>
              <w:top w:val="single" w:sz="2" w:space="0" w:color="auto"/>
              <w:left w:val="single" w:sz="12" w:space="0" w:color="auto"/>
              <w:bottom w:val="single" w:sz="2" w:space="0" w:color="auto"/>
              <w:right w:val="single" w:sz="12" w:space="0" w:color="auto"/>
            </w:tcBorders>
            <w:vAlign w:val="bottom"/>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44,5</w:t>
            </w:r>
          </w:p>
        </w:tc>
        <w:tc>
          <w:tcPr>
            <w:tcW w:w="3014" w:type="dxa"/>
            <w:tcBorders>
              <w:top w:val="single" w:sz="2" w:space="0" w:color="auto"/>
              <w:left w:val="single" w:sz="12" w:space="0" w:color="auto"/>
              <w:bottom w:val="single" w:sz="2" w:space="0" w:color="auto"/>
              <w:right w:val="single" w:sz="12" w:space="0" w:color="auto"/>
            </w:tcBorders>
            <w:vAlign w:val="bottom"/>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49,8</w:t>
            </w:r>
          </w:p>
        </w:tc>
      </w:tr>
      <w:tr w:rsidR="00ED2A3C" w:rsidRPr="00ED2A3C" w:rsidTr="00ED2A3C">
        <w:tc>
          <w:tcPr>
            <w:tcW w:w="3518" w:type="dxa"/>
            <w:tcBorders>
              <w:top w:val="single" w:sz="2" w:space="0" w:color="auto"/>
              <w:left w:val="single" w:sz="12" w:space="0" w:color="auto"/>
              <w:bottom w:val="single" w:sz="2" w:space="0" w:color="auto"/>
              <w:right w:val="single" w:sz="12" w:space="0" w:color="auto"/>
            </w:tcBorders>
            <w:vAlign w:val="bottom"/>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-6</w:t>
            </w:r>
          </w:p>
        </w:tc>
        <w:tc>
          <w:tcPr>
            <w:tcW w:w="2966" w:type="dxa"/>
            <w:tcBorders>
              <w:top w:val="single" w:sz="2" w:space="0" w:color="auto"/>
              <w:left w:val="single" w:sz="12" w:space="0" w:color="auto"/>
              <w:bottom w:val="single" w:sz="2" w:space="0" w:color="auto"/>
              <w:right w:val="single" w:sz="12" w:space="0" w:color="auto"/>
            </w:tcBorders>
            <w:vAlign w:val="bottom"/>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45,3</w:t>
            </w:r>
          </w:p>
        </w:tc>
        <w:tc>
          <w:tcPr>
            <w:tcW w:w="3014" w:type="dxa"/>
            <w:tcBorders>
              <w:top w:val="single" w:sz="2" w:space="0" w:color="auto"/>
              <w:left w:val="single" w:sz="12" w:space="0" w:color="auto"/>
              <w:bottom w:val="single" w:sz="2" w:space="0" w:color="auto"/>
              <w:right w:val="single" w:sz="12" w:space="0" w:color="auto"/>
            </w:tcBorders>
            <w:vAlign w:val="bottom"/>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50,8</w:t>
            </w:r>
          </w:p>
        </w:tc>
      </w:tr>
      <w:tr w:rsidR="00ED2A3C" w:rsidRPr="00ED2A3C" w:rsidTr="00ED2A3C">
        <w:tc>
          <w:tcPr>
            <w:tcW w:w="3518" w:type="dxa"/>
            <w:tcBorders>
              <w:top w:val="single" w:sz="2" w:space="0" w:color="auto"/>
              <w:left w:val="single" w:sz="12" w:space="0" w:color="auto"/>
              <w:bottom w:val="single" w:sz="2" w:space="0" w:color="auto"/>
              <w:right w:val="single" w:sz="12" w:space="0" w:color="auto"/>
            </w:tcBorders>
            <w:vAlign w:val="bottom"/>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-7</w:t>
            </w:r>
          </w:p>
        </w:tc>
        <w:tc>
          <w:tcPr>
            <w:tcW w:w="2966" w:type="dxa"/>
            <w:tcBorders>
              <w:top w:val="single" w:sz="2" w:space="0" w:color="auto"/>
              <w:left w:val="single" w:sz="12" w:space="0" w:color="auto"/>
              <w:bottom w:val="single" w:sz="2" w:space="0" w:color="auto"/>
              <w:right w:val="single" w:sz="12" w:space="0" w:color="auto"/>
            </w:tcBorders>
            <w:vAlign w:val="bottom"/>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46,0</w:t>
            </w:r>
          </w:p>
        </w:tc>
        <w:tc>
          <w:tcPr>
            <w:tcW w:w="3014" w:type="dxa"/>
            <w:tcBorders>
              <w:top w:val="single" w:sz="2" w:space="0" w:color="auto"/>
              <w:left w:val="single" w:sz="12" w:space="0" w:color="auto"/>
              <w:bottom w:val="single" w:sz="2" w:space="0" w:color="auto"/>
              <w:right w:val="single" w:sz="12" w:space="0" w:color="auto"/>
            </w:tcBorders>
            <w:vAlign w:val="bottom"/>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51,8</w:t>
            </w:r>
          </w:p>
        </w:tc>
      </w:tr>
      <w:tr w:rsidR="00ED2A3C" w:rsidRPr="00ED2A3C" w:rsidTr="00ED2A3C">
        <w:tc>
          <w:tcPr>
            <w:tcW w:w="3518" w:type="dxa"/>
            <w:tcBorders>
              <w:top w:val="single" w:sz="2" w:space="0" w:color="auto"/>
              <w:left w:val="single" w:sz="12" w:space="0" w:color="auto"/>
              <w:bottom w:val="single" w:sz="2" w:space="0" w:color="auto"/>
              <w:right w:val="single" w:sz="12" w:space="0" w:color="auto"/>
            </w:tcBorders>
            <w:vAlign w:val="bottom"/>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-8</w:t>
            </w:r>
          </w:p>
        </w:tc>
        <w:tc>
          <w:tcPr>
            <w:tcW w:w="2966" w:type="dxa"/>
            <w:tcBorders>
              <w:top w:val="single" w:sz="2" w:space="0" w:color="auto"/>
              <w:left w:val="single" w:sz="12" w:space="0" w:color="auto"/>
              <w:bottom w:val="single" w:sz="2" w:space="0" w:color="auto"/>
              <w:right w:val="single" w:sz="12" w:space="0" w:color="auto"/>
            </w:tcBorders>
            <w:vAlign w:val="bottom"/>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46,8</w:t>
            </w:r>
          </w:p>
        </w:tc>
        <w:tc>
          <w:tcPr>
            <w:tcW w:w="3014" w:type="dxa"/>
            <w:tcBorders>
              <w:top w:val="single" w:sz="2" w:space="0" w:color="auto"/>
              <w:left w:val="single" w:sz="12" w:space="0" w:color="auto"/>
              <w:bottom w:val="single" w:sz="2" w:space="0" w:color="auto"/>
              <w:right w:val="single" w:sz="12" w:space="0" w:color="auto"/>
            </w:tcBorders>
            <w:vAlign w:val="bottom"/>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52,7</w:t>
            </w:r>
          </w:p>
        </w:tc>
      </w:tr>
      <w:tr w:rsidR="00ED2A3C" w:rsidRPr="00ED2A3C" w:rsidTr="00ED2A3C">
        <w:tc>
          <w:tcPr>
            <w:tcW w:w="3518" w:type="dxa"/>
            <w:tcBorders>
              <w:top w:val="single" w:sz="2" w:space="0" w:color="auto"/>
              <w:left w:val="single" w:sz="12" w:space="0" w:color="auto"/>
              <w:bottom w:val="single" w:sz="2" w:space="0" w:color="auto"/>
              <w:right w:val="single" w:sz="12" w:space="0" w:color="auto"/>
            </w:tcBorders>
            <w:vAlign w:val="bottom"/>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-9</w:t>
            </w:r>
          </w:p>
        </w:tc>
        <w:tc>
          <w:tcPr>
            <w:tcW w:w="2966" w:type="dxa"/>
            <w:tcBorders>
              <w:top w:val="single" w:sz="2" w:space="0" w:color="auto"/>
              <w:left w:val="single" w:sz="12" w:space="0" w:color="auto"/>
              <w:bottom w:val="single" w:sz="2" w:space="0" w:color="auto"/>
              <w:right w:val="single" w:sz="12" w:space="0" w:color="auto"/>
            </w:tcBorders>
            <w:vAlign w:val="bottom"/>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47,5</w:t>
            </w:r>
          </w:p>
        </w:tc>
        <w:tc>
          <w:tcPr>
            <w:tcW w:w="3014" w:type="dxa"/>
            <w:tcBorders>
              <w:top w:val="single" w:sz="2" w:space="0" w:color="auto"/>
              <w:left w:val="single" w:sz="12" w:space="0" w:color="auto"/>
              <w:bottom w:val="single" w:sz="2" w:space="0" w:color="auto"/>
              <w:right w:val="single" w:sz="12" w:space="0" w:color="auto"/>
            </w:tcBorders>
            <w:vAlign w:val="bottom"/>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53,7</w:t>
            </w:r>
          </w:p>
        </w:tc>
      </w:tr>
      <w:tr w:rsidR="00ED2A3C" w:rsidRPr="00ED2A3C" w:rsidTr="00ED2A3C">
        <w:tc>
          <w:tcPr>
            <w:tcW w:w="3518" w:type="dxa"/>
            <w:tcBorders>
              <w:top w:val="single" w:sz="2" w:space="0" w:color="auto"/>
              <w:left w:val="single" w:sz="12" w:space="0" w:color="auto"/>
              <w:bottom w:val="single" w:sz="2" w:space="0" w:color="auto"/>
              <w:right w:val="single" w:sz="12" w:space="0" w:color="auto"/>
            </w:tcBorders>
            <w:vAlign w:val="bottom"/>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-10</w:t>
            </w:r>
          </w:p>
        </w:tc>
        <w:tc>
          <w:tcPr>
            <w:tcW w:w="2966" w:type="dxa"/>
            <w:tcBorders>
              <w:top w:val="single" w:sz="2" w:space="0" w:color="auto"/>
              <w:left w:val="single" w:sz="12" w:space="0" w:color="auto"/>
              <w:bottom w:val="single" w:sz="2" w:space="0" w:color="auto"/>
              <w:right w:val="single" w:sz="12" w:space="0" w:color="auto"/>
            </w:tcBorders>
            <w:vAlign w:val="bottom"/>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48,2</w:t>
            </w:r>
          </w:p>
        </w:tc>
        <w:tc>
          <w:tcPr>
            <w:tcW w:w="3014" w:type="dxa"/>
            <w:tcBorders>
              <w:top w:val="single" w:sz="2" w:space="0" w:color="auto"/>
              <w:left w:val="single" w:sz="12" w:space="0" w:color="auto"/>
              <w:bottom w:val="single" w:sz="2" w:space="0" w:color="auto"/>
              <w:right w:val="single" w:sz="12" w:space="0" w:color="auto"/>
            </w:tcBorders>
            <w:vAlign w:val="bottom"/>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54,6</w:t>
            </w:r>
          </w:p>
        </w:tc>
      </w:tr>
      <w:tr w:rsidR="00ED2A3C" w:rsidRPr="00ED2A3C" w:rsidTr="00ED2A3C">
        <w:tc>
          <w:tcPr>
            <w:tcW w:w="3518" w:type="dxa"/>
            <w:tcBorders>
              <w:top w:val="single" w:sz="2" w:space="0" w:color="auto"/>
              <w:left w:val="single" w:sz="12" w:space="0" w:color="auto"/>
              <w:bottom w:val="single" w:sz="2" w:space="0" w:color="auto"/>
              <w:right w:val="single" w:sz="12" w:space="0" w:color="auto"/>
            </w:tcBorders>
            <w:vAlign w:val="bottom"/>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-11</w:t>
            </w:r>
          </w:p>
        </w:tc>
        <w:tc>
          <w:tcPr>
            <w:tcW w:w="2966" w:type="dxa"/>
            <w:tcBorders>
              <w:top w:val="single" w:sz="2" w:space="0" w:color="auto"/>
              <w:left w:val="single" w:sz="12" w:space="0" w:color="auto"/>
              <w:bottom w:val="single" w:sz="2" w:space="0" w:color="auto"/>
              <w:right w:val="single" w:sz="12" w:space="0" w:color="auto"/>
            </w:tcBorders>
            <w:vAlign w:val="bottom"/>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49,0</w:t>
            </w:r>
          </w:p>
        </w:tc>
        <w:tc>
          <w:tcPr>
            <w:tcW w:w="3014" w:type="dxa"/>
            <w:tcBorders>
              <w:top w:val="single" w:sz="2" w:space="0" w:color="auto"/>
              <w:left w:val="single" w:sz="12" w:space="0" w:color="auto"/>
              <w:bottom w:val="single" w:sz="2" w:space="0" w:color="auto"/>
              <w:right w:val="single" w:sz="12" w:space="0" w:color="auto"/>
            </w:tcBorders>
            <w:vAlign w:val="bottom"/>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55,6</w:t>
            </w:r>
          </w:p>
        </w:tc>
      </w:tr>
      <w:tr w:rsidR="00ED2A3C" w:rsidRPr="00ED2A3C" w:rsidTr="00ED2A3C">
        <w:tc>
          <w:tcPr>
            <w:tcW w:w="3518" w:type="dxa"/>
            <w:tcBorders>
              <w:top w:val="single" w:sz="2" w:space="0" w:color="auto"/>
              <w:left w:val="single" w:sz="12" w:space="0" w:color="auto"/>
              <w:bottom w:val="single" w:sz="2" w:space="0" w:color="auto"/>
              <w:right w:val="single" w:sz="12" w:space="0" w:color="auto"/>
            </w:tcBorders>
            <w:vAlign w:val="bottom"/>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-12</w:t>
            </w:r>
          </w:p>
        </w:tc>
        <w:tc>
          <w:tcPr>
            <w:tcW w:w="2966" w:type="dxa"/>
            <w:tcBorders>
              <w:top w:val="single" w:sz="2" w:space="0" w:color="auto"/>
              <w:left w:val="single" w:sz="12" w:space="0" w:color="auto"/>
              <w:bottom w:val="single" w:sz="2" w:space="0" w:color="auto"/>
              <w:right w:val="single" w:sz="12" w:space="0" w:color="auto"/>
            </w:tcBorders>
            <w:vAlign w:val="bottom"/>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49,7</w:t>
            </w:r>
          </w:p>
        </w:tc>
        <w:tc>
          <w:tcPr>
            <w:tcW w:w="3014" w:type="dxa"/>
            <w:tcBorders>
              <w:top w:val="single" w:sz="2" w:space="0" w:color="auto"/>
              <w:left w:val="single" w:sz="12" w:space="0" w:color="auto"/>
              <w:bottom w:val="single" w:sz="2" w:space="0" w:color="auto"/>
              <w:right w:val="single" w:sz="12" w:space="0" w:color="auto"/>
            </w:tcBorders>
            <w:vAlign w:val="bottom"/>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56,5</w:t>
            </w:r>
          </w:p>
        </w:tc>
      </w:tr>
      <w:tr w:rsidR="00ED2A3C" w:rsidRPr="00ED2A3C" w:rsidTr="00ED2A3C">
        <w:tc>
          <w:tcPr>
            <w:tcW w:w="3518" w:type="dxa"/>
            <w:tcBorders>
              <w:top w:val="single" w:sz="2" w:space="0" w:color="auto"/>
              <w:left w:val="single" w:sz="12" w:space="0" w:color="auto"/>
              <w:bottom w:val="single" w:sz="2" w:space="0" w:color="auto"/>
              <w:right w:val="single" w:sz="12" w:space="0" w:color="auto"/>
            </w:tcBorders>
            <w:vAlign w:val="bottom"/>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-13</w:t>
            </w:r>
          </w:p>
        </w:tc>
        <w:tc>
          <w:tcPr>
            <w:tcW w:w="2966" w:type="dxa"/>
            <w:tcBorders>
              <w:top w:val="single" w:sz="2" w:space="0" w:color="auto"/>
              <w:left w:val="single" w:sz="12" w:space="0" w:color="auto"/>
              <w:bottom w:val="single" w:sz="2" w:space="0" w:color="auto"/>
              <w:right w:val="single" w:sz="12" w:space="0" w:color="auto"/>
            </w:tcBorders>
            <w:vAlign w:val="bottom"/>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50,4</w:t>
            </w:r>
          </w:p>
        </w:tc>
        <w:tc>
          <w:tcPr>
            <w:tcW w:w="3014" w:type="dxa"/>
            <w:tcBorders>
              <w:top w:val="single" w:sz="2" w:space="0" w:color="auto"/>
              <w:left w:val="single" w:sz="12" w:space="0" w:color="auto"/>
              <w:bottom w:val="single" w:sz="2" w:space="0" w:color="auto"/>
              <w:right w:val="single" w:sz="12" w:space="0" w:color="auto"/>
            </w:tcBorders>
            <w:vAlign w:val="bottom"/>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57,4</w:t>
            </w:r>
          </w:p>
        </w:tc>
      </w:tr>
      <w:tr w:rsidR="00ED2A3C" w:rsidRPr="00ED2A3C" w:rsidTr="00ED2A3C">
        <w:tc>
          <w:tcPr>
            <w:tcW w:w="3518" w:type="dxa"/>
            <w:tcBorders>
              <w:top w:val="single" w:sz="2" w:space="0" w:color="auto"/>
              <w:left w:val="single" w:sz="12" w:space="0" w:color="auto"/>
              <w:bottom w:val="single" w:sz="2" w:space="0" w:color="auto"/>
              <w:right w:val="single" w:sz="12" w:space="0" w:color="auto"/>
            </w:tcBorders>
            <w:vAlign w:val="bottom"/>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-14</w:t>
            </w:r>
          </w:p>
        </w:tc>
        <w:tc>
          <w:tcPr>
            <w:tcW w:w="2966" w:type="dxa"/>
            <w:tcBorders>
              <w:top w:val="single" w:sz="2" w:space="0" w:color="auto"/>
              <w:left w:val="single" w:sz="12" w:space="0" w:color="auto"/>
              <w:bottom w:val="single" w:sz="2" w:space="0" w:color="auto"/>
              <w:right w:val="single" w:sz="12" w:space="0" w:color="auto"/>
            </w:tcBorders>
            <w:vAlign w:val="bottom"/>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51,1</w:t>
            </w:r>
          </w:p>
        </w:tc>
        <w:tc>
          <w:tcPr>
            <w:tcW w:w="3014" w:type="dxa"/>
            <w:tcBorders>
              <w:top w:val="single" w:sz="2" w:space="0" w:color="auto"/>
              <w:left w:val="single" w:sz="12" w:space="0" w:color="auto"/>
              <w:bottom w:val="single" w:sz="2" w:space="0" w:color="auto"/>
              <w:right w:val="single" w:sz="12" w:space="0" w:color="auto"/>
            </w:tcBorders>
            <w:vAlign w:val="bottom"/>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58,3</w:t>
            </w:r>
          </w:p>
        </w:tc>
      </w:tr>
      <w:tr w:rsidR="00ED2A3C" w:rsidRPr="00ED2A3C" w:rsidTr="00ED2A3C">
        <w:tc>
          <w:tcPr>
            <w:tcW w:w="3518" w:type="dxa"/>
            <w:tcBorders>
              <w:top w:val="single" w:sz="2" w:space="0" w:color="auto"/>
              <w:left w:val="single" w:sz="12" w:space="0" w:color="auto"/>
              <w:bottom w:val="single" w:sz="2" w:space="0" w:color="auto"/>
              <w:right w:val="single" w:sz="12" w:space="0" w:color="auto"/>
            </w:tcBorders>
            <w:vAlign w:val="bottom"/>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-15</w:t>
            </w:r>
          </w:p>
        </w:tc>
        <w:tc>
          <w:tcPr>
            <w:tcW w:w="2966" w:type="dxa"/>
            <w:tcBorders>
              <w:top w:val="single" w:sz="2" w:space="0" w:color="auto"/>
              <w:left w:val="single" w:sz="12" w:space="0" w:color="auto"/>
              <w:bottom w:val="single" w:sz="2" w:space="0" w:color="auto"/>
              <w:right w:val="single" w:sz="12" w:space="0" w:color="auto"/>
            </w:tcBorders>
            <w:vAlign w:val="bottom"/>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51,8</w:t>
            </w:r>
          </w:p>
        </w:tc>
        <w:tc>
          <w:tcPr>
            <w:tcW w:w="3014" w:type="dxa"/>
            <w:tcBorders>
              <w:top w:val="single" w:sz="2" w:space="0" w:color="auto"/>
              <w:left w:val="single" w:sz="12" w:space="0" w:color="auto"/>
              <w:bottom w:val="single" w:sz="2" w:space="0" w:color="auto"/>
              <w:right w:val="single" w:sz="12" w:space="0" w:color="auto"/>
            </w:tcBorders>
            <w:vAlign w:val="bottom"/>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59,3</w:t>
            </w:r>
          </w:p>
        </w:tc>
      </w:tr>
      <w:tr w:rsidR="00ED2A3C" w:rsidRPr="00ED2A3C" w:rsidTr="00ED2A3C">
        <w:tc>
          <w:tcPr>
            <w:tcW w:w="3518" w:type="dxa"/>
            <w:tcBorders>
              <w:top w:val="single" w:sz="2" w:space="0" w:color="auto"/>
              <w:left w:val="single" w:sz="12" w:space="0" w:color="auto"/>
              <w:bottom w:val="single" w:sz="2" w:space="0" w:color="auto"/>
              <w:right w:val="single" w:sz="12" w:space="0" w:color="auto"/>
            </w:tcBorders>
            <w:vAlign w:val="bottom"/>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-16</w:t>
            </w:r>
          </w:p>
        </w:tc>
        <w:tc>
          <w:tcPr>
            <w:tcW w:w="2966" w:type="dxa"/>
            <w:tcBorders>
              <w:top w:val="single" w:sz="2" w:space="0" w:color="auto"/>
              <w:left w:val="single" w:sz="12" w:space="0" w:color="auto"/>
              <w:bottom w:val="single" w:sz="2" w:space="0" w:color="auto"/>
              <w:right w:val="single" w:sz="12" w:space="0" w:color="auto"/>
            </w:tcBorders>
            <w:vAlign w:val="bottom"/>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52,5</w:t>
            </w:r>
          </w:p>
        </w:tc>
        <w:tc>
          <w:tcPr>
            <w:tcW w:w="3014" w:type="dxa"/>
            <w:tcBorders>
              <w:top w:val="single" w:sz="2" w:space="0" w:color="auto"/>
              <w:left w:val="single" w:sz="12" w:space="0" w:color="auto"/>
              <w:bottom w:val="single" w:sz="2" w:space="0" w:color="auto"/>
              <w:right w:val="single" w:sz="12" w:space="0" w:color="auto"/>
            </w:tcBorders>
            <w:vAlign w:val="bottom"/>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60,2</w:t>
            </w:r>
          </w:p>
        </w:tc>
      </w:tr>
      <w:tr w:rsidR="00ED2A3C" w:rsidRPr="00ED2A3C" w:rsidTr="00ED2A3C">
        <w:tc>
          <w:tcPr>
            <w:tcW w:w="3518" w:type="dxa"/>
            <w:tcBorders>
              <w:top w:val="single" w:sz="2" w:space="0" w:color="auto"/>
              <w:left w:val="single" w:sz="12" w:space="0" w:color="auto"/>
              <w:bottom w:val="single" w:sz="2" w:space="0" w:color="auto"/>
              <w:right w:val="single" w:sz="12" w:space="0" w:color="auto"/>
            </w:tcBorders>
            <w:vAlign w:val="bottom"/>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-17</w:t>
            </w:r>
          </w:p>
        </w:tc>
        <w:tc>
          <w:tcPr>
            <w:tcW w:w="2966" w:type="dxa"/>
            <w:tcBorders>
              <w:top w:val="single" w:sz="2" w:space="0" w:color="auto"/>
              <w:left w:val="single" w:sz="12" w:space="0" w:color="auto"/>
              <w:bottom w:val="single" w:sz="2" w:space="0" w:color="auto"/>
              <w:right w:val="single" w:sz="12" w:space="0" w:color="auto"/>
            </w:tcBorders>
            <w:vAlign w:val="bottom"/>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53,2</w:t>
            </w:r>
          </w:p>
        </w:tc>
        <w:tc>
          <w:tcPr>
            <w:tcW w:w="3014" w:type="dxa"/>
            <w:tcBorders>
              <w:top w:val="single" w:sz="2" w:space="0" w:color="auto"/>
              <w:left w:val="single" w:sz="12" w:space="0" w:color="auto"/>
              <w:bottom w:val="single" w:sz="2" w:space="0" w:color="auto"/>
              <w:right w:val="single" w:sz="12" w:space="0" w:color="auto"/>
            </w:tcBorders>
            <w:vAlign w:val="bottom"/>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61,1</w:t>
            </w:r>
          </w:p>
        </w:tc>
      </w:tr>
      <w:tr w:rsidR="00ED2A3C" w:rsidRPr="00ED2A3C" w:rsidTr="00ED2A3C">
        <w:tc>
          <w:tcPr>
            <w:tcW w:w="3518" w:type="dxa"/>
            <w:tcBorders>
              <w:top w:val="single" w:sz="2" w:space="0" w:color="auto"/>
              <w:left w:val="single" w:sz="12" w:space="0" w:color="auto"/>
              <w:bottom w:val="single" w:sz="2" w:space="0" w:color="auto"/>
              <w:right w:val="single" w:sz="12" w:space="0" w:color="auto"/>
            </w:tcBorders>
            <w:vAlign w:val="bottom"/>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-18</w:t>
            </w:r>
          </w:p>
        </w:tc>
        <w:tc>
          <w:tcPr>
            <w:tcW w:w="2966" w:type="dxa"/>
            <w:tcBorders>
              <w:top w:val="single" w:sz="2" w:space="0" w:color="auto"/>
              <w:left w:val="single" w:sz="12" w:space="0" w:color="auto"/>
              <w:bottom w:val="single" w:sz="2" w:space="0" w:color="auto"/>
              <w:right w:val="single" w:sz="12" w:space="0" w:color="auto"/>
            </w:tcBorders>
            <w:vAlign w:val="bottom"/>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53,9</w:t>
            </w:r>
          </w:p>
        </w:tc>
        <w:tc>
          <w:tcPr>
            <w:tcW w:w="3014" w:type="dxa"/>
            <w:tcBorders>
              <w:top w:val="single" w:sz="2" w:space="0" w:color="auto"/>
              <w:left w:val="single" w:sz="12" w:space="0" w:color="auto"/>
              <w:bottom w:val="single" w:sz="2" w:space="0" w:color="auto"/>
              <w:right w:val="single" w:sz="12" w:space="0" w:color="auto"/>
            </w:tcBorders>
            <w:vAlign w:val="bottom"/>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62,0</w:t>
            </w:r>
          </w:p>
        </w:tc>
      </w:tr>
      <w:tr w:rsidR="00ED2A3C" w:rsidRPr="00ED2A3C" w:rsidTr="00ED2A3C">
        <w:tc>
          <w:tcPr>
            <w:tcW w:w="3518" w:type="dxa"/>
            <w:tcBorders>
              <w:top w:val="single" w:sz="2" w:space="0" w:color="auto"/>
              <w:left w:val="single" w:sz="12" w:space="0" w:color="auto"/>
              <w:bottom w:val="single" w:sz="2" w:space="0" w:color="auto"/>
              <w:right w:val="single" w:sz="12" w:space="0" w:color="auto"/>
            </w:tcBorders>
            <w:vAlign w:val="bottom"/>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-19</w:t>
            </w:r>
          </w:p>
        </w:tc>
        <w:tc>
          <w:tcPr>
            <w:tcW w:w="2966" w:type="dxa"/>
            <w:tcBorders>
              <w:top w:val="single" w:sz="2" w:space="0" w:color="auto"/>
              <w:left w:val="single" w:sz="12" w:space="0" w:color="auto"/>
              <w:bottom w:val="single" w:sz="2" w:space="0" w:color="auto"/>
              <w:right w:val="single" w:sz="12" w:space="0" w:color="auto"/>
            </w:tcBorders>
            <w:vAlign w:val="bottom"/>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54,6</w:t>
            </w:r>
          </w:p>
        </w:tc>
        <w:tc>
          <w:tcPr>
            <w:tcW w:w="3014" w:type="dxa"/>
            <w:tcBorders>
              <w:top w:val="single" w:sz="2" w:space="0" w:color="auto"/>
              <w:left w:val="single" w:sz="12" w:space="0" w:color="auto"/>
              <w:bottom w:val="single" w:sz="2" w:space="0" w:color="auto"/>
              <w:right w:val="single" w:sz="12" w:space="0" w:color="auto"/>
            </w:tcBorders>
            <w:vAlign w:val="bottom"/>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62,9</w:t>
            </w:r>
          </w:p>
        </w:tc>
      </w:tr>
      <w:tr w:rsidR="00ED2A3C" w:rsidRPr="00ED2A3C" w:rsidTr="00ED2A3C">
        <w:tc>
          <w:tcPr>
            <w:tcW w:w="3518" w:type="dxa"/>
            <w:tcBorders>
              <w:top w:val="single" w:sz="2" w:space="0" w:color="auto"/>
              <w:left w:val="single" w:sz="12" w:space="0" w:color="auto"/>
              <w:bottom w:val="single" w:sz="2" w:space="0" w:color="auto"/>
              <w:right w:val="single" w:sz="12" w:space="0" w:color="auto"/>
            </w:tcBorders>
            <w:vAlign w:val="bottom"/>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-20</w:t>
            </w:r>
          </w:p>
        </w:tc>
        <w:tc>
          <w:tcPr>
            <w:tcW w:w="2966" w:type="dxa"/>
            <w:tcBorders>
              <w:top w:val="single" w:sz="2" w:space="0" w:color="auto"/>
              <w:left w:val="single" w:sz="12" w:space="0" w:color="auto"/>
              <w:bottom w:val="single" w:sz="2" w:space="0" w:color="auto"/>
              <w:right w:val="single" w:sz="12" w:space="0" w:color="auto"/>
            </w:tcBorders>
            <w:vAlign w:val="bottom"/>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55,3</w:t>
            </w:r>
          </w:p>
        </w:tc>
        <w:tc>
          <w:tcPr>
            <w:tcW w:w="3014" w:type="dxa"/>
            <w:tcBorders>
              <w:top w:val="single" w:sz="2" w:space="0" w:color="auto"/>
              <w:left w:val="single" w:sz="12" w:space="0" w:color="auto"/>
              <w:bottom w:val="single" w:sz="2" w:space="0" w:color="auto"/>
              <w:right w:val="single" w:sz="12" w:space="0" w:color="auto"/>
            </w:tcBorders>
            <w:vAlign w:val="bottom"/>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63,8</w:t>
            </w:r>
          </w:p>
        </w:tc>
      </w:tr>
      <w:tr w:rsidR="00ED2A3C" w:rsidRPr="00ED2A3C" w:rsidTr="00ED2A3C">
        <w:tc>
          <w:tcPr>
            <w:tcW w:w="3518" w:type="dxa"/>
            <w:tcBorders>
              <w:top w:val="single" w:sz="2" w:space="0" w:color="auto"/>
              <w:left w:val="single" w:sz="12" w:space="0" w:color="auto"/>
              <w:bottom w:val="single" w:sz="2" w:space="0" w:color="auto"/>
              <w:right w:val="single" w:sz="12" w:space="0" w:color="auto"/>
            </w:tcBorders>
            <w:vAlign w:val="bottom"/>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-21</w:t>
            </w:r>
          </w:p>
        </w:tc>
        <w:tc>
          <w:tcPr>
            <w:tcW w:w="2966" w:type="dxa"/>
            <w:tcBorders>
              <w:top w:val="single" w:sz="2" w:space="0" w:color="auto"/>
              <w:left w:val="single" w:sz="12" w:space="0" w:color="auto"/>
              <w:bottom w:val="single" w:sz="2" w:space="0" w:color="auto"/>
              <w:right w:val="single" w:sz="12" w:space="0" w:color="auto"/>
            </w:tcBorders>
            <w:vAlign w:val="bottom"/>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56,0</w:t>
            </w:r>
          </w:p>
        </w:tc>
        <w:tc>
          <w:tcPr>
            <w:tcW w:w="3014" w:type="dxa"/>
            <w:tcBorders>
              <w:top w:val="single" w:sz="2" w:space="0" w:color="auto"/>
              <w:left w:val="single" w:sz="12" w:space="0" w:color="auto"/>
              <w:bottom w:val="single" w:sz="2" w:space="0" w:color="auto"/>
              <w:right w:val="single" w:sz="12" w:space="0" w:color="auto"/>
            </w:tcBorders>
            <w:vAlign w:val="bottom"/>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64,7</w:t>
            </w:r>
          </w:p>
        </w:tc>
      </w:tr>
      <w:tr w:rsidR="00ED2A3C" w:rsidRPr="00ED2A3C" w:rsidTr="00ED2A3C">
        <w:tc>
          <w:tcPr>
            <w:tcW w:w="3518" w:type="dxa"/>
            <w:tcBorders>
              <w:top w:val="single" w:sz="2" w:space="0" w:color="auto"/>
              <w:left w:val="single" w:sz="12" w:space="0" w:color="auto"/>
              <w:bottom w:val="single" w:sz="2" w:space="0" w:color="auto"/>
              <w:right w:val="single" w:sz="12" w:space="0" w:color="auto"/>
            </w:tcBorders>
            <w:vAlign w:val="bottom"/>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-22</w:t>
            </w:r>
          </w:p>
        </w:tc>
        <w:tc>
          <w:tcPr>
            <w:tcW w:w="2966" w:type="dxa"/>
            <w:tcBorders>
              <w:top w:val="single" w:sz="2" w:space="0" w:color="auto"/>
              <w:left w:val="single" w:sz="12" w:space="0" w:color="auto"/>
              <w:bottom w:val="single" w:sz="2" w:space="0" w:color="auto"/>
              <w:right w:val="single" w:sz="12" w:space="0" w:color="auto"/>
            </w:tcBorders>
            <w:vAlign w:val="bottom"/>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56,7</w:t>
            </w:r>
          </w:p>
        </w:tc>
        <w:tc>
          <w:tcPr>
            <w:tcW w:w="3014" w:type="dxa"/>
            <w:tcBorders>
              <w:top w:val="single" w:sz="2" w:space="0" w:color="auto"/>
              <w:left w:val="single" w:sz="12" w:space="0" w:color="auto"/>
              <w:bottom w:val="single" w:sz="2" w:space="0" w:color="auto"/>
              <w:right w:val="single" w:sz="12" w:space="0" w:color="auto"/>
            </w:tcBorders>
            <w:vAlign w:val="bottom"/>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65,6</w:t>
            </w:r>
          </w:p>
        </w:tc>
      </w:tr>
      <w:tr w:rsidR="00ED2A3C" w:rsidRPr="00ED2A3C" w:rsidTr="00ED2A3C">
        <w:tc>
          <w:tcPr>
            <w:tcW w:w="3518" w:type="dxa"/>
            <w:tcBorders>
              <w:top w:val="single" w:sz="2" w:space="0" w:color="auto"/>
              <w:left w:val="single" w:sz="12" w:space="0" w:color="auto"/>
              <w:bottom w:val="single" w:sz="2" w:space="0" w:color="auto"/>
              <w:right w:val="single" w:sz="12" w:space="0" w:color="auto"/>
            </w:tcBorders>
            <w:vAlign w:val="bottom"/>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-23</w:t>
            </w:r>
          </w:p>
        </w:tc>
        <w:tc>
          <w:tcPr>
            <w:tcW w:w="2966" w:type="dxa"/>
            <w:tcBorders>
              <w:top w:val="single" w:sz="2" w:space="0" w:color="auto"/>
              <w:left w:val="single" w:sz="12" w:space="0" w:color="auto"/>
              <w:bottom w:val="single" w:sz="2" w:space="0" w:color="auto"/>
              <w:right w:val="single" w:sz="12" w:space="0" w:color="auto"/>
            </w:tcBorders>
            <w:vAlign w:val="bottom"/>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57,3</w:t>
            </w:r>
          </w:p>
        </w:tc>
        <w:tc>
          <w:tcPr>
            <w:tcW w:w="3014" w:type="dxa"/>
            <w:tcBorders>
              <w:top w:val="single" w:sz="2" w:space="0" w:color="auto"/>
              <w:left w:val="single" w:sz="12" w:space="0" w:color="auto"/>
              <w:bottom w:val="single" w:sz="2" w:space="0" w:color="auto"/>
              <w:right w:val="single" w:sz="12" w:space="0" w:color="auto"/>
            </w:tcBorders>
            <w:vAlign w:val="bottom"/>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66,5</w:t>
            </w:r>
          </w:p>
        </w:tc>
      </w:tr>
      <w:tr w:rsidR="00ED2A3C" w:rsidRPr="00ED2A3C" w:rsidTr="00ED2A3C">
        <w:tc>
          <w:tcPr>
            <w:tcW w:w="3518" w:type="dxa"/>
            <w:tcBorders>
              <w:top w:val="single" w:sz="2" w:space="0" w:color="auto"/>
              <w:left w:val="single" w:sz="12" w:space="0" w:color="auto"/>
              <w:bottom w:val="single" w:sz="2" w:space="0" w:color="auto"/>
              <w:right w:val="single" w:sz="12" w:space="0" w:color="auto"/>
            </w:tcBorders>
            <w:vAlign w:val="bottom"/>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-24</w:t>
            </w:r>
          </w:p>
        </w:tc>
        <w:tc>
          <w:tcPr>
            <w:tcW w:w="2966" w:type="dxa"/>
            <w:tcBorders>
              <w:top w:val="single" w:sz="2" w:space="0" w:color="auto"/>
              <w:left w:val="single" w:sz="12" w:space="0" w:color="auto"/>
              <w:bottom w:val="single" w:sz="2" w:space="0" w:color="auto"/>
              <w:right w:val="single" w:sz="12" w:space="0" w:color="auto"/>
            </w:tcBorders>
            <w:vAlign w:val="bottom"/>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58,0</w:t>
            </w:r>
          </w:p>
        </w:tc>
        <w:tc>
          <w:tcPr>
            <w:tcW w:w="3014" w:type="dxa"/>
            <w:tcBorders>
              <w:top w:val="single" w:sz="2" w:space="0" w:color="auto"/>
              <w:left w:val="single" w:sz="12" w:space="0" w:color="auto"/>
              <w:bottom w:val="single" w:sz="2" w:space="0" w:color="auto"/>
              <w:right w:val="single" w:sz="12" w:space="0" w:color="auto"/>
            </w:tcBorders>
            <w:vAlign w:val="bottom"/>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67,4</w:t>
            </w:r>
          </w:p>
        </w:tc>
      </w:tr>
      <w:tr w:rsidR="00ED2A3C" w:rsidRPr="00ED2A3C" w:rsidTr="00ED2A3C">
        <w:tc>
          <w:tcPr>
            <w:tcW w:w="3518" w:type="dxa"/>
            <w:tcBorders>
              <w:top w:val="single" w:sz="2" w:space="0" w:color="auto"/>
              <w:left w:val="single" w:sz="12" w:space="0" w:color="auto"/>
              <w:bottom w:val="single" w:sz="2" w:space="0" w:color="auto"/>
              <w:right w:val="single" w:sz="12" w:space="0" w:color="auto"/>
            </w:tcBorders>
            <w:vAlign w:val="bottom"/>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-25</w:t>
            </w:r>
          </w:p>
        </w:tc>
        <w:tc>
          <w:tcPr>
            <w:tcW w:w="2966" w:type="dxa"/>
            <w:tcBorders>
              <w:top w:val="single" w:sz="2" w:space="0" w:color="auto"/>
              <w:left w:val="single" w:sz="12" w:space="0" w:color="auto"/>
              <w:bottom w:val="single" w:sz="2" w:space="0" w:color="auto"/>
              <w:right w:val="single" w:sz="12" w:space="0" w:color="auto"/>
            </w:tcBorders>
            <w:vAlign w:val="bottom"/>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58,7</w:t>
            </w:r>
          </w:p>
        </w:tc>
        <w:tc>
          <w:tcPr>
            <w:tcW w:w="3014" w:type="dxa"/>
            <w:tcBorders>
              <w:top w:val="single" w:sz="2" w:space="0" w:color="auto"/>
              <w:left w:val="single" w:sz="12" w:space="0" w:color="auto"/>
              <w:bottom w:val="single" w:sz="2" w:space="0" w:color="auto"/>
              <w:right w:val="single" w:sz="12" w:space="0" w:color="auto"/>
            </w:tcBorders>
            <w:vAlign w:val="bottom"/>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68,2</w:t>
            </w:r>
          </w:p>
        </w:tc>
      </w:tr>
      <w:tr w:rsidR="00ED2A3C" w:rsidRPr="00ED2A3C" w:rsidTr="00ED2A3C">
        <w:tc>
          <w:tcPr>
            <w:tcW w:w="3518" w:type="dxa"/>
            <w:tcBorders>
              <w:top w:val="single" w:sz="2" w:space="0" w:color="auto"/>
              <w:left w:val="single" w:sz="12" w:space="0" w:color="auto"/>
              <w:bottom w:val="single" w:sz="2" w:space="0" w:color="auto"/>
              <w:right w:val="single" w:sz="12" w:space="0" w:color="auto"/>
            </w:tcBorders>
            <w:vAlign w:val="bottom"/>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-26</w:t>
            </w:r>
          </w:p>
        </w:tc>
        <w:tc>
          <w:tcPr>
            <w:tcW w:w="2966" w:type="dxa"/>
            <w:tcBorders>
              <w:top w:val="single" w:sz="2" w:space="0" w:color="auto"/>
              <w:left w:val="single" w:sz="12" w:space="0" w:color="auto"/>
              <w:bottom w:val="single" w:sz="2" w:space="0" w:color="auto"/>
              <w:right w:val="single" w:sz="12" w:space="0" w:color="auto"/>
            </w:tcBorders>
            <w:vAlign w:val="bottom"/>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59,3</w:t>
            </w:r>
          </w:p>
        </w:tc>
        <w:tc>
          <w:tcPr>
            <w:tcW w:w="3014" w:type="dxa"/>
            <w:tcBorders>
              <w:top w:val="single" w:sz="2" w:space="0" w:color="auto"/>
              <w:left w:val="single" w:sz="12" w:space="0" w:color="auto"/>
              <w:bottom w:val="single" w:sz="2" w:space="0" w:color="auto"/>
              <w:right w:val="single" w:sz="12" w:space="0" w:color="auto"/>
            </w:tcBorders>
            <w:vAlign w:val="bottom"/>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69,1</w:t>
            </w:r>
          </w:p>
        </w:tc>
      </w:tr>
      <w:tr w:rsidR="00ED2A3C" w:rsidRPr="00ED2A3C" w:rsidTr="00ED2A3C">
        <w:tc>
          <w:tcPr>
            <w:tcW w:w="3518" w:type="dxa"/>
            <w:tcBorders>
              <w:top w:val="single" w:sz="2" w:space="0" w:color="auto"/>
              <w:left w:val="single" w:sz="12" w:space="0" w:color="auto"/>
              <w:bottom w:val="single" w:sz="2" w:space="0" w:color="auto"/>
              <w:right w:val="single" w:sz="12" w:space="0" w:color="auto"/>
            </w:tcBorders>
            <w:vAlign w:val="bottom"/>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-27</w:t>
            </w:r>
          </w:p>
        </w:tc>
        <w:tc>
          <w:tcPr>
            <w:tcW w:w="2966" w:type="dxa"/>
            <w:tcBorders>
              <w:top w:val="single" w:sz="2" w:space="0" w:color="auto"/>
              <w:left w:val="single" w:sz="12" w:space="0" w:color="auto"/>
              <w:bottom w:val="single" w:sz="2" w:space="0" w:color="auto"/>
              <w:right w:val="single" w:sz="12" w:space="0" w:color="auto"/>
            </w:tcBorders>
            <w:vAlign w:val="bottom"/>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60,0</w:t>
            </w:r>
          </w:p>
        </w:tc>
        <w:tc>
          <w:tcPr>
            <w:tcW w:w="3014" w:type="dxa"/>
            <w:tcBorders>
              <w:top w:val="single" w:sz="2" w:space="0" w:color="auto"/>
              <w:left w:val="single" w:sz="12" w:space="0" w:color="auto"/>
              <w:bottom w:val="single" w:sz="2" w:space="0" w:color="auto"/>
              <w:right w:val="single" w:sz="12" w:space="0" w:color="auto"/>
            </w:tcBorders>
            <w:vAlign w:val="bottom"/>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70,0</w:t>
            </w:r>
          </w:p>
        </w:tc>
      </w:tr>
    </w:tbl>
    <w:p w:rsidR="00ED2A3C" w:rsidRPr="00ED2A3C" w:rsidRDefault="00ED2A3C" w:rsidP="00ED2A3C">
      <w:pPr>
        <w:widowControl w:val="0"/>
        <w:spacing w:after="0" w:line="240" w:lineRule="auto"/>
        <w:jc w:val="center"/>
        <w:rPr>
          <w:rFonts w:ascii="Times New Roman" w:eastAsia="Times New Roman" w:hAnsi="Times New Roman" w:cs="Times New Roman"/>
          <w:sz w:val="28"/>
          <w:szCs w:val="28"/>
          <w:lang w:eastAsia="ru-RU"/>
        </w:rPr>
      </w:pPr>
    </w:p>
    <w:p w:rsidR="00ED2A3C" w:rsidRPr="00ED2A3C" w:rsidRDefault="00ED2A3C" w:rsidP="00ED2A3C">
      <w:pPr>
        <w:widowControl w:val="0"/>
        <w:spacing w:after="0" w:line="240" w:lineRule="auto"/>
        <w:jc w:val="center"/>
        <w:rPr>
          <w:rFonts w:ascii="Times New Roman" w:eastAsia="Times New Roman" w:hAnsi="Times New Roman" w:cs="Times New Roman"/>
          <w:sz w:val="28"/>
          <w:szCs w:val="28"/>
          <w:lang w:eastAsia="ru-RU"/>
        </w:rPr>
      </w:pPr>
    </w:p>
    <w:p w:rsidR="00ED2A3C" w:rsidRPr="00ED2A3C" w:rsidRDefault="00ED2A3C" w:rsidP="00ED2A3C">
      <w:pPr>
        <w:widowControl w:val="0"/>
        <w:spacing w:after="0" w:line="240" w:lineRule="auto"/>
        <w:jc w:val="center"/>
        <w:rPr>
          <w:rFonts w:ascii="Times New Roman" w:eastAsia="Times New Roman" w:hAnsi="Times New Roman" w:cs="Times New Roman"/>
          <w:sz w:val="28"/>
          <w:szCs w:val="28"/>
          <w:lang w:eastAsia="ru-RU"/>
        </w:rPr>
      </w:pPr>
    </w:p>
    <w:p w:rsidR="00ED2A3C" w:rsidRPr="00ED2A3C" w:rsidRDefault="00ED2A3C" w:rsidP="00ED2A3C">
      <w:pPr>
        <w:widowControl w:val="0"/>
        <w:spacing w:after="0" w:line="240" w:lineRule="auto"/>
        <w:ind w:firstLine="708"/>
        <w:jc w:val="center"/>
        <w:outlineLvl w:val="1"/>
        <w:rPr>
          <w:rFonts w:ascii="Times New Roman" w:eastAsia="Times New Roman" w:hAnsi="Times New Roman" w:cs="Times New Roman"/>
          <w:b/>
          <w:bCs/>
          <w:iCs/>
          <w:sz w:val="28"/>
          <w:szCs w:val="28"/>
          <w:lang w:eastAsia="ru-RU"/>
        </w:rPr>
      </w:pPr>
      <w:r w:rsidRPr="00ED2A3C">
        <w:rPr>
          <w:rFonts w:ascii="Times New Roman" w:eastAsia="Times New Roman" w:hAnsi="Times New Roman" w:cs="Times New Roman"/>
          <w:b/>
          <w:bCs/>
          <w:iCs/>
          <w:sz w:val="28"/>
          <w:szCs w:val="28"/>
          <w:lang w:eastAsia="ru-RU"/>
        </w:rPr>
        <w:t>5.9.</w:t>
      </w:r>
      <w:r w:rsidRPr="00ED2A3C">
        <w:rPr>
          <w:rFonts w:ascii="Times New Roman" w:eastAsia="Times New Roman" w:hAnsi="Times New Roman" w:cs="Times New Roman"/>
          <w:b/>
          <w:bCs/>
          <w:iCs/>
          <w:sz w:val="20"/>
          <w:szCs w:val="20"/>
          <w:lang w:eastAsia="ru-RU"/>
        </w:rPr>
        <w:t xml:space="preserve"> </w:t>
      </w:r>
      <w:r w:rsidRPr="00ED2A3C">
        <w:rPr>
          <w:rFonts w:ascii="Times New Roman" w:eastAsia="Times New Roman" w:hAnsi="Times New Roman" w:cs="Times New Roman"/>
          <w:b/>
          <w:bCs/>
          <w:iCs/>
          <w:sz w:val="28"/>
          <w:szCs w:val="28"/>
          <w:lang w:eastAsia="ru-RU"/>
        </w:rPr>
        <w:t>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p>
    <w:p w:rsidR="00ED2A3C" w:rsidRPr="00ED2A3C" w:rsidRDefault="00ED2A3C" w:rsidP="00ED2A3C">
      <w:pPr>
        <w:widowControl w:val="0"/>
        <w:spacing w:after="0" w:line="240" w:lineRule="auto"/>
        <w:ind w:firstLine="708"/>
        <w:jc w:val="both"/>
        <w:rPr>
          <w:rFonts w:ascii="Times New Roman" w:eastAsia="Times New Roman" w:hAnsi="Times New Roman" w:cs="Times New Roman"/>
          <w:sz w:val="28"/>
          <w:szCs w:val="28"/>
          <w:lang w:eastAsia="ru-RU"/>
        </w:rPr>
      </w:pPr>
      <w:r w:rsidRPr="00ED2A3C">
        <w:rPr>
          <w:rFonts w:ascii="Times New Roman" w:eastAsia="Times New Roman" w:hAnsi="Times New Roman" w:cs="Times New Roman"/>
          <w:sz w:val="28"/>
          <w:szCs w:val="28"/>
          <w:lang w:eastAsia="ru-RU"/>
        </w:rPr>
        <w:t>Ввод в эксплуатацию новых мощностей не планируется до 2033 года.</w:t>
      </w:r>
    </w:p>
    <w:p w:rsidR="00ED2A3C" w:rsidRPr="00ED2A3C" w:rsidRDefault="00ED2A3C" w:rsidP="00ED2A3C">
      <w:pPr>
        <w:widowControl w:val="0"/>
        <w:spacing w:after="0" w:line="240" w:lineRule="auto"/>
        <w:jc w:val="center"/>
        <w:rPr>
          <w:rFonts w:ascii="Times New Roman" w:eastAsia="Times New Roman" w:hAnsi="Times New Roman" w:cs="Times New Roman"/>
          <w:sz w:val="28"/>
          <w:szCs w:val="28"/>
          <w:lang w:eastAsia="ru-RU"/>
        </w:rPr>
      </w:pPr>
    </w:p>
    <w:p w:rsidR="00ED2A3C" w:rsidRPr="00ED2A3C" w:rsidRDefault="00ED2A3C" w:rsidP="00ED2A3C">
      <w:pPr>
        <w:widowControl w:val="0"/>
        <w:spacing w:after="0" w:line="240" w:lineRule="auto"/>
        <w:jc w:val="center"/>
        <w:rPr>
          <w:rFonts w:ascii="Times New Roman" w:eastAsia="Times New Roman" w:hAnsi="Times New Roman" w:cs="Times New Roman"/>
          <w:sz w:val="28"/>
          <w:szCs w:val="28"/>
          <w:lang w:eastAsia="ru-RU"/>
        </w:rPr>
      </w:pPr>
      <w:r w:rsidRPr="00ED2A3C">
        <w:rPr>
          <w:rFonts w:ascii="Times New Roman" w:eastAsia="Times New Roman" w:hAnsi="Times New Roman" w:cs="Times New Roman"/>
          <w:sz w:val="28"/>
          <w:szCs w:val="28"/>
          <w:lang w:eastAsia="ru-RU"/>
        </w:rPr>
        <w:t>Таблица 14  - Производительность котельных сельского поселения Кинельский</w:t>
      </w:r>
    </w:p>
    <w:tbl>
      <w:tblPr>
        <w:tblW w:w="975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FFFFFF"/>
        <w:tblLayout w:type="fixed"/>
        <w:tblLook w:val="04A0" w:firstRow="1" w:lastRow="0" w:firstColumn="1" w:lastColumn="0" w:noHBand="0" w:noVBand="1"/>
      </w:tblPr>
      <w:tblGrid>
        <w:gridCol w:w="2376"/>
        <w:gridCol w:w="1843"/>
        <w:gridCol w:w="1986"/>
        <w:gridCol w:w="1702"/>
        <w:gridCol w:w="1843"/>
      </w:tblGrid>
      <w:tr w:rsidR="00ED2A3C" w:rsidRPr="00ED2A3C" w:rsidTr="00ED2A3C">
        <w:tc>
          <w:tcPr>
            <w:tcW w:w="2376" w:type="dxa"/>
            <w:vMerge w:val="restart"/>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b/>
                <w:lang w:eastAsia="ru-RU"/>
              </w:rPr>
            </w:pPr>
            <w:r w:rsidRPr="00ED2A3C">
              <w:rPr>
                <w:rFonts w:ascii="Times New Roman" w:eastAsia="Calibri" w:hAnsi="Times New Roman" w:cs="Times New Roman"/>
                <w:b/>
                <w:lang w:eastAsia="ru-RU"/>
              </w:rPr>
              <w:t>Наименование источника</w:t>
            </w:r>
          </w:p>
        </w:tc>
        <w:tc>
          <w:tcPr>
            <w:tcW w:w="3828" w:type="dxa"/>
            <w:gridSpan w:val="2"/>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b/>
                <w:lang w:eastAsia="ru-RU"/>
              </w:rPr>
            </w:pPr>
            <w:r w:rsidRPr="00ED2A3C">
              <w:rPr>
                <w:rFonts w:ascii="Times New Roman" w:eastAsia="Calibri" w:hAnsi="Times New Roman" w:cs="Times New Roman"/>
                <w:b/>
                <w:lang w:eastAsia="ru-RU"/>
              </w:rPr>
              <w:t>Установленная мощность, Гкал/час</w:t>
            </w:r>
          </w:p>
        </w:tc>
        <w:tc>
          <w:tcPr>
            <w:tcW w:w="1701" w:type="dxa"/>
            <w:vMerge w:val="restart"/>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b/>
                <w:lang w:eastAsia="ru-RU"/>
              </w:rPr>
            </w:pPr>
            <w:r w:rsidRPr="00ED2A3C">
              <w:rPr>
                <w:rFonts w:ascii="Times New Roman" w:eastAsia="Calibri" w:hAnsi="Times New Roman" w:cs="Times New Roman"/>
                <w:b/>
                <w:lang w:eastAsia="ru-RU"/>
              </w:rPr>
              <w:t>Присоединенная нагрузка, Гкал/час.</w:t>
            </w:r>
          </w:p>
        </w:tc>
        <w:tc>
          <w:tcPr>
            <w:tcW w:w="1842" w:type="dxa"/>
            <w:vMerge w:val="restart"/>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b/>
                <w:lang w:eastAsia="ru-RU"/>
              </w:rPr>
            </w:pPr>
            <w:r w:rsidRPr="00ED2A3C">
              <w:rPr>
                <w:rFonts w:ascii="Times New Roman" w:eastAsia="Calibri" w:hAnsi="Times New Roman" w:cs="Times New Roman"/>
                <w:b/>
                <w:lang w:eastAsia="ru-RU"/>
              </w:rPr>
              <w:t>Год ввода в эксплуатацию новых мощностей</w:t>
            </w:r>
          </w:p>
        </w:tc>
      </w:tr>
      <w:tr w:rsidR="00ED2A3C" w:rsidRPr="00ED2A3C" w:rsidTr="00ED2A3C">
        <w:tc>
          <w:tcPr>
            <w:tcW w:w="2376" w:type="dxa"/>
            <w:vMerge/>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56" w:lineRule="auto"/>
              <w:rPr>
                <w:rFonts w:ascii="Times New Roman" w:eastAsia="Calibri" w:hAnsi="Times New Roman" w:cs="Times New Roman"/>
                <w:b/>
                <w:lang w:eastAsia="ru-RU"/>
              </w:rPr>
            </w:pPr>
          </w:p>
        </w:tc>
        <w:tc>
          <w:tcPr>
            <w:tcW w:w="1843"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b/>
                <w:lang w:eastAsia="ru-RU"/>
              </w:rPr>
            </w:pPr>
            <w:r w:rsidRPr="00ED2A3C">
              <w:rPr>
                <w:rFonts w:ascii="Times New Roman" w:eastAsia="Calibri" w:hAnsi="Times New Roman" w:cs="Times New Roman"/>
                <w:b/>
                <w:lang w:eastAsia="ru-RU"/>
              </w:rPr>
              <w:t>Существующая</w:t>
            </w:r>
          </w:p>
        </w:tc>
        <w:tc>
          <w:tcPr>
            <w:tcW w:w="1985"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b/>
                <w:lang w:eastAsia="ru-RU"/>
              </w:rPr>
            </w:pPr>
            <w:r w:rsidRPr="00ED2A3C">
              <w:rPr>
                <w:rFonts w:ascii="Times New Roman" w:eastAsia="Calibri" w:hAnsi="Times New Roman" w:cs="Times New Roman"/>
                <w:b/>
                <w:lang w:eastAsia="ru-RU"/>
              </w:rPr>
              <w:t>Перспективная</w:t>
            </w:r>
          </w:p>
        </w:tc>
        <w:tc>
          <w:tcPr>
            <w:tcW w:w="1701" w:type="dxa"/>
            <w:vMerge/>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56" w:lineRule="auto"/>
              <w:rPr>
                <w:rFonts w:ascii="Times New Roman" w:eastAsia="Calibri" w:hAnsi="Times New Roman" w:cs="Times New Roman"/>
                <w:b/>
                <w:lang w:eastAsia="ru-RU"/>
              </w:rPr>
            </w:pPr>
          </w:p>
        </w:tc>
        <w:tc>
          <w:tcPr>
            <w:tcW w:w="1842" w:type="dxa"/>
            <w:vMerge/>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56" w:lineRule="auto"/>
              <w:rPr>
                <w:rFonts w:ascii="Times New Roman" w:eastAsia="Calibri" w:hAnsi="Times New Roman" w:cs="Times New Roman"/>
                <w:b/>
                <w:lang w:eastAsia="ru-RU"/>
              </w:rPr>
            </w:pPr>
          </w:p>
        </w:tc>
      </w:tr>
      <w:tr w:rsidR="00ED2A3C" w:rsidRPr="00ED2A3C" w:rsidTr="00ED2A3C">
        <w:tc>
          <w:tcPr>
            <w:tcW w:w="2376" w:type="dxa"/>
            <w:tcBorders>
              <w:top w:val="single" w:sz="12" w:space="0" w:color="auto"/>
              <w:left w:val="single" w:sz="12" w:space="0" w:color="auto"/>
              <w:bottom w:val="single" w:sz="12" w:space="0" w:color="auto"/>
              <w:right w:val="single" w:sz="12" w:space="0" w:color="auto"/>
            </w:tcBorders>
            <w:shd w:val="clear" w:color="auto" w:fill="FFFFFF"/>
            <w:hideMark/>
          </w:tcPr>
          <w:p w:rsidR="00ED2A3C" w:rsidRPr="00ED2A3C" w:rsidRDefault="00ED2A3C" w:rsidP="00ED2A3C">
            <w:pPr>
              <w:spacing w:after="0" w:line="240" w:lineRule="auto"/>
              <w:rPr>
                <w:rFonts w:ascii="Times New Roman" w:eastAsia="Calibri" w:hAnsi="Times New Roman" w:cs="Times New Roman"/>
              </w:rPr>
            </w:pPr>
            <w:r w:rsidRPr="00ED2A3C">
              <w:rPr>
                <w:rFonts w:ascii="Times New Roman" w:eastAsia="Calibri" w:hAnsi="Times New Roman" w:cs="Times New Roman"/>
              </w:rPr>
              <w:t xml:space="preserve">Мини-котельная №1 </w:t>
            </w:r>
            <w:r w:rsidR="0069654F">
              <w:rPr>
                <w:rFonts w:ascii="Times New Roman" w:eastAsia="Calibri" w:hAnsi="Times New Roman" w:cs="Times New Roman"/>
              </w:rPr>
              <w:t>п</w:t>
            </w:r>
            <w:r w:rsidRPr="00ED2A3C">
              <w:rPr>
                <w:rFonts w:ascii="Times New Roman" w:eastAsia="Calibri" w:hAnsi="Times New Roman" w:cs="Times New Roman"/>
              </w:rPr>
              <w:t>. Угорье</w:t>
            </w:r>
          </w:p>
        </w:tc>
        <w:tc>
          <w:tcPr>
            <w:tcW w:w="1843"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sz w:val="20"/>
                <w:szCs w:val="20"/>
                <w:lang w:eastAsia="ru-RU"/>
              </w:rPr>
            </w:pPr>
            <w:r w:rsidRPr="00ED2A3C">
              <w:rPr>
                <w:rFonts w:ascii="Times New Roman" w:eastAsia="Calibri" w:hAnsi="Times New Roman" w:cs="Times New Roman"/>
                <w:sz w:val="20"/>
                <w:szCs w:val="20"/>
              </w:rPr>
              <w:t>0,16</w:t>
            </w:r>
          </w:p>
        </w:tc>
        <w:tc>
          <w:tcPr>
            <w:tcW w:w="1985"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sz w:val="20"/>
                <w:szCs w:val="20"/>
                <w:lang w:eastAsia="ru-RU"/>
              </w:rPr>
            </w:pPr>
            <w:r w:rsidRPr="00ED2A3C">
              <w:rPr>
                <w:rFonts w:ascii="Times New Roman" w:eastAsia="Calibri" w:hAnsi="Times New Roman" w:cs="Times New Roman"/>
                <w:sz w:val="20"/>
                <w:szCs w:val="20"/>
              </w:rPr>
              <w:t>0,16</w:t>
            </w:r>
          </w:p>
        </w:tc>
        <w:tc>
          <w:tcPr>
            <w:tcW w:w="1701"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0,086</w:t>
            </w:r>
          </w:p>
        </w:tc>
        <w:tc>
          <w:tcPr>
            <w:tcW w:w="1842"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w:t>
            </w:r>
          </w:p>
        </w:tc>
      </w:tr>
      <w:tr w:rsidR="00ED2A3C" w:rsidRPr="00ED2A3C" w:rsidTr="00ED2A3C">
        <w:tc>
          <w:tcPr>
            <w:tcW w:w="2376" w:type="dxa"/>
            <w:tcBorders>
              <w:top w:val="single" w:sz="12" w:space="0" w:color="auto"/>
              <w:left w:val="single" w:sz="12" w:space="0" w:color="auto"/>
              <w:bottom w:val="single" w:sz="12" w:space="0" w:color="auto"/>
              <w:right w:val="single" w:sz="12" w:space="0" w:color="auto"/>
            </w:tcBorders>
            <w:shd w:val="clear" w:color="auto" w:fill="FFFFFF"/>
            <w:hideMark/>
          </w:tcPr>
          <w:p w:rsidR="00ED2A3C" w:rsidRPr="00ED2A3C" w:rsidRDefault="00ED2A3C" w:rsidP="00ED2A3C">
            <w:pPr>
              <w:spacing w:after="0" w:line="240" w:lineRule="auto"/>
              <w:rPr>
                <w:rFonts w:ascii="Times New Roman" w:eastAsia="Calibri" w:hAnsi="Times New Roman" w:cs="Times New Roman"/>
              </w:rPr>
            </w:pPr>
            <w:r w:rsidRPr="00ED2A3C">
              <w:rPr>
                <w:rFonts w:ascii="Times New Roman" w:eastAsia="Calibri" w:hAnsi="Times New Roman" w:cs="Times New Roman"/>
              </w:rPr>
              <w:t xml:space="preserve">Мини-котельная №2 </w:t>
            </w:r>
            <w:proofErr w:type="spellStart"/>
            <w:r w:rsidRPr="00ED2A3C">
              <w:rPr>
                <w:rFonts w:ascii="Times New Roman" w:eastAsia="Calibri" w:hAnsi="Times New Roman" w:cs="Times New Roman"/>
              </w:rPr>
              <w:t>п.Кинельский</w:t>
            </w:r>
            <w:proofErr w:type="spellEnd"/>
          </w:p>
        </w:tc>
        <w:tc>
          <w:tcPr>
            <w:tcW w:w="1843"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sz w:val="20"/>
                <w:szCs w:val="20"/>
              </w:rPr>
            </w:pPr>
            <w:r w:rsidRPr="00ED2A3C">
              <w:rPr>
                <w:rFonts w:ascii="Times New Roman" w:eastAsia="Calibri" w:hAnsi="Times New Roman" w:cs="Times New Roman"/>
                <w:sz w:val="20"/>
                <w:szCs w:val="20"/>
              </w:rPr>
              <w:t>0,16</w:t>
            </w:r>
          </w:p>
        </w:tc>
        <w:tc>
          <w:tcPr>
            <w:tcW w:w="1985"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sz w:val="20"/>
                <w:szCs w:val="20"/>
              </w:rPr>
            </w:pPr>
            <w:r w:rsidRPr="00ED2A3C">
              <w:rPr>
                <w:rFonts w:ascii="Times New Roman" w:eastAsia="Calibri" w:hAnsi="Times New Roman" w:cs="Times New Roman"/>
                <w:sz w:val="20"/>
                <w:szCs w:val="20"/>
              </w:rPr>
              <w:t>0,16</w:t>
            </w:r>
          </w:p>
        </w:tc>
        <w:tc>
          <w:tcPr>
            <w:tcW w:w="1701"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0,109</w:t>
            </w:r>
          </w:p>
        </w:tc>
        <w:tc>
          <w:tcPr>
            <w:tcW w:w="1842"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w:t>
            </w:r>
          </w:p>
        </w:tc>
      </w:tr>
      <w:tr w:rsidR="00ED2A3C" w:rsidRPr="00ED2A3C" w:rsidTr="00ED2A3C">
        <w:tc>
          <w:tcPr>
            <w:tcW w:w="2376" w:type="dxa"/>
            <w:tcBorders>
              <w:top w:val="single" w:sz="12" w:space="0" w:color="auto"/>
              <w:left w:val="single" w:sz="12" w:space="0" w:color="auto"/>
              <w:bottom w:val="single" w:sz="12" w:space="0" w:color="auto"/>
              <w:right w:val="single" w:sz="12" w:space="0" w:color="auto"/>
            </w:tcBorders>
            <w:shd w:val="clear" w:color="auto" w:fill="FFFFFF"/>
            <w:hideMark/>
          </w:tcPr>
          <w:p w:rsidR="00ED2A3C" w:rsidRPr="00ED2A3C" w:rsidRDefault="00ED2A3C" w:rsidP="00ED2A3C">
            <w:pPr>
              <w:spacing w:after="0" w:line="240" w:lineRule="auto"/>
              <w:rPr>
                <w:rFonts w:ascii="Times New Roman" w:eastAsia="Calibri" w:hAnsi="Times New Roman" w:cs="Times New Roman"/>
              </w:rPr>
            </w:pPr>
            <w:r w:rsidRPr="00ED2A3C">
              <w:rPr>
                <w:rFonts w:ascii="Times New Roman" w:eastAsia="Calibri" w:hAnsi="Times New Roman" w:cs="Times New Roman"/>
              </w:rPr>
              <w:t xml:space="preserve">Мини-котельная №3 </w:t>
            </w:r>
            <w:proofErr w:type="spellStart"/>
            <w:r w:rsidRPr="00ED2A3C">
              <w:rPr>
                <w:rFonts w:ascii="Times New Roman" w:eastAsia="Calibri" w:hAnsi="Times New Roman" w:cs="Times New Roman"/>
              </w:rPr>
              <w:t>п.Кинельский</w:t>
            </w:r>
            <w:proofErr w:type="spellEnd"/>
          </w:p>
        </w:tc>
        <w:tc>
          <w:tcPr>
            <w:tcW w:w="1843"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sz w:val="20"/>
                <w:szCs w:val="20"/>
              </w:rPr>
            </w:pPr>
            <w:r w:rsidRPr="00ED2A3C">
              <w:rPr>
                <w:rFonts w:ascii="Times New Roman" w:eastAsia="Calibri" w:hAnsi="Times New Roman" w:cs="Times New Roman"/>
                <w:sz w:val="20"/>
                <w:szCs w:val="20"/>
              </w:rPr>
              <w:t>0,16</w:t>
            </w:r>
          </w:p>
        </w:tc>
        <w:tc>
          <w:tcPr>
            <w:tcW w:w="1985"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sz w:val="20"/>
                <w:szCs w:val="20"/>
              </w:rPr>
            </w:pPr>
            <w:r w:rsidRPr="00ED2A3C">
              <w:rPr>
                <w:rFonts w:ascii="Times New Roman" w:eastAsia="Calibri" w:hAnsi="Times New Roman" w:cs="Times New Roman"/>
                <w:sz w:val="20"/>
                <w:szCs w:val="20"/>
              </w:rPr>
              <w:t>0,16</w:t>
            </w:r>
          </w:p>
        </w:tc>
        <w:tc>
          <w:tcPr>
            <w:tcW w:w="1701"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0,067</w:t>
            </w:r>
          </w:p>
        </w:tc>
        <w:tc>
          <w:tcPr>
            <w:tcW w:w="1842"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w:t>
            </w:r>
          </w:p>
        </w:tc>
      </w:tr>
      <w:tr w:rsidR="00ED2A3C" w:rsidRPr="00ED2A3C" w:rsidTr="00ED2A3C">
        <w:tc>
          <w:tcPr>
            <w:tcW w:w="2376" w:type="dxa"/>
            <w:tcBorders>
              <w:top w:val="single" w:sz="12" w:space="0" w:color="auto"/>
              <w:left w:val="single" w:sz="12" w:space="0" w:color="auto"/>
              <w:bottom w:val="single" w:sz="12" w:space="0" w:color="auto"/>
              <w:right w:val="single" w:sz="12" w:space="0" w:color="auto"/>
            </w:tcBorders>
            <w:shd w:val="clear" w:color="auto" w:fill="FFFFFF"/>
            <w:hideMark/>
          </w:tcPr>
          <w:p w:rsidR="00ED2A3C" w:rsidRPr="00ED2A3C" w:rsidRDefault="00ED2A3C" w:rsidP="00ED2A3C">
            <w:pPr>
              <w:spacing w:after="0" w:line="240" w:lineRule="auto"/>
              <w:rPr>
                <w:rFonts w:ascii="Times New Roman" w:eastAsia="Calibri" w:hAnsi="Times New Roman" w:cs="Times New Roman"/>
              </w:rPr>
            </w:pPr>
            <w:r w:rsidRPr="00ED2A3C">
              <w:rPr>
                <w:rFonts w:ascii="Times New Roman" w:eastAsia="Calibri" w:hAnsi="Times New Roman" w:cs="Times New Roman"/>
              </w:rPr>
              <w:t xml:space="preserve">Мини-котельная №5 </w:t>
            </w:r>
            <w:proofErr w:type="spellStart"/>
            <w:r w:rsidRPr="00ED2A3C">
              <w:rPr>
                <w:rFonts w:ascii="Times New Roman" w:eastAsia="Calibri" w:hAnsi="Times New Roman" w:cs="Times New Roman"/>
              </w:rPr>
              <w:t>п.Кинельский</w:t>
            </w:r>
            <w:proofErr w:type="spellEnd"/>
          </w:p>
        </w:tc>
        <w:tc>
          <w:tcPr>
            <w:tcW w:w="1843"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sz w:val="20"/>
                <w:szCs w:val="20"/>
              </w:rPr>
            </w:pPr>
            <w:r w:rsidRPr="00ED2A3C">
              <w:rPr>
                <w:rFonts w:ascii="Times New Roman" w:eastAsia="Calibri" w:hAnsi="Times New Roman" w:cs="Times New Roman"/>
                <w:sz w:val="20"/>
                <w:szCs w:val="20"/>
              </w:rPr>
              <w:t>0,16</w:t>
            </w:r>
          </w:p>
        </w:tc>
        <w:tc>
          <w:tcPr>
            <w:tcW w:w="1985"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sz w:val="20"/>
                <w:szCs w:val="20"/>
              </w:rPr>
            </w:pPr>
            <w:r w:rsidRPr="00ED2A3C">
              <w:rPr>
                <w:rFonts w:ascii="Times New Roman" w:eastAsia="Calibri" w:hAnsi="Times New Roman" w:cs="Times New Roman"/>
                <w:sz w:val="20"/>
                <w:szCs w:val="20"/>
              </w:rPr>
              <w:t>0,16</w:t>
            </w:r>
          </w:p>
        </w:tc>
        <w:tc>
          <w:tcPr>
            <w:tcW w:w="1701"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0,096</w:t>
            </w:r>
          </w:p>
        </w:tc>
        <w:tc>
          <w:tcPr>
            <w:tcW w:w="1842"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w:t>
            </w:r>
          </w:p>
        </w:tc>
      </w:tr>
      <w:tr w:rsidR="00ED2A3C" w:rsidRPr="00ED2A3C" w:rsidTr="00ED2A3C">
        <w:tc>
          <w:tcPr>
            <w:tcW w:w="2376" w:type="dxa"/>
            <w:tcBorders>
              <w:top w:val="single" w:sz="12" w:space="0" w:color="auto"/>
              <w:left w:val="single" w:sz="12" w:space="0" w:color="auto"/>
              <w:bottom w:val="single" w:sz="12" w:space="0" w:color="auto"/>
              <w:right w:val="single" w:sz="12" w:space="0" w:color="auto"/>
            </w:tcBorders>
            <w:shd w:val="clear" w:color="auto" w:fill="FFFFFF"/>
            <w:hideMark/>
          </w:tcPr>
          <w:p w:rsidR="00ED2A3C" w:rsidRPr="00ED2A3C" w:rsidRDefault="00ED2A3C" w:rsidP="00ED2A3C">
            <w:pPr>
              <w:spacing w:after="0" w:line="240" w:lineRule="auto"/>
              <w:rPr>
                <w:rFonts w:ascii="Times New Roman" w:eastAsia="Calibri" w:hAnsi="Times New Roman" w:cs="Times New Roman"/>
              </w:rPr>
            </w:pPr>
            <w:r w:rsidRPr="00ED2A3C">
              <w:rPr>
                <w:rFonts w:ascii="Times New Roman" w:eastAsia="Calibri" w:hAnsi="Times New Roman" w:cs="Times New Roman"/>
              </w:rPr>
              <w:t xml:space="preserve">Мини-котельная №6 </w:t>
            </w:r>
            <w:proofErr w:type="spellStart"/>
            <w:r w:rsidRPr="00ED2A3C">
              <w:rPr>
                <w:rFonts w:ascii="Times New Roman" w:eastAsia="Calibri" w:hAnsi="Times New Roman" w:cs="Times New Roman"/>
              </w:rPr>
              <w:t>п.Кинельский</w:t>
            </w:r>
            <w:proofErr w:type="spellEnd"/>
          </w:p>
        </w:tc>
        <w:tc>
          <w:tcPr>
            <w:tcW w:w="1843"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sz w:val="20"/>
                <w:szCs w:val="20"/>
              </w:rPr>
            </w:pPr>
            <w:r w:rsidRPr="00ED2A3C">
              <w:rPr>
                <w:rFonts w:ascii="Times New Roman" w:eastAsia="Calibri" w:hAnsi="Times New Roman" w:cs="Times New Roman"/>
                <w:sz w:val="20"/>
                <w:szCs w:val="20"/>
              </w:rPr>
              <w:t>0,16</w:t>
            </w:r>
          </w:p>
        </w:tc>
        <w:tc>
          <w:tcPr>
            <w:tcW w:w="1985"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sz w:val="20"/>
                <w:szCs w:val="20"/>
              </w:rPr>
            </w:pPr>
            <w:r w:rsidRPr="00ED2A3C">
              <w:rPr>
                <w:rFonts w:ascii="Times New Roman" w:eastAsia="Calibri" w:hAnsi="Times New Roman" w:cs="Times New Roman"/>
                <w:sz w:val="20"/>
                <w:szCs w:val="20"/>
              </w:rPr>
              <w:t>0,16</w:t>
            </w:r>
          </w:p>
        </w:tc>
        <w:tc>
          <w:tcPr>
            <w:tcW w:w="1701"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0,075</w:t>
            </w:r>
          </w:p>
        </w:tc>
        <w:tc>
          <w:tcPr>
            <w:tcW w:w="1842"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w:t>
            </w:r>
          </w:p>
        </w:tc>
      </w:tr>
      <w:tr w:rsidR="00ED2A3C" w:rsidRPr="00ED2A3C" w:rsidTr="00ED2A3C">
        <w:tc>
          <w:tcPr>
            <w:tcW w:w="2376" w:type="dxa"/>
            <w:tcBorders>
              <w:top w:val="single" w:sz="12" w:space="0" w:color="auto"/>
              <w:left w:val="single" w:sz="12" w:space="0" w:color="auto"/>
              <w:bottom w:val="single" w:sz="12" w:space="0" w:color="auto"/>
              <w:right w:val="single" w:sz="12" w:space="0" w:color="auto"/>
            </w:tcBorders>
            <w:shd w:val="clear" w:color="auto" w:fill="FFFFFF"/>
            <w:hideMark/>
          </w:tcPr>
          <w:p w:rsidR="00ED2A3C" w:rsidRPr="00ED2A3C" w:rsidRDefault="00ED2A3C" w:rsidP="00ED2A3C">
            <w:pPr>
              <w:spacing w:after="0" w:line="240" w:lineRule="auto"/>
              <w:rPr>
                <w:rFonts w:ascii="Times New Roman" w:eastAsia="Calibri" w:hAnsi="Times New Roman" w:cs="Times New Roman"/>
              </w:rPr>
            </w:pPr>
            <w:r w:rsidRPr="00ED2A3C">
              <w:rPr>
                <w:rFonts w:ascii="Times New Roman" w:eastAsia="Calibri" w:hAnsi="Times New Roman" w:cs="Times New Roman"/>
              </w:rPr>
              <w:t xml:space="preserve">Мини-котельная №8 </w:t>
            </w:r>
            <w:proofErr w:type="spellStart"/>
            <w:r w:rsidRPr="00ED2A3C">
              <w:rPr>
                <w:rFonts w:ascii="Times New Roman" w:eastAsia="Calibri" w:hAnsi="Times New Roman" w:cs="Times New Roman"/>
              </w:rPr>
              <w:t>п.Кинельский</w:t>
            </w:r>
            <w:proofErr w:type="spellEnd"/>
          </w:p>
        </w:tc>
        <w:tc>
          <w:tcPr>
            <w:tcW w:w="1843"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sz w:val="20"/>
                <w:szCs w:val="20"/>
              </w:rPr>
            </w:pPr>
            <w:r w:rsidRPr="00ED2A3C">
              <w:rPr>
                <w:rFonts w:ascii="Times New Roman" w:eastAsia="Calibri" w:hAnsi="Times New Roman" w:cs="Times New Roman"/>
                <w:sz w:val="20"/>
                <w:szCs w:val="20"/>
              </w:rPr>
              <w:t>0,16</w:t>
            </w:r>
          </w:p>
        </w:tc>
        <w:tc>
          <w:tcPr>
            <w:tcW w:w="1985"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sz w:val="20"/>
                <w:szCs w:val="20"/>
              </w:rPr>
            </w:pPr>
            <w:r w:rsidRPr="00ED2A3C">
              <w:rPr>
                <w:rFonts w:ascii="Times New Roman" w:eastAsia="Calibri" w:hAnsi="Times New Roman" w:cs="Times New Roman"/>
                <w:sz w:val="20"/>
                <w:szCs w:val="20"/>
              </w:rPr>
              <w:t>0,16</w:t>
            </w:r>
          </w:p>
        </w:tc>
        <w:tc>
          <w:tcPr>
            <w:tcW w:w="1701"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0,07</w:t>
            </w:r>
          </w:p>
        </w:tc>
        <w:tc>
          <w:tcPr>
            <w:tcW w:w="1842"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w:t>
            </w:r>
          </w:p>
        </w:tc>
      </w:tr>
      <w:tr w:rsidR="00ED2A3C" w:rsidRPr="00ED2A3C" w:rsidTr="00ED2A3C">
        <w:tc>
          <w:tcPr>
            <w:tcW w:w="2376" w:type="dxa"/>
            <w:tcBorders>
              <w:top w:val="single" w:sz="12" w:space="0" w:color="auto"/>
              <w:left w:val="single" w:sz="12" w:space="0" w:color="auto"/>
              <w:bottom w:val="single" w:sz="12" w:space="0" w:color="auto"/>
              <w:right w:val="single" w:sz="12" w:space="0" w:color="auto"/>
            </w:tcBorders>
            <w:shd w:val="clear" w:color="auto" w:fill="FFFFFF"/>
            <w:hideMark/>
          </w:tcPr>
          <w:p w:rsidR="00ED2A3C" w:rsidRPr="00ED2A3C" w:rsidRDefault="00ED2A3C" w:rsidP="00ED2A3C">
            <w:pPr>
              <w:spacing w:after="0" w:line="240" w:lineRule="auto"/>
              <w:rPr>
                <w:rFonts w:ascii="Times New Roman" w:eastAsia="Calibri" w:hAnsi="Times New Roman" w:cs="Times New Roman"/>
              </w:rPr>
            </w:pPr>
            <w:r w:rsidRPr="00ED2A3C">
              <w:rPr>
                <w:rFonts w:ascii="Times New Roman" w:eastAsia="Calibri" w:hAnsi="Times New Roman" w:cs="Times New Roman"/>
              </w:rPr>
              <w:t xml:space="preserve">Мини-котельная №9 </w:t>
            </w:r>
            <w:proofErr w:type="spellStart"/>
            <w:r w:rsidRPr="00ED2A3C">
              <w:rPr>
                <w:rFonts w:ascii="Times New Roman" w:eastAsia="Calibri" w:hAnsi="Times New Roman" w:cs="Times New Roman"/>
              </w:rPr>
              <w:t>п.Кинельский</w:t>
            </w:r>
            <w:proofErr w:type="spellEnd"/>
          </w:p>
        </w:tc>
        <w:tc>
          <w:tcPr>
            <w:tcW w:w="1843"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sz w:val="20"/>
                <w:szCs w:val="20"/>
              </w:rPr>
            </w:pPr>
            <w:r w:rsidRPr="00ED2A3C">
              <w:rPr>
                <w:rFonts w:ascii="Times New Roman" w:eastAsia="Calibri" w:hAnsi="Times New Roman" w:cs="Times New Roman"/>
                <w:sz w:val="20"/>
                <w:szCs w:val="20"/>
              </w:rPr>
              <w:t>0,16</w:t>
            </w:r>
          </w:p>
        </w:tc>
        <w:tc>
          <w:tcPr>
            <w:tcW w:w="1985"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sz w:val="20"/>
                <w:szCs w:val="20"/>
              </w:rPr>
            </w:pPr>
            <w:r w:rsidRPr="00ED2A3C">
              <w:rPr>
                <w:rFonts w:ascii="Times New Roman" w:eastAsia="Calibri" w:hAnsi="Times New Roman" w:cs="Times New Roman"/>
                <w:sz w:val="20"/>
                <w:szCs w:val="20"/>
              </w:rPr>
              <w:t>0,16</w:t>
            </w:r>
          </w:p>
        </w:tc>
        <w:tc>
          <w:tcPr>
            <w:tcW w:w="1701"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0,056</w:t>
            </w:r>
          </w:p>
        </w:tc>
        <w:tc>
          <w:tcPr>
            <w:tcW w:w="1842"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w:t>
            </w:r>
          </w:p>
        </w:tc>
      </w:tr>
      <w:tr w:rsidR="00ED2A3C" w:rsidRPr="00ED2A3C" w:rsidTr="00ED2A3C">
        <w:tc>
          <w:tcPr>
            <w:tcW w:w="2376" w:type="dxa"/>
            <w:tcBorders>
              <w:top w:val="single" w:sz="12" w:space="0" w:color="auto"/>
              <w:left w:val="single" w:sz="12" w:space="0" w:color="auto"/>
              <w:bottom w:val="single" w:sz="12" w:space="0" w:color="auto"/>
              <w:right w:val="single" w:sz="12" w:space="0" w:color="auto"/>
            </w:tcBorders>
            <w:shd w:val="clear" w:color="auto" w:fill="FFFFFF"/>
            <w:hideMark/>
          </w:tcPr>
          <w:p w:rsidR="00ED2A3C" w:rsidRPr="00ED2A3C" w:rsidRDefault="00ED2A3C" w:rsidP="00ED2A3C">
            <w:pPr>
              <w:spacing w:after="0" w:line="240" w:lineRule="auto"/>
              <w:rPr>
                <w:rFonts w:ascii="Times New Roman" w:eastAsia="Calibri" w:hAnsi="Times New Roman" w:cs="Times New Roman"/>
              </w:rPr>
            </w:pPr>
            <w:r w:rsidRPr="00ED2A3C">
              <w:rPr>
                <w:rFonts w:ascii="Times New Roman" w:eastAsia="Calibri" w:hAnsi="Times New Roman" w:cs="Times New Roman"/>
              </w:rPr>
              <w:t xml:space="preserve">Мини-котельная №10 </w:t>
            </w:r>
            <w:proofErr w:type="spellStart"/>
            <w:r w:rsidRPr="00ED2A3C">
              <w:rPr>
                <w:rFonts w:ascii="Times New Roman" w:eastAsia="Calibri" w:hAnsi="Times New Roman" w:cs="Times New Roman"/>
              </w:rPr>
              <w:t>п.Кинельский</w:t>
            </w:r>
            <w:proofErr w:type="spellEnd"/>
          </w:p>
        </w:tc>
        <w:tc>
          <w:tcPr>
            <w:tcW w:w="1843"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sz w:val="20"/>
                <w:szCs w:val="20"/>
              </w:rPr>
            </w:pPr>
            <w:r w:rsidRPr="00ED2A3C">
              <w:rPr>
                <w:rFonts w:ascii="Times New Roman" w:eastAsia="Calibri" w:hAnsi="Times New Roman" w:cs="Times New Roman"/>
                <w:sz w:val="20"/>
                <w:szCs w:val="20"/>
              </w:rPr>
              <w:t>0,16</w:t>
            </w:r>
          </w:p>
        </w:tc>
        <w:tc>
          <w:tcPr>
            <w:tcW w:w="1985"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sz w:val="20"/>
                <w:szCs w:val="20"/>
              </w:rPr>
            </w:pPr>
            <w:r w:rsidRPr="00ED2A3C">
              <w:rPr>
                <w:rFonts w:ascii="Times New Roman" w:eastAsia="Calibri" w:hAnsi="Times New Roman" w:cs="Times New Roman"/>
                <w:sz w:val="20"/>
                <w:szCs w:val="20"/>
              </w:rPr>
              <w:t>0,16</w:t>
            </w:r>
          </w:p>
        </w:tc>
        <w:tc>
          <w:tcPr>
            <w:tcW w:w="1701"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0,071</w:t>
            </w:r>
          </w:p>
        </w:tc>
        <w:tc>
          <w:tcPr>
            <w:tcW w:w="1842"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w:t>
            </w:r>
          </w:p>
        </w:tc>
      </w:tr>
    </w:tbl>
    <w:p w:rsidR="00ED2A3C" w:rsidRPr="00ED2A3C" w:rsidRDefault="00ED2A3C" w:rsidP="00ED2A3C">
      <w:pPr>
        <w:widowControl w:val="0"/>
        <w:spacing w:after="0" w:line="240" w:lineRule="auto"/>
        <w:ind w:firstLine="709"/>
        <w:jc w:val="center"/>
        <w:rPr>
          <w:rFonts w:ascii="Times New Roman" w:eastAsia="Times New Roman" w:hAnsi="Times New Roman" w:cs="Times New Roman"/>
          <w:b/>
          <w:bCs/>
          <w:iCs/>
          <w:sz w:val="16"/>
          <w:szCs w:val="16"/>
          <w:lang w:eastAsia="ru-RU"/>
        </w:rPr>
      </w:pPr>
    </w:p>
    <w:p w:rsidR="00ED2A3C" w:rsidRPr="00ED2A3C" w:rsidRDefault="00ED2A3C" w:rsidP="00ED2A3C">
      <w:pPr>
        <w:widowControl w:val="0"/>
        <w:spacing w:after="0" w:line="240" w:lineRule="auto"/>
        <w:ind w:firstLine="709"/>
        <w:jc w:val="center"/>
        <w:rPr>
          <w:rFonts w:ascii="Times New Roman" w:eastAsia="Times New Roman" w:hAnsi="Times New Roman" w:cs="Times New Roman"/>
          <w:b/>
          <w:sz w:val="28"/>
          <w:szCs w:val="28"/>
          <w:lang w:eastAsia="ru-RU"/>
        </w:rPr>
      </w:pPr>
      <w:r w:rsidRPr="00ED2A3C">
        <w:rPr>
          <w:rFonts w:ascii="Times New Roman" w:eastAsia="Times New Roman" w:hAnsi="Times New Roman" w:cs="Times New Roman"/>
          <w:b/>
          <w:bCs/>
          <w:iCs/>
          <w:sz w:val="28"/>
          <w:szCs w:val="28"/>
          <w:lang w:eastAsia="ru-RU"/>
        </w:rPr>
        <w:t>5.10. 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p>
    <w:p w:rsidR="00ED2A3C" w:rsidRPr="00ED2A3C" w:rsidRDefault="00ED2A3C" w:rsidP="00ED2A3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D2A3C">
        <w:rPr>
          <w:rFonts w:ascii="Times New Roman" w:eastAsia="Times New Roman" w:hAnsi="Times New Roman" w:cs="Times New Roman"/>
          <w:color w:val="000000"/>
          <w:sz w:val="28"/>
          <w:szCs w:val="28"/>
          <w:lang w:eastAsia="ru-RU"/>
        </w:rPr>
        <w:tab/>
        <w:t xml:space="preserve">В сельском поселении Кинельский ввод новых источников теплоснабжения с использованием возобновляемых источников не планируется. Котельные работают на природном газе. </w:t>
      </w:r>
    </w:p>
    <w:p w:rsidR="00ED2A3C" w:rsidRPr="00ED2A3C" w:rsidRDefault="00ED2A3C" w:rsidP="00ED2A3C">
      <w:pPr>
        <w:shd w:val="clear" w:color="auto" w:fill="FFFFFF"/>
        <w:spacing w:after="0" w:line="240" w:lineRule="auto"/>
        <w:jc w:val="both"/>
        <w:rPr>
          <w:rFonts w:ascii="Times New Roman" w:eastAsia="Times New Roman" w:hAnsi="Times New Roman" w:cs="Times New Roman"/>
          <w:color w:val="000000"/>
          <w:sz w:val="28"/>
          <w:szCs w:val="28"/>
          <w:shd w:val="clear" w:color="auto" w:fill="FFFFFF"/>
          <w:lang w:eastAsia="ru-RU"/>
        </w:rPr>
      </w:pPr>
      <w:r w:rsidRPr="00ED2A3C">
        <w:rPr>
          <w:rFonts w:ascii="Times New Roman" w:eastAsia="Times New Roman" w:hAnsi="Times New Roman" w:cs="Times New Roman"/>
          <w:color w:val="000000"/>
          <w:sz w:val="28"/>
          <w:szCs w:val="28"/>
          <w:lang w:eastAsia="ru-RU"/>
        </w:rPr>
        <w:tab/>
        <w:t xml:space="preserve">В качестве альтернативного источника энергии можно использовать солнечный модуль (установка, преобразующая солнечную энергию в тепловую энергию). </w:t>
      </w:r>
      <w:r w:rsidRPr="00ED2A3C">
        <w:rPr>
          <w:rFonts w:ascii="Times New Roman" w:eastAsia="Times New Roman" w:hAnsi="Times New Roman" w:cs="Times New Roman"/>
          <w:color w:val="000000"/>
          <w:sz w:val="28"/>
          <w:szCs w:val="28"/>
          <w:shd w:val="clear" w:color="auto" w:fill="FFFFFF"/>
          <w:lang w:eastAsia="ru-RU"/>
        </w:rPr>
        <w:t>Процедура перехода на солнечный модуль является довольно сложной и дорогостоящей.</w:t>
      </w:r>
    </w:p>
    <w:p w:rsidR="00ED2A3C" w:rsidRPr="00ED2A3C" w:rsidRDefault="00ED2A3C" w:rsidP="00ED2A3C">
      <w:pPr>
        <w:shd w:val="clear" w:color="auto" w:fill="FFFFFF"/>
        <w:spacing w:after="0" w:line="240" w:lineRule="auto"/>
        <w:jc w:val="both"/>
        <w:rPr>
          <w:rFonts w:ascii="Times New Roman" w:eastAsia="Times New Roman" w:hAnsi="Times New Roman" w:cs="Times New Roman"/>
          <w:b/>
          <w:sz w:val="16"/>
          <w:szCs w:val="16"/>
          <w:lang w:eastAsia="ru-RU"/>
        </w:rPr>
      </w:pPr>
    </w:p>
    <w:p w:rsidR="00ED2A3C" w:rsidRPr="00ED2A3C" w:rsidRDefault="00ED2A3C" w:rsidP="00ED2A3C">
      <w:pPr>
        <w:spacing w:after="0" w:line="240" w:lineRule="auto"/>
        <w:jc w:val="center"/>
        <w:rPr>
          <w:rFonts w:ascii="Times New Roman" w:eastAsia="Calibri" w:hAnsi="Times New Roman" w:cs="Times New Roman"/>
          <w:b/>
          <w:sz w:val="28"/>
          <w:szCs w:val="28"/>
          <w:lang w:eastAsia="ru-RU"/>
        </w:rPr>
      </w:pPr>
      <w:r w:rsidRPr="00ED2A3C">
        <w:rPr>
          <w:rFonts w:ascii="Times New Roman" w:eastAsia="Calibri" w:hAnsi="Times New Roman" w:cs="Times New Roman"/>
          <w:b/>
          <w:sz w:val="28"/>
          <w:szCs w:val="28"/>
          <w:lang w:eastAsia="ru-RU"/>
        </w:rPr>
        <w:t>РАЗДЕЛ 6. ПРЕДЛОЖЕНИЯ ПО СТРОИТЕЛЬСТВУ, РЕКОНСТРУКЦИИ И (ИЛИ) МОДЕРНИЗАЦИИ ТЕПЛОВЫХ СЕТЕЙ</w:t>
      </w:r>
    </w:p>
    <w:p w:rsidR="00ED2A3C" w:rsidRPr="00ED2A3C" w:rsidRDefault="00ED2A3C" w:rsidP="00ED2A3C">
      <w:pPr>
        <w:widowControl w:val="0"/>
        <w:spacing w:after="0" w:line="240" w:lineRule="auto"/>
        <w:ind w:firstLine="708"/>
        <w:jc w:val="center"/>
        <w:rPr>
          <w:rFonts w:ascii="Times New Roman" w:eastAsia="Times New Roman" w:hAnsi="Times New Roman" w:cs="Times New Roman"/>
          <w:b/>
          <w:sz w:val="28"/>
          <w:szCs w:val="28"/>
          <w:lang w:eastAsia="ru-RU"/>
        </w:rPr>
      </w:pPr>
      <w:r w:rsidRPr="00ED2A3C">
        <w:rPr>
          <w:rFonts w:ascii="Times New Roman" w:eastAsia="Times New Roman" w:hAnsi="Times New Roman" w:cs="Times New Roman"/>
          <w:b/>
          <w:sz w:val="28"/>
          <w:szCs w:val="28"/>
          <w:lang w:eastAsia="ru-RU"/>
        </w:rPr>
        <w:t>6.1. Предложения по строительству, реконструкции и (или) модернизации тепловых сетей, обеспечивающих перераспределение тепловой нагрузки из зон с дефицитом располагаемой тепловой мощности тепловой энергии в зоны с резервом располагаемой тепловой мощности источников тепловой энергии (использование существующих резервов)</w:t>
      </w:r>
    </w:p>
    <w:p w:rsidR="00ED2A3C" w:rsidRPr="00ED2A3C" w:rsidRDefault="00ED2A3C" w:rsidP="00ED2A3C">
      <w:pPr>
        <w:widowControl w:val="0"/>
        <w:spacing w:after="0" w:line="240" w:lineRule="auto"/>
        <w:jc w:val="both"/>
        <w:rPr>
          <w:rFonts w:ascii="Times New Roman" w:eastAsia="Times New Roman" w:hAnsi="Times New Roman" w:cs="Times New Roman"/>
          <w:sz w:val="28"/>
          <w:szCs w:val="28"/>
          <w:lang w:eastAsia="ru-RU"/>
        </w:rPr>
      </w:pPr>
      <w:r w:rsidRPr="00ED2A3C">
        <w:rPr>
          <w:rFonts w:ascii="Times New Roman" w:eastAsia="Times New Roman" w:hAnsi="Times New Roman" w:cs="Times New Roman"/>
          <w:sz w:val="28"/>
          <w:szCs w:val="28"/>
          <w:lang w:eastAsia="ru-RU"/>
        </w:rPr>
        <w:t xml:space="preserve">       На всех котельных сельского поселения Кинельский наблюдается резерв мощности.</w:t>
      </w:r>
    </w:p>
    <w:p w:rsidR="00ED2A3C" w:rsidRPr="00ED2A3C" w:rsidRDefault="00ED2A3C" w:rsidP="00ED2A3C">
      <w:pPr>
        <w:widowControl w:val="0"/>
        <w:spacing w:after="0" w:line="240" w:lineRule="auto"/>
        <w:jc w:val="center"/>
        <w:rPr>
          <w:rFonts w:ascii="Times New Roman" w:eastAsia="Times New Roman" w:hAnsi="Times New Roman" w:cs="Times New Roman"/>
          <w:b/>
          <w:sz w:val="16"/>
          <w:szCs w:val="16"/>
          <w:lang w:eastAsia="ru-RU"/>
        </w:rPr>
      </w:pPr>
    </w:p>
    <w:p w:rsidR="00ED2A3C" w:rsidRPr="00ED2A3C" w:rsidRDefault="00ED2A3C" w:rsidP="00ED2A3C">
      <w:pPr>
        <w:widowControl w:val="0"/>
        <w:spacing w:after="0" w:line="240" w:lineRule="auto"/>
        <w:jc w:val="center"/>
        <w:rPr>
          <w:rFonts w:ascii="Times New Roman" w:eastAsia="Times New Roman" w:hAnsi="Times New Roman" w:cs="Times New Roman"/>
          <w:b/>
          <w:sz w:val="28"/>
          <w:szCs w:val="28"/>
          <w:lang w:eastAsia="ru-RU"/>
        </w:rPr>
      </w:pPr>
      <w:r w:rsidRPr="00ED2A3C">
        <w:rPr>
          <w:rFonts w:ascii="Times New Roman" w:eastAsia="Times New Roman" w:hAnsi="Times New Roman" w:cs="Times New Roman"/>
          <w:b/>
          <w:sz w:val="28"/>
          <w:szCs w:val="28"/>
          <w:lang w:eastAsia="ru-RU"/>
        </w:rPr>
        <w:t>6.2. Предложение по строительству, реконструкции и (или) модернизации тепловых сетей для обеспечения перспективных приростов тепловой нагрузки в осваиваемых районах поселения под жилую, комплексную и производственную застройку</w:t>
      </w:r>
    </w:p>
    <w:p w:rsidR="00ED2A3C" w:rsidRPr="00ED2A3C" w:rsidRDefault="00ED2A3C" w:rsidP="00ED2A3C">
      <w:pPr>
        <w:widowControl w:val="0"/>
        <w:spacing w:after="0" w:line="240" w:lineRule="auto"/>
        <w:jc w:val="both"/>
        <w:rPr>
          <w:rFonts w:ascii="Times New Roman" w:eastAsia="Times New Roman" w:hAnsi="Times New Roman" w:cs="Times New Roman"/>
          <w:sz w:val="28"/>
          <w:szCs w:val="28"/>
          <w:lang w:eastAsia="ru-RU"/>
        </w:rPr>
      </w:pPr>
      <w:r w:rsidRPr="00ED2A3C">
        <w:rPr>
          <w:rFonts w:ascii="Calibri" w:eastAsia="Calibri" w:hAnsi="Calibri" w:cs="Times New Roman"/>
          <w:sz w:val="28"/>
          <w:szCs w:val="28"/>
        </w:rPr>
        <w:tab/>
      </w:r>
      <w:r w:rsidRPr="00ED2A3C">
        <w:rPr>
          <w:rFonts w:ascii="Times New Roman" w:eastAsia="Calibri" w:hAnsi="Times New Roman" w:cs="Times New Roman"/>
          <w:sz w:val="28"/>
          <w:szCs w:val="28"/>
        </w:rPr>
        <w:t xml:space="preserve">Строительство многоквартирного жилищного фонда не планируется. Застройщики   индивидуального жилищного фонда использует автономные </w:t>
      </w:r>
      <w:r w:rsidRPr="00ED2A3C">
        <w:rPr>
          <w:rFonts w:ascii="Times New Roman" w:eastAsia="Calibri" w:hAnsi="Times New Roman" w:cs="Times New Roman"/>
          <w:sz w:val="28"/>
          <w:szCs w:val="28"/>
        </w:rPr>
        <w:lastRenderedPageBreak/>
        <w:t>источники теплоснабжения. В связи с этим потребностей в строительстве новых тепловых сетей, с целью обеспечения приростов тепловой нагрузки в существующих зонах действия источников теплоснабжения нет.</w:t>
      </w:r>
    </w:p>
    <w:p w:rsidR="00ED2A3C" w:rsidRPr="00ED2A3C" w:rsidRDefault="00ED2A3C" w:rsidP="00ED2A3C">
      <w:pPr>
        <w:widowControl w:val="0"/>
        <w:spacing w:after="0" w:line="240" w:lineRule="auto"/>
        <w:ind w:firstLine="708"/>
        <w:jc w:val="center"/>
        <w:rPr>
          <w:rFonts w:ascii="Times New Roman" w:eastAsia="Times New Roman" w:hAnsi="Times New Roman" w:cs="Times New Roman"/>
          <w:b/>
          <w:sz w:val="28"/>
          <w:szCs w:val="28"/>
          <w:lang w:eastAsia="ru-RU"/>
        </w:rPr>
      </w:pPr>
      <w:r w:rsidRPr="00ED2A3C">
        <w:rPr>
          <w:rFonts w:ascii="Times New Roman" w:eastAsia="Times New Roman" w:hAnsi="Times New Roman" w:cs="Times New Roman"/>
          <w:b/>
          <w:sz w:val="28"/>
          <w:szCs w:val="28"/>
          <w:lang w:eastAsia="ru-RU"/>
        </w:rPr>
        <w:t>6.3. Предложения по строительству, реконструкции и (или) модернизации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p>
    <w:p w:rsidR="00ED2A3C" w:rsidRPr="00ED2A3C" w:rsidRDefault="00ED2A3C" w:rsidP="00ED2A3C">
      <w:pPr>
        <w:widowControl w:val="0"/>
        <w:spacing w:after="0" w:line="240" w:lineRule="auto"/>
        <w:jc w:val="both"/>
        <w:rPr>
          <w:rFonts w:ascii="Times New Roman" w:eastAsia="Times New Roman" w:hAnsi="Times New Roman" w:cs="Times New Roman"/>
          <w:sz w:val="28"/>
          <w:szCs w:val="28"/>
          <w:lang w:eastAsia="ru-RU"/>
        </w:rPr>
      </w:pPr>
      <w:r w:rsidRPr="00ED2A3C">
        <w:rPr>
          <w:rFonts w:ascii="Times New Roman" w:eastAsia="Times New Roman" w:hAnsi="Times New Roman" w:cs="Times New Roman"/>
          <w:sz w:val="28"/>
          <w:szCs w:val="28"/>
          <w:lang w:eastAsia="ru-RU"/>
        </w:rPr>
        <w:t xml:space="preserve">     </w:t>
      </w:r>
      <w:r w:rsidRPr="00ED2A3C">
        <w:rPr>
          <w:rFonts w:ascii="Times New Roman" w:eastAsia="Times New Roman" w:hAnsi="Times New Roman" w:cs="Times New Roman"/>
          <w:sz w:val="28"/>
          <w:szCs w:val="28"/>
          <w:lang w:eastAsia="ru-RU"/>
        </w:rPr>
        <w:tab/>
        <w:t>Реконструкция тепловых сетей, обеспечивающая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 не предусмотрены.</w:t>
      </w:r>
    </w:p>
    <w:p w:rsidR="00ED2A3C" w:rsidRPr="00ED2A3C" w:rsidRDefault="00ED2A3C" w:rsidP="00ED2A3C">
      <w:pPr>
        <w:widowControl w:val="0"/>
        <w:spacing w:after="0" w:line="240" w:lineRule="auto"/>
        <w:ind w:firstLine="708"/>
        <w:jc w:val="center"/>
        <w:rPr>
          <w:rFonts w:ascii="Times New Roman" w:eastAsia="Times New Roman" w:hAnsi="Times New Roman" w:cs="Times New Roman"/>
          <w:b/>
          <w:sz w:val="28"/>
          <w:szCs w:val="28"/>
          <w:lang w:eastAsia="ru-RU"/>
        </w:rPr>
      </w:pPr>
      <w:r w:rsidRPr="00ED2A3C">
        <w:rPr>
          <w:rFonts w:ascii="Times New Roman" w:eastAsia="Times New Roman" w:hAnsi="Times New Roman" w:cs="Times New Roman"/>
          <w:b/>
          <w:sz w:val="28"/>
          <w:szCs w:val="28"/>
          <w:lang w:eastAsia="ru-RU"/>
        </w:rPr>
        <w:t xml:space="preserve">6.4. 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котельной в «пиковый» режим работы или ликвидации котельной </w:t>
      </w:r>
    </w:p>
    <w:p w:rsidR="00ED2A3C" w:rsidRPr="00ED2A3C" w:rsidRDefault="00ED2A3C" w:rsidP="00ED2A3C">
      <w:pPr>
        <w:widowControl w:val="0"/>
        <w:spacing w:after="0" w:line="240" w:lineRule="auto"/>
        <w:jc w:val="both"/>
        <w:rPr>
          <w:rFonts w:ascii="Times New Roman" w:eastAsia="Times New Roman" w:hAnsi="Times New Roman" w:cs="Times New Roman"/>
          <w:sz w:val="28"/>
          <w:szCs w:val="28"/>
          <w:lang w:eastAsia="ru-RU"/>
        </w:rPr>
      </w:pPr>
      <w:r w:rsidRPr="00ED2A3C">
        <w:rPr>
          <w:rFonts w:ascii="Times New Roman" w:eastAsia="Times New Roman" w:hAnsi="Times New Roman" w:cs="Times New Roman"/>
          <w:sz w:val="28"/>
          <w:szCs w:val="28"/>
          <w:lang w:eastAsia="ru-RU"/>
        </w:rPr>
        <w:t xml:space="preserve">        </w:t>
      </w:r>
      <w:r w:rsidRPr="00ED2A3C">
        <w:rPr>
          <w:rFonts w:ascii="Times New Roman" w:eastAsia="Times New Roman" w:hAnsi="Times New Roman" w:cs="Times New Roman"/>
          <w:sz w:val="28"/>
          <w:szCs w:val="28"/>
          <w:lang w:eastAsia="ru-RU"/>
        </w:rPr>
        <w:tab/>
        <w:t>Строительство, реконструкция и модернизация тепловых сетей, для повышения эффективности функционирования системы теплоснабжения, в том числе за счет перевода котельных в «пиковый» режим не планируется.</w:t>
      </w:r>
    </w:p>
    <w:p w:rsidR="00ED2A3C" w:rsidRPr="00ED2A3C" w:rsidRDefault="00ED2A3C" w:rsidP="00ED2A3C">
      <w:pPr>
        <w:widowControl w:val="0"/>
        <w:spacing w:after="0" w:line="240" w:lineRule="auto"/>
        <w:jc w:val="center"/>
        <w:rPr>
          <w:rFonts w:ascii="Times New Roman" w:eastAsia="Times New Roman" w:hAnsi="Times New Roman" w:cs="Times New Roman"/>
          <w:b/>
          <w:sz w:val="28"/>
          <w:szCs w:val="28"/>
          <w:lang w:eastAsia="ru-RU"/>
        </w:rPr>
      </w:pPr>
      <w:r w:rsidRPr="00ED2A3C">
        <w:rPr>
          <w:rFonts w:ascii="Times New Roman" w:eastAsia="Times New Roman" w:hAnsi="Times New Roman" w:cs="Times New Roman"/>
          <w:b/>
          <w:sz w:val="28"/>
          <w:szCs w:val="28"/>
          <w:lang w:eastAsia="ru-RU"/>
        </w:rPr>
        <w:t>6.5. Предложения по строительству, реконструкции и (или) модернизации тепловых сетей для обеспечения нормативной надежности безопасности теплоснабжения потребителей</w:t>
      </w:r>
    </w:p>
    <w:p w:rsidR="00ED2A3C" w:rsidRPr="00ED2A3C" w:rsidRDefault="00ED2A3C" w:rsidP="00ED2A3C">
      <w:pPr>
        <w:widowControl w:val="0"/>
        <w:spacing w:after="0" w:line="240" w:lineRule="auto"/>
        <w:jc w:val="right"/>
        <w:rPr>
          <w:rFonts w:ascii="Times New Roman" w:eastAsia="Times New Roman" w:hAnsi="Times New Roman" w:cs="Times New Roman"/>
          <w:sz w:val="28"/>
          <w:szCs w:val="28"/>
          <w:lang w:eastAsia="ru-RU"/>
        </w:rPr>
      </w:pPr>
      <w:r w:rsidRPr="00ED2A3C">
        <w:rPr>
          <w:rFonts w:ascii="Times New Roman" w:eastAsia="Times New Roman" w:hAnsi="Times New Roman" w:cs="Times New Roman"/>
          <w:sz w:val="28"/>
          <w:szCs w:val="28"/>
          <w:lang w:eastAsia="ru-RU"/>
        </w:rPr>
        <w:t>Таблица 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5"/>
        <w:gridCol w:w="3251"/>
        <w:gridCol w:w="1984"/>
        <w:gridCol w:w="3651"/>
      </w:tblGrid>
      <w:tr w:rsidR="00ED2A3C" w:rsidRPr="00ED2A3C" w:rsidTr="00ED2A3C">
        <w:tc>
          <w:tcPr>
            <w:tcW w:w="6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b/>
                <w:sz w:val="24"/>
                <w:szCs w:val="24"/>
                <w:lang w:eastAsia="ru-RU"/>
              </w:rPr>
            </w:pPr>
            <w:r w:rsidRPr="00ED2A3C">
              <w:rPr>
                <w:rFonts w:ascii="Times New Roman" w:eastAsia="Times New Roman" w:hAnsi="Times New Roman" w:cs="Times New Roman"/>
                <w:b/>
                <w:sz w:val="24"/>
                <w:szCs w:val="24"/>
                <w:lang w:eastAsia="ru-RU"/>
              </w:rPr>
              <w:t>№ п/п</w:t>
            </w:r>
          </w:p>
        </w:tc>
        <w:tc>
          <w:tcPr>
            <w:tcW w:w="32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b/>
                <w:sz w:val="24"/>
                <w:szCs w:val="24"/>
                <w:lang w:eastAsia="ru-RU"/>
              </w:rPr>
            </w:pPr>
            <w:r w:rsidRPr="00ED2A3C">
              <w:rPr>
                <w:rFonts w:ascii="Times New Roman" w:eastAsia="Times New Roman" w:hAnsi="Times New Roman" w:cs="Times New Roman"/>
                <w:b/>
                <w:sz w:val="24"/>
                <w:szCs w:val="24"/>
                <w:lang w:eastAsia="ru-RU"/>
              </w:rPr>
              <w:t>Мероприятия</w:t>
            </w:r>
          </w:p>
        </w:tc>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ED2A3C" w:rsidRPr="00ED2A3C" w:rsidRDefault="00ED2A3C" w:rsidP="00ED2A3C">
            <w:pPr>
              <w:widowControl w:val="0"/>
              <w:spacing w:after="0" w:line="240" w:lineRule="auto"/>
              <w:jc w:val="center"/>
              <w:rPr>
                <w:rFonts w:ascii="Times New Roman" w:eastAsia="Times New Roman" w:hAnsi="Times New Roman" w:cs="Times New Roman"/>
                <w:b/>
                <w:sz w:val="24"/>
                <w:szCs w:val="24"/>
                <w:lang w:eastAsia="ru-RU"/>
              </w:rPr>
            </w:pPr>
            <w:r w:rsidRPr="00ED2A3C">
              <w:rPr>
                <w:rFonts w:ascii="Times New Roman" w:eastAsia="Times New Roman" w:hAnsi="Times New Roman" w:cs="Times New Roman"/>
                <w:b/>
                <w:sz w:val="24"/>
                <w:szCs w:val="24"/>
                <w:lang w:eastAsia="ru-RU"/>
              </w:rPr>
              <w:t xml:space="preserve">Год реализации мероприятия </w:t>
            </w:r>
          </w:p>
        </w:tc>
        <w:tc>
          <w:tcPr>
            <w:tcW w:w="36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b/>
                <w:sz w:val="24"/>
                <w:szCs w:val="24"/>
                <w:lang w:eastAsia="ru-RU"/>
              </w:rPr>
            </w:pPr>
            <w:r w:rsidRPr="00ED2A3C">
              <w:rPr>
                <w:rFonts w:ascii="Times New Roman" w:eastAsia="Times New Roman" w:hAnsi="Times New Roman" w:cs="Times New Roman"/>
                <w:b/>
                <w:sz w:val="24"/>
                <w:szCs w:val="24"/>
                <w:lang w:eastAsia="ru-RU"/>
              </w:rPr>
              <w:t>Цели реализации мероприятия</w:t>
            </w:r>
          </w:p>
        </w:tc>
      </w:tr>
      <w:tr w:rsidR="00ED2A3C" w:rsidRPr="00ED2A3C" w:rsidTr="00ED2A3C">
        <w:trPr>
          <w:trHeight w:val="493"/>
        </w:trPr>
        <w:tc>
          <w:tcPr>
            <w:tcW w:w="685"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1</w:t>
            </w:r>
          </w:p>
        </w:tc>
        <w:tc>
          <w:tcPr>
            <w:tcW w:w="3251"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tabs>
                <w:tab w:val="left" w:pos="1890"/>
              </w:tabs>
              <w:spacing w:after="0" w:line="240" w:lineRule="auto"/>
              <w:rPr>
                <w:rFonts w:ascii="Times New Roman" w:eastAsia="Calibri" w:hAnsi="Times New Roman" w:cs="Times New Roman"/>
                <w:sz w:val="24"/>
                <w:szCs w:val="24"/>
                <w:lang w:eastAsia="ru-RU"/>
              </w:rPr>
            </w:pPr>
            <w:r w:rsidRPr="00ED2A3C">
              <w:rPr>
                <w:rFonts w:ascii="Times New Roman" w:eastAsia="Calibri" w:hAnsi="Times New Roman" w:cs="Times New Roman"/>
                <w:sz w:val="24"/>
                <w:szCs w:val="24"/>
                <w:lang w:eastAsia="ru-RU"/>
              </w:rPr>
              <w:t>-</w:t>
            </w:r>
          </w:p>
        </w:tc>
        <w:tc>
          <w:tcPr>
            <w:tcW w:w="1984"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w:t>
            </w:r>
          </w:p>
        </w:tc>
        <w:tc>
          <w:tcPr>
            <w:tcW w:w="3651"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widowControl w:val="0"/>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 xml:space="preserve">- </w:t>
            </w:r>
          </w:p>
        </w:tc>
      </w:tr>
    </w:tbl>
    <w:p w:rsidR="00ED2A3C" w:rsidRPr="00ED2A3C" w:rsidRDefault="00ED2A3C" w:rsidP="00ED2A3C">
      <w:pPr>
        <w:spacing w:after="0" w:line="240" w:lineRule="auto"/>
        <w:rPr>
          <w:rFonts w:ascii="Times New Roman" w:eastAsia="Calibri" w:hAnsi="Times New Roman" w:cs="Times New Roman"/>
          <w:b/>
          <w:sz w:val="16"/>
          <w:szCs w:val="16"/>
          <w:lang w:eastAsia="ru-RU"/>
        </w:rPr>
      </w:pPr>
    </w:p>
    <w:p w:rsidR="00ED2A3C" w:rsidRPr="00ED2A3C" w:rsidRDefault="00ED2A3C" w:rsidP="00ED2A3C">
      <w:pPr>
        <w:spacing w:after="0" w:line="240" w:lineRule="auto"/>
        <w:rPr>
          <w:rFonts w:ascii="Times New Roman" w:eastAsia="Calibri" w:hAnsi="Times New Roman" w:cs="Times New Roman"/>
          <w:b/>
          <w:sz w:val="28"/>
          <w:szCs w:val="28"/>
          <w:lang w:eastAsia="ru-RU"/>
        </w:rPr>
      </w:pPr>
      <w:r w:rsidRPr="00ED2A3C">
        <w:rPr>
          <w:rFonts w:ascii="Times New Roman" w:eastAsia="Calibri" w:hAnsi="Times New Roman" w:cs="Times New Roman"/>
          <w:b/>
          <w:sz w:val="28"/>
          <w:szCs w:val="28"/>
          <w:lang w:eastAsia="ru-RU"/>
        </w:rPr>
        <w:t>РАЗДЕЛ 7. ПРЕДЛОЖЕНИЯ ПО ПЕРЕВОДУ ОТКРЫТЫХ СИСТЕМ ТЕПЛОСНАБЖЕНИЯ ГОРЯЧЕГО ВОДОСНАБЖЕНИЯ В ЗАКРЫТЫЕ СИСТЕМЫ ГОРЯЧЕГО ВОДОСНАБЖЕНИЯ</w:t>
      </w:r>
    </w:p>
    <w:p w:rsidR="00ED2A3C" w:rsidRPr="00ED2A3C" w:rsidRDefault="00ED2A3C" w:rsidP="00ED2A3C">
      <w:pPr>
        <w:spacing w:after="0" w:line="240" w:lineRule="auto"/>
        <w:jc w:val="center"/>
        <w:rPr>
          <w:rFonts w:ascii="Times New Roman" w:eastAsia="Calibri" w:hAnsi="Times New Roman" w:cs="Times New Roman"/>
          <w:b/>
          <w:sz w:val="28"/>
          <w:szCs w:val="28"/>
          <w:lang w:eastAsia="ru-RU"/>
        </w:rPr>
      </w:pPr>
      <w:r w:rsidRPr="00ED2A3C">
        <w:rPr>
          <w:rFonts w:ascii="Times New Roman" w:eastAsia="Calibri" w:hAnsi="Times New Roman" w:cs="Times New Roman"/>
          <w:b/>
          <w:sz w:val="28"/>
          <w:szCs w:val="28"/>
          <w:lang w:eastAsia="ru-RU"/>
        </w:rPr>
        <w:t>7.1. Предложения по переводу существующих открытых систем теплоснабжения горячего водоснабжения в закрытые системы,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w:t>
      </w:r>
    </w:p>
    <w:p w:rsidR="00ED2A3C" w:rsidRPr="00ED2A3C" w:rsidRDefault="00ED2A3C" w:rsidP="00ED2A3C">
      <w:pPr>
        <w:spacing w:after="0" w:line="240" w:lineRule="auto"/>
        <w:ind w:firstLine="230"/>
        <w:jc w:val="both"/>
        <w:rPr>
          <w:rFonts w:ascii="Times New Roman" w:eastAsia="Calibri" w:hAnsi="Times New Roman" w:cs="Times New Roman"/>
          <w:sz w:val="28"/>
          <w:szCs w:val="28"/>
          <w:lang w:eastAsia="ru-RU"/>
        </w:rPr>
      </w:pPr>
      <w:r w:rsidRPr="00ED2A3C">
        <w:rPr>
          <w:rFonts w:ascii="Times New Roman" w:eastAsia="Calibri" w:hAnsi="Times New Roman" w:cs="Times New Roman"/>
          <w:sz w:val="28"/>
          <w:szCs w:val="28"/>
          <w:lang w:eastAsia="ru-RU"/>
        </w:rPr>
        <w:t xml:space="preserve">    На территории сельского поселения Кинельский система централизованного горячего водоснабжения отсутствует.</w:t>
      </w:r>
    </w:p>
    <w:p w:rsidR="00ED2A3C" w:rsidRPr="00ED2A3C" w:rsidRDefault="00ED2A3C" w:rsidP="00ED2A3C">
      <w:pPr>
        <w:spacing w:after="0" w:line="240" w:lineRule="auto"/>
        <w:ind w:firstLine="230"/>
        <w:jc w:val="both"/>
        <w:rPr>
          <w:rFonts w:ascii="Times New Roman" w:eastAsia="Calibri" w:hAnsi="Times New Roman" w:cs="Times New Roman"/>
          <w:sz w:val="16"/>
          <w:szCs w:val="16"/>
          <w:lang w:eastAsia="ru-RU"/>
        </w:rPr>
      </w:pPr>
    </w:p>
    <w:p w:rsidR="00ED2A3C" w:rsidRPr="00ED2A3C" w:rsidRDefault="00ED2A3C" w:rsidP="00ED2A3C">
      <w:pPr>
        <w:spacing w:after="0" w:line="240" w:lineRule="auto"/>
        <w:ind w:firstLine="230"/>
        <w:jc w:val="center"/>
        <w:rPr>
          <w:rFonts w:ascii="Times New Roman" w:eastAsia="Times New Roman" w:hAnsi="Times New Roman" w:cs="Times New Roman"/>
          <w:b/>
          <w:sz w:val="28"/>
          <w:szCs w:val="28"/>
          <w:lang w:eastAsia="ru-RU"/>
        </w:rPr>
      </w:pPr>
      <w:r w:rsidRPr="00ED2A3C">
        <w:rPr>
          <w:rFonts w:ascii="Times New Roman" w:eastAsia="Times New Roman" w:hAnsi="Times New Roman" w:cs="Times New Roman"/>
          <w:b/>
          <w:sz w:val="28"/>
          <w:szCs w:val="28"/>
          <w:lang w:eastAsia="ru-RU"/>
        </w:rPr>
        <w:t xml:space="preserve">7.2. </w:t>
      </w:r>
      <w:r w:rsidRPr="00ED2A3C">
        <w:rPr>
          <w:rFonts w:ascii="Times New Roman" w:eastAsia="Calibri" w:hAnsi="Times New Roman" w:cs="Times New Roman"/>
          <w:b/>
          <w:sz w:val="28"/>
          <w:szCs w:val="28"/>
          <w:shd w:val="clear" w:color="auto" w:fill="FFFFFF"/>
        </w:rPr>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p>
    <w:p w:rsidR="00ED2A3C" w:rsidRPr="00ED2A3C" w:rsidRDefault="00ED2A3C" w:rsidP="00ED2A3C">
      <w:pPr>
        <w:spacing w:after="0" w:line="240" w:lineRule="auto"/>
        <w:ind w:firstLine="230"/>
        <w:jc w:val="both"/>
        <w:rPr>
          <w:rFonts w:ascii="Times New Roman" w:eastAsia="Calibri" w:hAnsi="Times New Roman" w:cs="Times New Roman"/>
          <w:sz w:val="28"/>
          <w:szCs w:val="28"/>
          <w:lang w:eastAsia="ru-RU"/>
        </w:rPr>
      </w:pPr>
      <w:r w:rsidRPr="00ED2A3C">
        <w:rPr>
          <w:rFonts w:ascii="Times New Roman" w:eastAsia="Times New Roman" w:hAnsi="Times New Roman" w:cs="Times New Roman"/>
          <w:color w:val="000000"/>
          <w:sz w:val="28"/>
          <w:szCs w:val="28"/>
          <w:lang w:eastAsia="ru-RU"/>
        </w:rPr>
        <w:t xml:space="preserve">         </w:t>
      </w:r>
      <w:r w:rsidRPr="00ED2A3C">
        <w:rPr>
          <w:rFonts w:ascii="Times New Roman" w:eastAsia="Calibri" w:hAnsi="Times New Roman" w:cs="Times New Roman"/>
          <w:sz w:val="28"/>
          <w:szCs w:val="28"/>
          <w:lang w:eastAsia="ru-RU"/>
        </w:rPr>
        <w:t xml:space="preserve">    На территории сельского поселения Кинельский система централизованного горячего водоснабжения отсутствует.</w:t>
      </w:r>
    </w:p>
    <w:p w:rsidR="00ED2A3C" w:rsidRPr="00ED2A3C" w:rsidRDefault="00ED2A3C" w:rsidP="00ED2A3C">
      <w:pPr>
        <w:spacing w:after="0" w:line="240" w:lineRule="auto"/>
        <w:rPr>
          <w:rFonts w:ascii="Times New Roman" w:eastAsia="Times New Roman" w:hAnsi="Times New Roman" w:cs="Times New Roman"/>
          <w:sz w:val="24"/>
          <w:szCs w:val="24"/>
          <w:lang w:eastAsia="ru-RU"/>
        </w:rPr>
        <w:sectPr w:rsidR="00ED2A3C" w:rsidRPr="00ED2A3C">
          <w:pgSz w:w="11907" w:h="16840"/>
          <w:pgMar w:top="851" w:right="851" w:bottom="567" w:left="1701" w:header="720" w:footer="720" w:gutter="0"/>
          <w:cols w:space="720"/>
        </w:sectPr>
      </w:pPr>
    </w:p>
    <w:p w:rsidR="00ED2A3C" w:rsidRPr="00ED2A3C" w:rsidRDefault="00ED2A3C" w:rsidP="00ED2A3C">
      <w:pPr>
        <w:spacing w:after="0" w:line="240" w:lineRule="auto"/>
        <w:jc w:val="center"/>
        <w:rPr>
          <w:rFonts w:ascii="Times New Roman" w:eastAsia="Calibri" w:hAnsi="Times New Roman" w:cs="Times New Roman"/>
          <w:b/>
          <w:sz w:val="28"/>
          <w:szCs w:val="28"/>
          <w:lang w:eastAsia="ru-RU"/>
        </w:rPr>
      </w:pPr>
      <w:r w:rsidRPr="00ED2A3C">
        <w:rPr>
          <w:rFonts w:ascii="Times New Roman" w:eastAsia="Calibri" w:hAnsi="Times New Roman" w:cs="Times New Roman"/>
          <w:b/>
          <w:sz w:val="28"/>
          <w:szCs w:val="28"/>
          <w:lang w:eastAsia="ru-RU"/>
        </w:rPr>
        <w:lastRenderedPageBreak/>
        <w:t>РАЗДЕЛ 8. ПЕРСПЕКТИВНЫЕ ТОПЛИВНЫЕ БАЛАНСЫ</w:t>
      </w:r>
    </w:p>
    <w:p w:rsidR="00ED2A3C" w:rsidRPr="00ED2A3C" w:rsidRDefault="00ED2A3C" w:rsidP="00ED2A3C">
      <w:pPr>
        <w:spacing w:after="0" w:line="240" w:lineRule="auto"/>
        <w:jc w:val="center"/>
        <w:rPr>
          <w:rFonts w:ascii="Times New Roman" w:eastAsia="Calibri" w:hAnsi="Times New Roman" w:cs="Times New Roman"/>
          <w:b/>
          <w:sz w:val="28"/>
          <w:szCs w:val="28"/>
          <w:lang w:eastAsia="ru-RU"/>
        </w:rPr>
      </w:pPr>
      <w:r w:rsidRPr="00ED2A3C">
        <w:rPr>
          <w:rFonts w:ascii="Times New Roman" w:eastAsia="Calibri" w:hAnsi="Times New Roman" w:cs="Times New Roman"/>
          <w:b/>
          <w:sz w:val="28"/>
          <w:szCs w:val="28"/>
          <w:lang w:eastAsia="ru-RU"/>
        </w:rPr>
        <w:t>8.1. Перспективные топливные балансы для каждого источника тепловой энергии по видам основного, резервного и аварийного топлива</w:t>
      </w:r>
    </w:p>
    <w:p w:rsidR="00ED2A3C" w:rsidRPr="00ED2A3C" w:rsidRDefault="00ED2A3C" w:rsidP="00ED2A3C">
      <w:pPr>
        <w:spacing w:after="0" w:line="240" w:lineRule="auto"/>
        <w:ind w:firstLine="708"/>
        <w:jc w:val="both"/>
        <w:rPr>
          <w:rFonts w:ascii="Times New Roman" w:eastAsia="Times New Roman" w:hAnsi="Times New Roman" w:cs="Times New Roman"/>
          <w:sz w:val="28"/>
          <w:szCs w:val="28"/>
          <w:lang w:eastAsia="ru-RU"/>
        </w:rPr>
      </w:pPr>
      <w:r w:rsidRPr="00ED2A3C">
        <w:rPr>
          <w:rFonts w:ascii="Times New Roman" w:eastAsia="Times New Roman" w:hAnsi="Times New Roman" w:cs="Times New Roman"/>
          <w:sz w:val="28"/>
          <w:szCs w:val="28"/>
          <w:lang w:eastAsia="ru-RU"/>
        </w:rPr>
        <w:t>Основной вид топлива является природный газ. Годовой расход топлива определяется по формуле:</w:t>
      </w:r>
    </w:p>
    <w:p w:rsidR="00ED2A3C" w:rsidRPr="00ED2A3C" w:rsidRDefault="00ED2A3C" w:rsidP="00ED2A3C">
      <w:pPr>
        <w:spacing w:after="0" w:line="240" w:lineRule="auto"/>
        <w:ind w:firstLine="708"/>
        <w:jc w:val="center"/>
        <w:rPr>
          <w:rFonts w:ascii="Times New Roman" w:eastAsia="Times New Roman" w:hAnsi="Times New Roman" w:cs="Times New Roman"/>
          <w:sz w:val="28"/>
          <w:szCs w:val="28"/>
          <w:lang w:eastAsia="ru-RU"/>
        </w:rPr>
      </w:pPr>
      <w:r w:rsidRPr="00ED2A3C">
        <w:rPr>
          <w:rFonts w:ascii="Times New Roman" w:eastAsia="Times New Roman" w:hAnsi="Times New Roman" w:cs="Times New Roman"/>
          <w:sz w:val="28"/>
          <w:szCs w:val="28"/>
          <w:lang w:val="en-US" w:eastAsia="ru-RU"/>
        </w:rPr>
        <w:t>B</w:t>
      </w:r>
      <w:r w:rsidRPr="00ED2A3C">
        <w:rPr>
          <w:rFonts w:ascii="Times New Roman" w:eastAsia="Times New Roman" w:hAnsi="Times New Roman" w:cs="Times New Roman"/>
          <w:sz w:val="28"/>
          <w:szCs w:val="28"/>
          <w:lang w:eastAsia="ru-RU"/>
        </w:rPr>
        <w:t>=(</w:t>
      </w:r>
      <w:r w:rsidRPr="00ED2A3C">
        <w:rPr>
          <w:rFonts w:ascii="Times New Roman" w:eastAsia="Times New Roman" w:hAnsi="Times New Roman" w:cs="Times New Roman"/>
          <w:sz w:val="28"/>
          <w:szCs w:val="28"/>
          <w:lang w:val="en-US" w:eastAsia="ru-RU"/>
        </w:rPr>
        <w:t>Q</w:t>
      </w:r>
      <w:r w:rsidRPr="00ED2A3C">
        <w:rPr>
          <w:rFonts w:ascii="Times New Roman" w:eastAsia="Times New Roman" w:hAnsi="Times New Roman" w:cs="Times New Roman"/>
          <w:sz w:val="28"/>
          <w:szCs w:val="28"/>
          <w:vertAlign w:val="subscript"/>
          <w:lang w:eastAsia="ru-RU"/>
        </w:rPr>
        <w:t>выр</w:t>
      </w:r>
      <w:r w:rsidRPr="00ED2A3C">
        <w:rPr>
          <w:rFonts w:ascii="Times New Roman" w:eastAsia="Times New Roman" w:hAnsi="Times New Roman" w:cs="Times New Roman"/>
          <w:sz w:val="16"/>
          <w:szCs w:val="16"/>
          <w:lang w:eastAsia="ru-RU"/>
        </w:rPr>
        <w:t>х</w:t>
      </w:r>
      <w:r w:rsidRPr="00ED2A3C">
        <w:rPr>
          <w:rFonts w:ascii="Times New Roman" w:eastAsia="Times New Roman" w:hAnsi="Times New Roman" w:cs="Times New Roman"/>
          <w:sz w:val="28"/>
          <w:szCs w:val="28"/>
          <w:lang w:eastAsia="ru-RU"/>
        </w:rPr>
        <w:t>10</w:t>
      </w:r>
      <w:r w:rsidRPr="00ED2A3C">
        <w:rPr>
          <w:rFonts w:ascii="Times New Roman" w:eastAsia="Times New Roman" w:hAnsi="Times New Roman" w:cs="Times New Roman"/>
          <w:sz w:val="28"/>
          <w:szCs w:val="28"/>
          <w:vertAlign w:val="superscript"/>
          <w:lang w:eastAsia="ru-RU"/>
        </w:rPr>
        <w:t>3</w:t>
      </w:r>
      <w:r w:rsidRPr="00ED2A3C">
        <w:rPr>
          <w:rFonts w:ascii="Times New Roman" w:eastAsia="Times New Roman" w:hAnsi="Times New Roman" w:cs="Times New Roman"/>
          <w:sz w:val="28"/>
          <w:szCs w:val="28"/>
          <w:lang w:eastAsia="ru-RU"/>
        </w:rPr>
        <w:t>)/ (</w:t>
      </w:r>
      <w:r w:rsidRPr="00ED2A3C">
        <w:rPr>
          <w:rFonts w:ascii="Times New Roman" w:eastAsia="Times New Roman" w:hAnsi="Times New Roman" w:cs="Times New Roman"/>
          <w:sz w:val="28"/>
          <w:szCs w:val="28"/>
          <w:lang w:val="en-US" w:eastAsia="ru-RU"/>
        </w:rPr>
        <w:t>Q</w:t>
      </w:r>
      <w:proofErr w:type="spellStart"/>
      <w:r w:rsidRPr="00ED2A3C">
        <w:rPr>
          <w:rFonts w:ascii="Times New Roman" w:eastAsia="Times New Roman" w:hAnsi="Times New Roman" w:cs="Times New Roman"/>
          <w:sz w:val="28"/>
          <w:szCs w:val="28"/>
          <w:vertAlign w:val="subscript"/>
          <w:lang w:eastAsia="ru-RU"/>
        </w:rPr>
        <w:t>н</w:t>
      </w:r>
      <w:r w:rsidRPr="00ED2A3C">
        <w:rPr>
          <w:rFonts w:ascii="Times New Roman" w:eastAsia="Times New Roman" w:hAnsi="Times New Roman" w:cs="Times New Roman"/>
          <w:sz w:val="16"/>
          <w:szCs w:val="16"/>
          <w:lang w:eastAsia="ru-RU"/>
        </w:rPr>
        <w:t>х</w:t>
      </w:r>
      <w:proofErr w:type="spellEnd"/>
      <w:r w:rsidRPr="00ED2A3C">
        <w:rPr>
          <w:rFonts w:ascii="Times New Roman" w:eastAsia="Times New Roman" w:hAnsi="Times New Roman" w:cs="Times New Roman"/>
          <w:sz w:val="28"/>
          <w:szCs w:val="28"/>
          <w:lang w:eastAsia="ru-RU"/>
        </w:rPr>
        <w:t>β</w:t>
      </w:r>
      <w:r w:rsidRPr="00ED2A3C">
        <w:rPr>
          <w:rFonts w:ascii="Times New Roman" w:eastAsia="Times New Roman" w:hAnsi="Times New Roman" w:cs="Times New Roman"/>
          <w:sz w:val="28"/>
          <w:szCs w:val="28"/>
          <w:vertAlign w:val="subscript"/>
          <w:lang w:eastAsia="ru-RU"/>
        </w:rPr>
        <w:t>к.а.</w:t>
      </w:r>
      <w:r w:rsidRPr="00ED2A3C">
        <w:rPr>
          <w:rFonts w:ascii="Times New Roman" w:eastAsia="Times New Roman" w:hAnsi="Times New Roman" w:cs="Times New Roman"/>
          <w:sz w:val="28"/>
          <w:szCs w:val="28"/>
          <w:lang w:eastAsia="ru-RU"/>
        </w:rPr>
        <w:t>);</w:t>
      </w:r>
    </w:p>
    <w:p w:rsidR="00ED2A3C" w:rsidRPr="00ED2A3C" w:rsidRDefault="00ED2A3C" w:rsidP="00ED2A3C">
      <w:pPr>
        <w:spacing w:after="0" w:line="240" w:lineRule="auto"/>
        <w:ind w:firstLine="708"/>
        <w:jc w:val="both"/>
        <w:rPr>
          <w:rFonts w:ascii="Times New Roman" w:eastAsia="Times New Roman" w:hAnsi="Times New Roman" w:cs="Times New Roman"/>
          <w:sz w:val="28"/>
          <w:szCs w:val="28"/>
          <w:lang w:eastAsia="ru-RU"/>
        </w:rPr>
      </w:pPr>
      <w:proofErr w:type="gramStart"/>
      <w:r w:rsidRPr="00ED2A3C">
        <w:rPr>
          <w:rFonts w:ascii="Times New Roman" w:eastAsia="Times New Roman" w:hAnsi="Times New Roman" w:cs="Times New Roman"/>
          <w:sz w:val="28"/>
          <w:szCs w:val="28"/>
          <w:lang w:eastAsia="ru-RU"/>
        </w:rPr>
        <w:t xml:space="preserve">где:  </w:t>
      </w:r>
      <w:r w:rsidRPr="00ED2A3C">
        <w:rPr>
          <w:rFonts w:ascii="Times New Roman" w:eastAsia="Times New Roman" w:hAnsi="Times New Roman" w:cs="Times New Roman"/>
          <w:sz w:val="28"/>
          <w:szCs w:val="28"/>
          <w:lang w:val="en-US" w:eastAsia="ru-RU"/>
        </w:rPr>
        <w:t>Q</w:t>
      </w:r>
      <w:proofErr w:type="spellStart"/>
      <w:proofErr w:type="gramEnd"/>
      <w:r w:rsidRPr="00ED2A3C">
        <w:rPr>
          <w:rFonts w:ascii="Times New Roman" w:eastAsia="Times New Roman" w:hAnsi="Times New Roman" w:cs="Times New Roman"/>
          <w:sz w:val="28"/>
          <w:szCs w:val="28"/>
          <w:vertAlign w:val="subscript"/>
          <w:lang w:eastAsia="ru-RU"/>
        </w:rPr>
        <w:t>выр</w:t>
      </w:r>
      <w:proofErr w:type="spellEnd"/>
      <w:r w:rsidRPr="00ED2A3C">
        <w:rPr>
          <w:rFonts w:ascii="Times New Roman" w:eastAsia="Times New Roman" w:hAnsi="Times New Roman" w:cs="Times New Roman"/>
          <w:sz w:val="28"/>
          <w:szCs w:val="28"/>
          <w:lang w:eastAsia="ru-RU"/>
        </w:rPr>
        <w:t>- годовая выработка тепла;</w:t>
      </w:r>
    </w:p>
    <w:p w:rsidR="00ED2A3C" w:rsidRPr="00ED2A3C" w:rsidRDefault="00ED2A3C" w:rsidP="00ED2A3C">
      <w:pPr>
        <w:spacing w:after="0" w:line="240" w:lineRule="auto"/>
        <w:ind w:firstLine="708"/>
        <w:jc w:val="both"/>
        <w:rPr>
          <w:rFonts w:ascii="Times New Roman" w:eastAsia="Times New Roman" w:hAnsi="Times New Roman" w:cs="Times New Roman"/>
          <w:sz w:val="28"/>
          <w:szCs w:val="28"/>
          <w:lang w:eastAsia="ru-RU"/>
        </w:rPr>
      </w:pPr>
      <w:r w:rsidRPr="00ED2A3C">
        <w:rPr>
          <w:rFonts w:ascii="Times New Roman" w:eastAsia="Times New Roman" w:hAnsi="Times New Roman" w:cs="Times New Roman"/>
          <w:sz w:val="28"/>
          <w:szCs w:val="28"/>
          <w:lang w:val="en-US" w:eastAsia="ru-RU"/>
        </w:rPr>
        <w:t>Q</w:t>
      </w:r>
      <w:r w:rsidRPr="00ED2A3C">
        <w:rPr>
          <w:rFonts w:ascii="Times New Roman" w:eastAsia="Times New Roman" w:hAnsi="Times New Roman" w:cs="Times New Roman"/>
          <w:sz w:val="28"/>
          <w:szCs w:val="28"/>
          <w:vertAlign w:val="subscript"/>
          <w:lang w:eastAsia="ru-RU"/>
        </w:rPr>
        <w:t>н</w:t>
      </w:r>
      <w:r w:rsidRPr="00ED2A3C">
        <w:rPr>
          <w:rFonts w:ascii="Times New Roman" w:eastAsia="Times New Roman" w:hAnsi="Times New Roman" w:cs="Times New Roman"/>
          <w:sz w:val="28"/>
          <w:szCs w:val="28"/>
          <w:lang w:eastAsia="ru-RU"/>
        </w:rPr>
        <w:t>- теплотворная способность топлива (природный газ – 7900,0 ккал/м</w:t>
      </w:r>
      <w:r w:rsidRPr="00ED2A3C">
        <w:rPr>
          <w:rFonts w:ascii="Times New Roman" w:eastAsia="Times New Roman" w:hAnsi="Times New Roman" w:cs="Times New Roman"/>
          <w:sz w:val="28"/>
          <w:szCs w:val="28"/>
          <w:vertAlign w:val="superscript"/>
          <w:lang w:eastAsia="ru-RU"/>
        </w:rPr>
        <w:t xml:space="preserve">3 </w:t>
      </w:r>
      <w:r w:rsidRPr="00ED2A3C">
        <w:rPr>
          <w:rFonts w:ascii="Times New Roman" w:eastAsia="Times New Roman" w:hAnsi="Times New Roman" w:cs="Times New Roman"/>
          <w:sz w:val="28"/>
          <w:szCs w:val="28"/>
          <w:lang w:eastAsia="ru-RU"/>
        </w:rPr>
        <w:t>(0,0079 Гкал/м</w:t>
      </w:r>
      <w:r w:rsidRPr="00ED2A3C">
        <w:rPr>
          <w:rFonts w:ascii="Times New Roman" w:eastAsia="Times New Roman" w:hAnsi="Times New Roman" w:cs="Times New Roman"/>
          <w:sz w:val="28"/>
          <w:szCs w:val="28"/>
          <w:vertAlign w:val="superscript"/>
          <w:lang w:eastAsia="ru-RU"/>
        </w:rPr>
        <w:t>3</w:t>
      </w:r>
      <w:r w:rsidRPr="00ED2A3C">
        <w:rPr>
          <w:rFonts w:ascii="Times New Roman" w:eastAsia="Times New Roman" w:hAnsi="Times New Roman" w:cs="Times New Roman"/>
          <w:sz w:val="28"/>
          <w:szCs w:val="28"/>
          <w:lang w:eastAsia="ru-RU"/>
        </w:rPr>
        <w:t>);</w:t>
      </w:r>
    </w:p>
    <w:p w:rsidR="00ED2A3C" w:rsidRPr="00ED2A3C" w:rsidRDefault="00ED2A3C" w:rsidP="00ED2A3C">
      <w:pPr>
        <w:spacing w:after="0" w:line="240" w:lineRule="auto"/>
        <w:ind w:firstLine="708"/>
        <w:jc w:val="both"/>
        <w:rPr>
          <w:rFonts w:ascii="Times New Roman" w:eastAsia="Times New Roman" w:hAnsi="Times New Roman" w:cs="Times New Roman"/>
          <w:sz w:val="28"/>
          <w:szCs w:val="28"/>
          <w:lang w:eastAsia="ru-RU"/>
        </w:rPr>
      </w:pPr>
      <w:r w:rsidRPr="00ED2A3C">
        <w:rPr>
          <w:rFonts w:ascii="Times New Roman" w:eastAsia="Times New Roman" w:hAnsi="Times New Roman" w:cs="Times New Roman"/>
          <w:sz w:val="28"/>
          <w:szCs w:val="28"/>
          <w:lang w:eastAsia="ru-RU"/>
        </w:rPr>
        <w:t>β</w:t>
      </w:r>
      <w:proofErr w:type="spellStart"/>
      <w:proofErr w:type="gramStart"/>
      <w:r w:rsidRPr="00ED2A3C">
        <w:rPr>
          <w:rFonts w:ascii="Times New Roman" w:eastAsia="Times New Roman" w:hAnsi="Times New Roman" w:cs="Times New Roman"/>
          <w:sz w:val="28"/>
          <w:szCs w:val="28"/>
          <w:vertAlign w:val="subscript"/>
          <w:lang w:eastAsia="ru-RU"/>
        </w:rPr>
        <w:t>к.а</w:t>
      </w:r>
      <w:proofErr w:type="spellEnd"/>
      <w:proofErr w:type="gramEnd"/>
      <w:r w:rsidRPr="00ED2A3C">
        <w:rPr>
          <w:rFonts w:ascii="Times New Roman" w:eastAsia="Times New Roman" w:hAnsi="Times New Roman" w:cs="Times New Roman"/>
          <w:sz w:val="28"/>
          <w:szCs w:val="28"/>
          <w:lang w:eastAsia="ru-RU"/>
        </w:rPr>
        <w:t xml:space="preserve">- </w:t>
      </w:r>
      <w:proofErr w:type="spellStart"/>
      <w:r w:rsidRPr="00ED2A3C">
        <w:rPr>
          <w:rFonts w:ascii="Times New Roman" w:eastAsia="Times New Roman" w:hAnsi="Times New Roman" w:cs="Times New Roman"/>
          <w:sz w:val="28"/>
          <w:szCs w:val="28"/>
          <w:lang w:eastAsia="ru-RU"/>
        </w:rPr>
        <w:t>кпд</w:t>
      </w:r>
      <w:proofErr w:type="spellEnd"/>
      <w:r w:rsidRPr="00ED2A3C">
        <w:rPr>
          <w:rFonts w:ascii="Times New Roman" w:eastAsia="Times New Roman" w:hAnsi="Times New Roman" w:cs="Times New Roman"/>
          <w:sz w:val="28"/>
          <w:szCs w:val="28"/>
          <w:lang w:eastAsia="ru-RU"/>
        </w:rPr>
        <w:t xml:space="preserve"> </w:t>
      </w:r>
      <w:proofErr w:type="spellStart"/>
      <w:r w:rsidRPr="00ED2A3C">
        <w:rPr>
          <w:rFonts w:ascii="Times New Roman" w:eastAsia="Times New Roman" w:hAnsi="Times New Roman" w:cs="Times New Roman"/>
          <w:sz w:val="28"/>
          <w:szCs w:val="28"/>
          <w:lang w:eastAsia="ru-RU"/>
        </w:rPr>
        <w:t>котлоагрегата</w:t>
      </w:r>
      <w:proofErr w:type="spellEnd"/>
      <w:r w:rsidRPr="00ED2A3C">
        <w:rPr>
          <w:rFonts w:ascii="Times New Roman" w:eastAsia="Times New Roman" w:hAnsi="Times New Roman" w:cs="Times New Roman"/>
          <w:sz w:val="28"/>
          <w:szCs w:val="28"/>
          <w:lang w:eastAsia="ru-RU"/>
        </w:rPr>
        <w:t>.</w:t>
      </w:r>
    </w:p>
    <w:p w:rsidR="00ED2A3C" w:rsidRPr="00ED2A3C" w:rsidRDefault="00ED2A3C" w:rsidP="00ED2A3C">
      <w:pPr>
        <w:spacing w:after="0" w:line="240" w:lineRule="auto"/>
        <w:jc w:val="right"/>
        <w:rPr>
          <w:rFonts w:ascii="Times New Roman" w:eastAsia="Times New Roman" w:hAnsi="Times New Roman" w:cs="Times New Roman"/>
          <w:sz w:val="28"/>
          <w:szCs w:val="28"/>
          <w:lang w:eastAsia="ru-RU"/>
        </w:rPr>
      </w:pPr>
      <w:r w:rsidRPr="00ED2A3C">
        <w:rPr>
          <w:rFonts w:ascii="Times New Roman" w:eastAsia="Times New Roman" w:hAnsi="Times New Roman" w:cs="Times New Roman"/>
          <w:sz w:val="28"/>
          <w:szCs w:val="28"/>
          <w:lang w:eastAsia="ru-RU"/>
        </w:rPr>
        <w:t>Таблица 16</w:t>
      </w:r>
    </w:p>
    <w:tbl>
      <w:tblPr>
        <w:tblW w:w="14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1843"/>
        <w:gridCol w:w="2125"/>
        <w:gridCol w:w="1417"/>
        <w:gridCol w:w="1275"/>
        <w:gridCol w:w="1558"/>
        <w:gridCol w:w="1558"/>
        <w:gridCol w:w="1417"/>
        <w:gridCol w:w="1416"/>
      </w:tblGrid>
      <w:tr w:rsidR="00ED2A3C" w:rsidRPr="00ED2A3C" w:rsidTr="00ED2A3C">
        <w:tc>
          <w:tcPr>
            <w:tcW w:w="2376" w:type="dxa"/>
            <w:vMerge w:val="restart"/>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b/>
                <w:lang w:eastAsia="ru-RU"/>
              </w:rPr>
            </w:pPr>
            <w:r w:rsidRPr="00ED2A3C">
              <w:rPr>
                <w:rFonts w:ascii="Times New Roman" w:eastAsia="Times New Roman" w:hAnsi="Times New Roman" w:cs="Times New Roman"/>
                <w:b/>
                <w:lang w:eastAsia="ru-RU"/>
              </w:rPr>
              <w:t>Наименование источника теплоснабжения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b/>
                <w:lang w:eastAsia="ru-RU"/>
              </w:rPr>
            </w:pPr>
            <w:r w:rsidRPr="00ED2A3C">
              <w:rPr>
                <w:rFonts w:ascii="Times New Roman" w:eastAsia="Times New Roman" w:hAnsi="Times New Roman" w:cs="Times New Roman"/>
                <w:b/>
                <w:lang w:eastAsia="ru-RU"/>
              </w:rPr>
              <w:t xml:space="preserve">КПД основного оборудования сущ. / </w:t>
            </w:r>
            <w:proofErr w:type="spellStart"/>
            <w:r w:rsidRPr="00ED2A3C">
              <w:rPr>
                <w:rFonts w:ascii="Times New Roman" w:eastAsia="Times New Roman" w:hAnsi="Times New Roman" w:cs="Times New Roman"/>
                <w:b/>
                <w:lang w:eastAsia="ru-RU"/>
              </w:rPr>
              <w:t>персп</w:t>
            </w:r>
            <w:proofErr w:type="spellEnd"/>
            <w:r w:rsidRPr="00ED2A3C">
              <w:rPr>
                <w:rFonts w:ascii="Times New Roman" w:eastAsia="Times New Roman" w:hAnsi="Times New Roman" w:cs="Times New Roman"/>
                <w:b/>
                <w:lang w:eastAsia="ru-RU"/>
              </w:rPr>
              <w:t>.</w:t>
            </w:r>
          </w:p>
        </w:tc>
        <w:tc>
          <w:tcPr>
            <w:tcW w:w="2126" w:type="dxa"/>
            <w:vMerge w:val="restart"/>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b/>
                <w:lang w:eastAsia="ru-RU"/>
              </w:rPr>
            </w:pPr>
            <w:r w:rsidRPr="00ED2A3C">
              <w:rPr>
                <w:rFonts w:ascii="Times New Roman" w:eastAsia="Times New Roman" w:hAnsi="Times New Roman" w:cs="Times New Roman"/>
                <w:b/>
                <w:lang w:eastAsia="ru-RU"/>
              </w:rPr>
              <w:t>Годовая выработка тепла, Гкал/год</w:t>
            </w:r>
          </w:p>
          <w:p w:rsidR="00ED2A3C" w:rsidRPr="00ED2A3C" w:rsidRDefault="00ED2A3C" w:rsidP="00ED2A3C">
            <w:pPr>
              <w:spacing w:after="0" w:line="240" w:lineRule="auto"/>
              <w:jc w:val="center"/>
              <w:rPr>
                <w:rFonts w:ascii="Times New Roman" w:eastAsia="Times New Roman" w:hAnsi="Times New Roman" w:cs="Times New Roman"/>
                <w:b/>
                <w:lang w:eastAsia="ru-RU"/>
              </w:rPr>
            </w:pPr>
            <w:r w:rsidRPr="00ED2A3C">
              <w:rPr>
                <w:rFonts w:ascii="Times New Roman" w:eastAsia="Times New Roman" w:hAnsi="Times New Roman" w:cs="Times New Roman"/>
                <w:b/>
                <w:lang w:eastAsia="ru-RU"/>
              </w:rPr>
              <w:t>сущ. /</w:t>
            </w:r>
            <w:proofErr w:type="spellStart"/>
            <w:r w:rsidRPr="00ED2A3C">
              <w:rPr>
                <w:rFonts w:ascii="Times New Roman" w:eastAsia="Times New Roman" w:hAnsi="Times New Roman" w:cs="Times New Roman"/>
                <w:b/>
                <w:lang w:eastAsia="ru-RU"/>
              </w:rPr>
              <w:t>персп</w:t>
            </w:r>
            <w:proofErr w:type="spellEnd"/>
            <w:r w:rsidRPr="00ED2A3C">
              <w:rPr>
                <w:rFonts w:ascii="Times New Roman" w:eastAsia="Times New Roman" w:hAnsi="Times New Roman" w:cs="Times New Roman"/>
                <w:b/>
                <w:lang w:eastAsia="ru-RU"/>
              </w:rPr>
              <w:t>.</w:t>
            </w:r>
          </w:p>
        </w:tc>
        <w:tc>
          <w:tcPr>
            <w:tcW w:w="4253" w:type="dxa"/>
            <w:gridSpan w:val="3"/>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spacing w:after="0" w:line="240" w:lineRule="auto"/>
              <w:jc w:val="center"/>
              <w:rPr>
                <w:rFonts w:ascii="Times New Roman" w:eastAsia="Times New Roman" w:hAnsi="Times New Roman" w:cs="Times New Roman"/>
                <w:b/>
                <w:lang w:eastAsia="ru-RU"/>
              </w:rPr>
            </w:pPr>
            <w:r w:rsidRPr="00ED2A3C">
              <w:rPr>
                <w:rFonts w:ascii="Times New Roman" w:eastAsia="Times New Roman" w:hAnsi="Times New Roman" w:cs="Times New Roman"/>
                <w:b/>
                <w:lang w:eastAsia="ru-RU"/>
              </w:rPr>
              <w:t>Существующее</w:t>
            </w:r>
          </w:p>
        </w:tc>
        <w:tc>
          <w:tcPr>
            <w:tcW w:w="4394" w:type="dxa"/>
            <w:gridSpan w:val="3"/>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spacing w:after="0" w:line="240" w:lineRule="auto"/>
              <w:jc w:val="center"/>
              <w:rPr>
                <w:rFonts w:ascii="Times New Roman" w:eastAsia="Times New Roman" w:hAnsi="Times New Roman" w:cs="Times New Roman"/>
                <w:b/>
                <w:lang w:eastAsia="ru-RU"/>
              </w:rPr>
            </w:pPr>
            <w:r w:rsidRPr="00ED2A3C">
              <w:rPr>
                <w:rFonts w:ascii="Times New Roman" w:eastAsia="Times New Roman" w:hAnsi="Times New Roman" w:cs="Times New Roman"/>
                <w:b/>
                <w:lang w:eastAsia="ru-RU"/>
              </w:rPr>
              <w:t>Перспективное</w:t>
            </w:r>
          </w:p>
        </w:tc>
      </w:tr>
      <w:tr w:rsidR="00ED2A3C" w:rsidRPr="00ED2A3C" w:rsidTr="00ED2A3C">
        <w:tc>
          <w:tcPr>
            <w:tcW w:w="2376" w:type="dxa"/>
            <w:vMerge/>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56" w:lineRule="auto"/>
              <w:rPr>
                <w:rFonts w:ascii="Times New Roman" w:eastAsia="Times New Roman" w:hAnsi="Times New Roman" w:cs="Times New Roman"/>
                <w:b/>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56" w:lineRule="auto"/>
              <w:rPr>
                <w:rFonts w:ascii="Times New Roman" w:eastAsia="Times New Roman" w:hAnsi="Times New Roman" w:cs="Times New Roman"/>
                <w:b/>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56" w:lineRule="auto"/>
              <w:rPr>
                <w:rFonts w:ascii="Times New Roman" w:eastAsia="Times New Roman" w:hAnsi="Times New Roman" w:cs="Times New Roman"/>
                <w:b/>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b/>
                <w:lang w:eastAsia="ru-RU"/>
              </w:rPr>
            </w:pPr>
            <w:r w:rsidRPr="00ED2A3C">
              <w:rPr>
                <w:rFonts w:ascii="Times New Roman" w:eastAsia="Times New Roman" w:hAnsi="Times New Roman" w:cs="Times New Roman"/>
                <w:b/>
                <w:lang w:eastAsia="ru-RU"/>
              </w:rPr>
              <w:t>Расход природного газа, тыс.м</w:t>
            </w:r>
            <w:r w:rsidRPr="00ED2A3C">
              <w:rPr>
                <w:rFonts w:ascii="Times New Roman" w:eastAsia="Times New Roman" w:hAnsi="Times New Roman" w:cs="Times New Roman"/>
                <w:b/>
                <w:vertAlign w:val="superscript"/>
                <w:lang w:eastAsia="ru-RU"/>
              </w:rPr>
              <w:t>3</w:t>
            </w:r>
          </w:p>
        </w:tc>
        <w:tc>
          <w:tcPr>
            <w:tcW w:w="1276"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b/>
                <w:lang w:eastAsia="ru-RU"/>
              </w:rPr>
            </w:pPr>
            <w:r w:rsidRPr="00ED2A3C">
              <w:rPr>
                <w:rFonts w:ascii="Times New Roman" w:eastAsia="Times New Roman" w:hAnsi="Times New Roman" w:cs="Times New Roman"/>
                <w:b/>
                <w:lang w:eastAsia="ru-RU"/>
              </w:rPr>
              <w:t xml:space="preserve">Расход печного топлива, </w:t>
            </w:r>
            <w:proofErr w:type="spellStart"/>
            <w:r w:rsidRPr="00ED2A3C">
              <w:rPr>
                <w:rFonts w:ascii="Times New Roman" w:eastAsia="Times New Roman" w:hAnsi="Times New Roman" w:cs="Times New Roman"/>
                <w:b/>
                <w:lang w:eastAsia="ru-RU"/>
              </w:rPr>
              <w:t>тн</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b/>
                <w:lang w:eastAsia="ru-RU"/>
              </w:rPr>
            </w:pPr>
            <w:r w:rsidRPr="00ED2A3C">
              <w:rPr>
                <w:rFonts w:ascii="Times New Roman" w:eastAsia="Times New Roman" w:hAnsi="Times New Roman" w:cs="Times New Roman"/>
                <w:b/>
                <w:lang w:eastAsia="ru-RU"/>
              </w:rPr>
              <w:t xml:space="preserve">Расход дизельного топлива, </w:t>
            </w:r>
            <w:proofErr w:type="spellStart"/>
            <w:r w:rsidRPr="00ED2A3C">
              <w:rPr>
                <w:rFonts w:ascii="Times New Roman" w:eastAsia="Times New Roman" w:hAnsi="Times New Roman" w:cs="Times New Roman"/>
                <w:b/>
                <w:lang w:eastAsia="ru-RU"/>
              </w:rPr>
              <w:t>тн</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b/>
                <w:lang w:eastAsia="ru-RU"/>
              </w:rPr>
            </w:pPr>
            <w:r w:rsidRPr="00ED2A3C">
              <w:rPr>
                <w:rFonts w:ascii="Times New Roman" w:eastAsia="Times New Roman" w:hAnsi="Times New Roman" w:cs="Times New Roman"/>
                <w:b/>
                <w:lang w:eastAsia="ru-RU"/>
              </w:rPr>
              <w:t>Расход природного газа, тыс.м</w:t>
            </w:r>
            <w:r w:rsidRPr="00ED2A3C">
              <w:rPr>
                <w:rFonts w:ascii="Times New Roman" w:eastAsia="Times New Roman" w:hAnsi="Times New Roman" w:cs="Times New Roman"/>
                <w:b/>
                <w:vertAlign w:val="superscript"/>
                <w:lang w:eastAsia="ru-RU"/>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b/>
                <w:lang w:eastAsia="ru-RU"/>
              </w:rPr>
            </w:pPr>
            <w:r w:rsidRPr="00ED2A3C">
              <w:rPr>
                <w:rFonts w:ascii="Times New Roman" w:eastAsia="Times New Roman" w:hAnsi="Times New Roman" w:cs="Times New Roman"/>
                <w:b/>
                <w:lang w:eastAsia="ru-RU"/>
              </w:rPr>
              <w:t xml:space="preserve">Расход сжиженного газа, </w:t>
            </w:r>
            <w:proofErr w:type="spellStart"/>
            <w:r w:rsidRPr="00ED2A3C">
              <w:rPr>
                <w:rFonts w:ascii="Times New Roman" w:eastAsia="Times New Roman" w:hAnsi="Times New Roman" w:cs="Times New Roman"/>
                <w:b/>
                <w:lang w:eastAsia="ru-RU"/>
              </w:rPr>
              <w:t>тн</w:t>
            </w:r>
            <w:proofErr w:type="spellEnd"/>
          </w:p>
        </w:tc>
        <w:tc>
          <w:tcPr>
            <w:tcW w:w="1417"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b/>
                <w:lang w:eastAsia="ru-RU"/>
              </w:rPr>
            </w:pPr>
            <w:r w:rsidRPr="00ED2A3C">
              <w:rPr>
                <w:rFonts w:ascii="Times New Roman" w:eastAsia="Times New Roman" w:hAnsi="Times New Roman" w:cs="Times New Roman"/>
                <w:b/>
                <w:lang w:eastAsia="ru-RU"/>
              </w:rPr>
              <w:t xml:space="preserve">Расход дизельного топлива, </w:t>
            </w:r>
            <w:proofErr w:type="spellStart"/>
            <w:r w:rsidRPr="00ED2A3C">
              <w:rPr>
                <w:rFonts w:ascii="Times New Roman" w:eastAsia="Times New Roman" w:hAnsi="Times New Roman" w:cs="Times New Roman"/>
                <w:b/>
                <w:lang w:eastAsia="ru-RU"/>
              </w:rPr>
              <w:t>тн</w:t>
            </w:r>
            <w:proofErr w:type="spellEnd"/>
          </w:p>
        </w:tc>
      </w:tr>
      <w:tr w:rsidR="00ED2A3C" w:rsidRPr="00ED2A3C" w:rsidTr="00ED2A3C">
        <w:trPr>
          <w:trHeight w:val="393"/>
        </w:trPr>
        <w:tc>
          <w:tcPr>
            <w:tcW w:w="2376" w:type="dxa"/>
            <w:tcBorders>
              <w:top w:val="single" w:sz="4" w:space="0" w:color="auto"/>
              <w:left w:val="single" w:sz="4" w:space="0" w:color="auto"/>
              <w:bottom w:val="single" w:sz="4" w:space="0" w:color="auto"/>
              <w:right w:val="single" w:sz="4" w:space="0" w:color="auto"/>
            </w:tcBorders>
            <w:hideMark/>
          </w:tcPr>
          <w:p w:rsidR="00ED2A3C" w:rsidRPr="00ED2A3C" w:rsidRDefault="00ED2A3C" w:rsidP="0069654F">
            <w:pPr>
              <w:spacing w:after="0" w:line="240" w:lineRule="auto"/>
              <w:rPr>
                <w:rFonts w:ascii="Times New Roman" w:eastAsia="Calibri" w:hAnsi="Times New Roman" w:cs="Times New Roman"/>
                <w:sz w:val="24"/>
                <w:szCs w:val="24"/>
              </w:rPr>
            </w:pPr>
            <w:r w:rsidRPr="00ED2A3C">
              <w:rPr>
                <w:rFonts w:ascii="Times New Roman" w:eastAsia="Calibri" w:hAnsi="Times New Roman" w:cs="Times New Roman"/>
                <w:sz w:val="24"/>
                <w:szCs w:val="24"/>
              </w:rPr>
              <w:t xml:space="preserve">Мини-котельная №1 </w:t>
            </w:r>
            <w:r w:rsidR="0069654F">
              <w:rPr>
                <w:rFonts w:ascii="Times New Roman" w:eastAsia="Calibri" w:hAnsi="Times New Roman" w:cs="Times New Roman"/>
                <w:sz w:val="24"/>
                <w:szCs w:val="24"/>
              </w:rPr>
              <w:t>п</w:t>
            </w:r>
            <w:r w:rsidRPr="00ED2A3C">
              <w:rPr>
                <w:rFonts w:ascii="Times New Roman" w:eastAsia="Calibri" w:hAnsi="Times New Roman" w:cs="Times New Roman"/>
                <w:sz w:val="24"/>
                <w:szCs w:val="24"/>
              </w:rPr>
              <w:t>. Угорье</w:t>
            </w:r>
          </w:p>
        </w:tc>
        <w:tc>
          <w:tcPr>
            <w:tcW w:w="1843"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lang w:eastAsia="ru-RU"/>
              </w:rPr>
            </w:pPr>
            <w:r w:rsidRPr="00ED2A3C">
              <w:rPr>
                <w:rFonts w:ascii="Times New Roman" w:eastAsia="Calibri" w:hAnsi="Times New Roman" w:cs="Times New Roman"/>
                <w:sz w:val="24"/>
                <w:szCs w:val="24"/>
                <w:lang w:eastAsia="ru-RU"/>
              </w:rPr>
              <w:t>0,8/0,9</w:t>
            </w:r>
          </w:p>
        </w:tc>
        <w:tc>
          <w:tcPr>
            <w:tcW w:w="2126"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lang w:eastAsia="ru-RU"/>
              </w:rPr>
            </w:pPr>
            <w:r w:rsidRPr="00ED2A3C">
              <w:rPr>
                <w:rFonts w:ascii="Times New Roman" w:eastAsia="Times New Roman" w:hAnsi="Times New Roman" w:cs="Times New Roman"/>
                <w:sz w:val="24"/>
                <w:szCs w:val="24"/>
                <w:lang w:eastAsia="ru-RU"/>
              </w:rPr>
              <w:t>319,2</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35,3</w:t>
            </w:r>
          </w:p>
        </w:tc>
        <w:tc>
          <w:tcPr>
            <w:tcW w:w="1276"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33,7</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rPr>
            </w:pPr>
            <w:r w:rsidRPr="00ED2A3C">
              <w:rPr>
                <w:rFonts w:ascii="Times New Roman" w:eastAsia="Times New Roman" w:hAnsi="Times New Roman" w:cs="Times New Roman"/>
                <w:sz w:val="24"/>
                <w:szCs w:val="24"/>
                <w:lang w:eastAsia="ru-RU"/>
              </w:rPr>
              <w:t>-</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rPr>
            </w:pPr>
            <w:r w:rsidRPr="00ED2A3C">
              <w:rPr>
                <w:rFonts w:ascii="Times New Roman" w:eastAsia="Times New Roman" w:hAnsi="Times New Roman" w:cs="Times New Roman"/>
                <w:sz w:val="24"/>
                <w:szCs w:val="24"/>
                <w:lang w:eastAsia="ru-RU"/>
              </w:rPr>
              <w:t>-</w:t>
            </w:r>
          </w:p>
        </w:tc>
      </w:tr>
      <w:tr w:rsidR="00ED2A3C" w:rsidRPr="00ED2A3C" w:rsidTr="00ED2A3C">
        <w:trPr>
          <w:trHeight w:val="393"/>
        </w:trPr>
        <w:tc>
          <w:tcPr>
            <w:tcW w:w="2376"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spacing w:after="0" w:line="240" w:lineRule="auto"/>
              <w:rPr>
                <w:rFonts w:ascii="Times New Roman" w:eastAsia="Calibri" w:hAnsi="Times New Roman" w:cs="Times New Roman"/>
                <w:sz w:val="24"/>
                <w:szCs w:val="24"/>
              </w:rPr>
            </w:pPr>
            <w:r w:rsidRPr="00ED2A3C">
              <w:rPr>
                <w:rFonts w:ascii="Times New Roman" w:eastAsia="Calibri" w:hAnsi="Times New Roman" w:cs="Times New Roman"/>
                <w:sz w:val="24"/>
                <w:szCs w:val="24"/>
              </w:rPr>
              <w:t xml:space="preserve">Мини-котельная №2 </w:t>
            </w:r>
            <w:proofErr w:type="spellStart"/>
            <w:r w:rsidRPr="00ED2A3C">
              <w:rPr>
                <w:rFonts w:ascii="Times New Roman" w:eastAsia="Calibri" w:hAnsi="Times New Roman" w:cs="Times New Roman"/>
                <w:sz w:val="24"/>
                <w:szCs w:val="24"/>
              </w:rPr>
              <w:t>п.Кинельский</w:t>
            </w:r>
            <w:proofErr w:type="spellEnd"/>
          </w:p>
        </w:tc>
        <w:tc>
          <w:tcPr>
            <w:tcW w:w="1843"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rPr>
            </w:pPr>
            <w:r w:rsidRPr="00ED2A3C">
              <w:rPr>
                <w:rFonts w:ascii="Times New Roman" w:eastAsia="Calibri" w:hAnsi="Times New Roman" w:cs="Times New Roman"/>
                <w:sz w:val="24"/>
                <w:szCs w:val="24"/>
                <w:lang w:eastAsia="ru-RU"/>
              </w:rPr>
              <w:t>0,8/0,9</w:t>
            </w:r>
          </w:p>
        </w:tc>
        <w:tc>
          <w:tcPr>
            <w:tcW w:w="2126"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lang w:eastAsia="ru-RU"/>
              </w:rPr>
            </w:pPr>
            <w:r w:rsidRPr="00ED2A3C">
              <w:rPr>
                <w:rFonts w:ascii="Times New Roman" w:eastAsia="Times New Roman" w:hAnsi="Times New Roman" w:cs="Times New Roman"/>
                <w:sz w:val="24"/>
                <w:szCs w:val="24"/>
                <w:lang w:eastAsia="ru-RU"/>
              </w:rPr>
              <w:t>411,6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63,0</w:t>
            </w:r>
          </w:p>
        </w:tc>
        <w:tc>
          <w:tcPr>
            <w:tcW w:w="1276"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50,4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rPr>
            </w:pPr>
            <w:r w:rsidRPr="00ED2A3C">
              <w:rPr>
                <w:rFonts w:ascii="Times New Roman" w:eastAsia="Times New Roman" w:hAnsi="Times New Roman" w:cs="Times New Roman"/>
                <w:sz w:val="24"/>
                <w:szCs w:val="24"/>
                <w:lang w:eastAsia="ru-RU"/>
              </w:rPr>
              <w:t>-</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rPr>
            </w:pPr>
            <w:r w:rsidRPr="00ED2A3C">
              <w:rPr>
                <w:rFonts w:ascii="Times New Roman" w:eastAsia="Times New Roman" w:hAnsi="Times New Roman" w:cs="Times New Roman"/>
                <w:sz w:val="24"/>
                <w:szCs w:val="24"/>
                <w:lang w:eastAsia="ru-RU"/>
              </w:rPr>
              <w:t>-</w:t>
            </w:r>
          </w:p>
        </w:tc>
      </w:tr>
      <w:tr w:rsidR="00ED2A3C" w:rsidRPr="00ED2A3C" w:rsidTr="00ED2A3C">
        <w:trPr>
          <w:trHeight w:val="393"/>
        </w:trPr>
        <w:tc>
          <w:tcPr>
            <w:tcW w:w="2376"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spacing w:after="0" w:line="240" w:lineRule="auto"/>
              <w:rPr>
                <w:rFonts w:ascii="Times New Roman" w:eastAsia="Calibri" w:hAnsi="Times New Roman" w:cs="Times New Roman"/>
                <w:sz w:val="24"/>
                <w:szCs w:val="24"/>
              </w:rPr>
            </w:pPr>
            <w:r w:rsidRPr="00ED2A3C">
              <w:rPr>
                <w:rFonts w:ascii="Times New Roman" w:eastAsia="Calibri" w:hAnsi="Times New Roman" w:cs="Times New Roman"/>
                <w:sz w:val="24"/>
                <w:szCs w:val="24"/>
              </w:rPr>
              <w:t xml:space="preserve">Мини-котельная №3 </w:t>
            </w:r>
            <w:proofErr w:type="spellStart"/>
            <w:r w:rsidRPr="00ED2A3C">
              <w:rPr>
                <w:rFonts w:ascii="Times New Roman" w:eastAsia="Calibri" w:hAnsi="Times New Roman" w:cs="Times New Roman"/>
                <w:sz w:val="24"/>
                <w:szCs w:val="24"/>
              </w:rPr>
              <w:t>п.Кинельский</w:t>
            </w:r>
            <w:proofErr w:type="spellEnd"/>
          </w:p>
        </w:tc>
        <w:tc>
          <w:tcPr>
            <w:tcW w:w="1843"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rPr>
            </w:pPr>
            <w:r w:rsidRPr="00ED2A3C">
              <w:rPr>
                <w:rFonts w:ascii="Times New Roman" w:eastAsia="Calibri" w:hAnsi="Times New Roman" w:cs="Times New Roman"/>
                <w:sz w:val="24"/>
                <w:szCs w:val="24"/>
                <w:lang w:eastAsia="ru-RU"/>
              </w:rPr>
              <w:t>0,8/0,9</w:t>
            </w:r>
          </w:p>
        </w:tc>
        <w:tc>
          <w:tcPr>
            <w:tcW w:w="2126"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lang w:eastAsia="ru-RU"/>
              </w:rPr>
            </w:pPr>
            <w:r w:rsidRPr="00ED2A3C">
              <w:rPr>
                <w:rFonts w:ascii="Times New Roman" w:eastAsia="Times New Roman" w:hAnsi="Times New Roman" w:cs="Times New Roman"/>
                <w:sz w:val="24"/>
                <w:szCs w:val="24"/>
                <w:lang w:eastAsia="ru-RU"/>
              </w:rPr>
              <w:t>242,6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32,2</w:t>
            </w:r>
          </w:p>
        </w:tc>
        <w:tc>
          <w:tcPr>
            <w:tcW w:w="1276"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31,4</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rPr>
            </w:pPr>
            <w:r w:rsidRPr="00ED2A3C">
              <w:rPr>
                <w:rFonts w:ascii="Times New Roman" w:eastAsia="Times New Roman" w:hAnsi="Times New Roman" w:cs="Times New Roman"/>
                <w:sz w:val="24"/>
                <w:szCs w:val="24"/>
                <w:lang w:eastAsia="ru-RU"/>
              </w:rPr>
              <w:t>-</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rPr>
            </w:pPr>
            <w:r w:rsidRPr="00ED2A3C">
              <w:rPr>
                <w:rFonts w:ascii="Times New Roman" w:eastAsia="Times New Roman" w:hAnsi="Times New Roman" w:cs="Times New Roman"/>
                <w:sz w:val="24"/>
                <w:szCs w:val="24"/>
                <w:lang w:eastAsia="ru-RU"/>
              </w:rPr>
              <w:t>-</w:t>
            </w:r>
          </w:p>
        </w:tc>
      </w:tr>
      <w:tr w:rsidR="00ED2A3C" w:rsidRPr="00ED2A3C" w:rsidTr="00ED2A3C">
        <w:trPr>
          <w:trHeight w:val="393"/>
        </w:trPr>
        <w:tc>
          <w:tcPr>
            <w:tcW w:w="2376"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spacing w:after="0" w:line="240" w:lineRule="auto"/>
              <w:rPr>
                <w:rFonts w:ascii="Times New Roman" w:eastAsia="Calibri" w:hAnsi="Times New Roman" w:cs="Times New Roman"/>
                <w:sz w:val="24"/>
                <w:szCs w:val="24"/>
              </w:rPr>
            </w:pPr>
            <w:r w:rsidRPr="00ED2A3C">
              <w:rPr>
                <w:rFonts w:ascii="Times New Roman" w:eastAsia="Calibri" w:hAnsi="Times New Roman" w:cs="Times New Roman"/>
                <w:sz w:val="24"/>
                <w:szCs w:val="24"/>
              </w:rPr>
              <w:t xml:space="preserve">Мини-котельная №5 </w:t>
            </w:r>
            <w:proofErr w:type="spellStart"/>
            <w:r w:rsidRPr="00ED2A3C">
              <w:rPr>
                <w:rFonts w:ascii="Times New Roman" w:eastAsia="Calibri" w:hAnsi="Times New Roman" w:cs="Times New Roman"/>
                <w:sz w:val="24"/>
                <w:szCs w:val="24"/>
              </w:rPr>
              <w:t>п.Кинельский</w:t>
            </w:r>
            <w:proofErr w:type="spellEnd"/>
          </w:p>
        </w:tc>
        <w:tc>
          <w:tcPr>
            <w:tcW w:w="1843"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rPr>
            </w:pPr>
            <w:r w:rsidRPr="00ED2A3C">
              <w:rPr>
                <w:rFonts w:ascii="Times New Roman" w:eastAsia="Calibri" w:hAnsi="Times New Roman" w:cs="Times New Roman"/>
                <w:sz w:val="24"/>
                <w:szCs w:val="24"/>
                <w:lang w:eastAsia="ru-RU"/>
              </w:rPr>
              <w:t>0,8/0,9</w:t>
            </w:r>
          </w:p>
        </w:tc>
        <w:tc>
          <w:tcPr>
            <w:tcW w:w="2126"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lang w:eastAsia="ru-RU"/>
              </w:rPr>
            </w:pPr>
            <w:r w:rsidRPr="00ED2A3C">
              <w:rPr>
                <w:rFonts w:ascii="Times New Roman" w:eastAsia="Times New Roman" w:hAnsi="Times New Roman" w:cs="Times New Roman"/>
                <w:sz w:val="24"/>
                <w:szCs w:val="24"/>
                <w:lang w:eastAsia="ru-RU"/>
              </w:rPr>
              <w:t>365,2</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50,9</w:t>
            </w:r>
          </w:p>
        </w:tc>
        <w:tc>
          <w:tcPr>
            <w:tcW w:w="1276"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42,5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rPr>
            </w:pPr>
            <w:r w:rsidRPr="00ED2A3C">
              <w:rPr>
                <w:rFonts w:ascii="Times New Roman" w:eastAsia="Times New Roman" w:hAnsi="Times New Roman" w:cs="Times New Roman"/>
                <w:sz w:val="24"/>
                <w:szCs w:val="24"/>
                <w:lang w:eastAsia="ru-RU"/>
              </w:rPr>
              <w:t>-</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rPr>
            </w:pPr>
            <w:r w:rsidRPr="00ED2A3C">
              <w:rPr>
                <w:rFonts w:ascii="Times New Roman" w:eastAsia="Times New Roman" w:hAnsi="Times New Roman" w:cs="Times New Roman"/>
                <w:sz w:val="24"/>
                <w:szCs w:val="24"/>
                <w:lang w:eastAsia="ru-RU"/>
              </w:rPr>
              <w:t>-</w:t>
            </w:r>
          </w:p>
        </w:tc>
      </w:tr>
      <w:tr w:rsidR="00ED2A3C" w:rsidRPr="00ED2A3C" w:rsidTr="00ED2A3C">
        <w:trPr>
          <w:trHeight w:val="393"/>
        </w:trPr>
        <w:tc>
          <w:tcPr>
            <w:tcW w:w="2376"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spacing w:after="0" w:line="240" w:lineRule="auto"/>
              <w:rPr>
                <w:rFonts w:ascii="Times New Roman" w:eastAsia="Calibri" w:hAnsi="Times New Roman" w:cs="Times New Roman"/>
                <w:sz w:val="24"/>
                <w:szCs w:val="24"/>
              </w:rPr>
            </w:pPr>
            <w:r w:rsidRPr="00ED2A3C">
              <w:rPr>
                <w:rFonts w:ascii="Times New Roman" w:eastAsia="Calibri" w:hAnsi="Times New Roman" w:cs="Times New Roman"/>
                <w:sz w:val="24"/>
                <w:szCs w:val="24"/>
              </w:rPr>
              <w:t xml:space="preserve">Мини-котельная №6 </w:t>
            </w:r>
            <w:proofErr w:type="spellStart"/>
            <w:r w:rsidRPr="00ED2A3C">
              <w:rPr>
                <w:rFonts w:ascii="Times New Roman" w:eastAsia="Calibri" w:hAnsi="Times New Roman" w:cs="Times New Roman"/>
                <w:sz w:val="24"/>
                <w:szCs w:val="24"/>
              </w:rPr>
              <w:t>п.Кинельский</w:t>
            </w:r>
            <w:proofErr w:type="spellEnd"/>
          </w:p>
        </w:tc>
        <w:tc>
          <w:tcPr>
            <w:tcW w:w="1843"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rPr>
            </w:pPr>
            <w:r w:rsidRPr="00ED2A3C">
              <w:rPr>
                <w:rFonts w:ascii="Times New Roman" w:eastAsia="Calibri" w:hAnsi="Times New Roman" w:cs="Times New Roman"/>
                <w:sz w:val="24"/>
                <w:szCs w:val="24"/>
                <w:lang w:eastAsia="ru-RU"/>
              </w:rPr>
              <w:t>0,8/0,9</w:t>
            </w:r>
          </w:p>
        </w:tc>
        <w:tc>
          <w:tcPr>
            <w:tcW w:w="2126"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lang w:eastAsia="ru-RU"/>
              </w:rPr>
            </w:pPr>
            <w:r w:rsidRPr="00ED2A3C">
              <w:rPr>
                <w:rFonts w:ascii="Times New Roman" w:eastAsia="Times New Roman" w:hAnsi="Times New Roman" w:cs="Times New Roman"/>
                <w:sz w:val="24"/>
                <w:szCs w:val="24"/>
                <w:lang w:eastAsia="ru-RU"/>
              </w:rPr>
              <w:t>280,0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36,0</w:t>
            </w:r>
          </w:p>
        </w:tc>
        <w:tc>
          <w:tcPr>
            <w:tcW w:w="1276"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25,6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rPr>
            </w:pPr>
            <w:r w:rsidRPr="00ED2A3C">
              <w:rPr>
                <w:rFonts w:ascii="Times New Roman" w:eastAsia="Times New Roman" w:hAnsi="Times New Roman" w:cs="Times New Roman"/>
                <w:sz w:val="24"/>
                <w:szCs w:val="24"/>
                <w:lang w:eastAsia="ru-RU"/>
              </w:rPr>
              <w:t>-</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rPr>
            </w:pPr>
            <w:r w:rsidRPr="00ED2A3C">
              <w:rPr>
                <w:rFonts w:ascii="Times New Roman" w:eastAsia="Times New Roman" w:hAnsi="Times New Roman" w:cs="Times New Roman"/>
                <w:sz w:val="24"/>
                <w:szCs w:val="24"/>
                <w:lang w:eastAsia="ru-RU"/>
              </w:rPr>
              <w:t>-</w:t>
            </w:r>
          </w:p>
        </w:tc>
      </w:tr>
      <w:tr w:rsidR="00ED2A3C" w:rsidRPr="00ED2A3C" w:rsidTr="00ED2A3C">
        <w:trPr>
          <w:trHeight w:val="393"/>
        </w:trPr>
        <w:tc>
          <w:tcPr>
            <w:tcW w:w="2376"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spacing w:after="0" w:line="240" w:lineRule="auto"/>
              <w:rPr>
                <w:rFonts w:ascii="Times New Roman" w:eastAsia="Calibri" w:hAnsi="Times New Roman" w:cs="Times New Roman"/>
                <w:sz w:val="24"/>
                <w:szCs w:val="24"/>
              </w:rPr>
            </w:pPr>
            <w:r w:rsidRPr="00ED2A3C">
              <w:rPr>
                <w:rFonts w:ascii="Times New Roman" w:eastAsia="Calibri" w:hAnsi="Times New Roman" w:cs="Times New Roman"/>
                <w:sz w:val="24"/>
                <w:szCs w:val="24"/>
              </w:rPr>
              <w:t xml:space="preserve">Мини-котельная №8 </w:t>
            </w:r>
            <w:proofErr w:type="spellStart"/>
            <w:r w:rsidRPr="00ED2A3C">
              <w:rPr>
                <w:rFonts w:ascii="Times New Roman" w:eastAsia="Calibri" w:hAnsi="Times New Roman" w:cs="Times New Roman"/>
                <w:sz w:val="24"/>
                <w:szCs w:val="24"/>
              </w:rPr>
              <w:t>п.Кинельский</w:t>
            </w:r>
            <w:proofErr w:type="spellEnd"/>
          </w:p>
        </w:tc>
        <w:tc>
          <w:tcPr>
            <w:tcW w:w="1843"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rPr>
            </w:pPr>
            <w:r w:rsidRPr="00ED2A3C">
              <w:rPr>
                <w:rFonts w:ascii="Times New Roman" w:eastAsia="Calibri" w:hAnsi="Times New Roman" w:cs="Times New Roman"/>
                <w:sz w:val="24"/>
                <w:szCs w:val="24"/>
                <w:lang w:eastAsia="ru-RU"/>
              </w:rPr>
              <w:t>0,8/0,9</w:t>
            </w:r>
          </w:p>
        </w:tc>
        <w:tc>
          <w:tcPr>
            <w:tcW w:w="2126"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lang w:eastAsia="ru-RU"/>
              </w:rPr>
            </w:pPr>
            <w:r w:rsidRPr="00ED2A3C">
              <w:rPr>
                <w:rFonts w:ascii="Times New Roman" w:eastAsia="Times New Roman" w:hAnsi="Times New Roman" w:cs="Times New Roman"/>
                <w:sz w:val="24"/>
                <w:szCs w:val="24"/>
                <w:lang w:eastAsia="ru-RU"/>
              </w:rPr>
              <w:t>262,3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35,5</w:t>
            </w:r>
          </w:p>
        </w:tc>
        <w:tc>
          <w:tcPr>
            <w:tcW w:w="1276"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31,2</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rPr>
            </w:pPr>
            <w:r w:rsidRPr="00ED2A3C">
              <w:rPr>
                <w:rFonts w:ascii="Times New Roman" w:eastAsia="Times New Roman" w:hAnsi="Times New Roman" w:cs="Times New Roman"/>
                <w:sz w:val="24"/>
                <w:szCs w:val="24"/>
                <w:lang w:eastAsia="ru-RU"/>
              </w:rPr>
              <w:t>-</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rPr>
            </w:pPr>
            <w:r w:rsidRPr="00ED2A3C">
              <w:rPr>
                <w:rFonts w:ascii="Times New Roman" w:eastAsia="Times New Roman" w:hAnsi="Times New Roman" w:cs="Times New Roman"/>
                <w:sz w:val="24"/>
                <w:szCs w:val="24"/>
                <w:lang w:eastAsia="ru-RU"/>
              </w:rPr>
              <w:t>-</w:t>
            </w:r>
          </w:p>
        </w:tc>
      </w:tr>
      <w:tr w:rsidR="00ED2A3C" w:rsidRPr="00ED2A3C" w:rsidTr="00ED2A3C">
        <w:trPr>
          <w:trHeight w:val="393"/>
        </w:trPr>
        <w:tc>
          <w:tcPr>
            <w:tcW w:w="2376"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spacing w:after="0" w:line="240" w:lineRule="auto"/>
              <w:rPr>
                <w:rFonts w:ascii="Times New Roman" w:eastAsia="Calibri" w:hAnsi="Times New Roman" w:cs="Times New Roman"/>
                <w:sz w:val="24"/>
                <w:szCs w:val="24"/>
              </w:rPr>
            </w:pPr>
            <w:r w:rsidRPr="00ED2A3C">
              <w:rPr>
                <w:rFonts w:ascii="Times New Roman" w:eastAsia="Calibri" w:hAnsi="Times New Roman" w:cs="Times New Roman"/>
                <w:sz w:val="24"/>
                <w:szCs w:val="24"/>
              </w:rPr>
              <w:t xml:space="preserve">Мини-котельная №9 </w:t>
            </w:r>
            <w:proofErr w:type="spellStart"/>
            <w:r w:rsidRPr="00ED2A3C">
              <w:rPr>
                <w:rFonts w:ascii="Times New Roman" w:eastAsia="Calibri" w:hAnsi="Times New Roman" w:cs="Times New Roman"/>
                <w:sz w:val="24"/>
                <w:szCs w:val="24"/>
              </w:rPr>
              <w:t>п.Кинельский</w:t>
            </w:r>
            <w:proofErr w:type="spellEnd"/>
          </w:p>
        </w:tc>
        <w:tc>
          <w:tcPr>
            <w:tcW w:w="1843"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rPr>
            </w:pPr>
            <w:r w:rsidRPr="00ED2A3C">
              <w:rPr>
                <w:rFonts w:ascii="Times New Roman" w:eastAsia="Calibri" w:hAnsi="Times New Roman" w:cs="Times New Roman"/>
                <w:sz w:val="24"/>
                <w:szCs w:val="24"/>
                <w:lang w:eastAsia="ru-RU"/>
              </w:rPr>
              <w:t>0,8/0,9</w:t>
            </w:r>
          </w:p>
        </w:tc>
        <w:tc>
          <w:tcPr>
            <w:tcW w:w="2126"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lang w:eastAsia="ru-RU"/>
              </w:rPr>
            </w:pPr>
            <w:r w:rsidRPr="00ED2A3C">
              <w:rPr>
                <w:rFonts w:ascii="Times New Roman" w:eastAsia="Times New Roman" w:hAnsi="Times New Roman" w:cs="Times New Roman"/>
                <w:sz w:val="24"/>
                <w:szCs w:val="24"/>
                <w:lang w:eastAsia="ru-RU"/>
              </w:rPr>
              <w:t>206,3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30,8</w:t>
            </w:r>
          </w:p>
        </w:tc>
        <w:tc>
          <w:tcPr>
            <w:tcW w:w="1276"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23,7</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rPr>
            </w:pPr>
            <w:r w:rsidRPr="00ED2A3C">
              <w:rPr>
                <w:rFonts w:ascii="Times New Roman" w:eastAsia="Times New Roman" w:hAnsi="Times New Roman" w:cs="Times New Roman"/>
                <w:sz w:val="24"/>
                <w:szCs w:val="24"/>
                <w:lang w:eastAsia="ru-RU"/>
              </w:rPr>
              <w:t>-</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rPr>
            </w:pPr>
            <w:r w:rsidRPr="00ED2A3C">
              <w:rPr>
                <w:rFonts w:ascii="Times New Roman" w:eastAsia="Times New Roman" w:hAnsi="Times New Roman" w:cs="Times New Roman"/>
                <w:sz w:val="24"/>
                <w:szCs w:val="24"/>
                <w:lang w:eastAsia="ru-RU"/>
              </w:rPr>
              <w:t>-</w:t>
            </w:r>
          </w:p>
        </w:tc>
      </w:tr>
      <w:tr w:rsidR="00ED2A3C" w:rsidRPr="00ED2A3C" w:rsidTr="00ED2A3C">
        <w:trPr>
          <w:trHeight w:val="393"/>
        </w:trPr>
        <w:tc>
          <w:tcPr>
            <w:tcW w:w="2376"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spacing w:after="0" w:line="240" w:lineRule="auto"/>
              <w:rPr>
                <w:rFonts w:ascii="Times New Roman" w:eastAsia="Calibri" w:hAnsi="Times New Roman" w:cs="Times New Roman"/>
                <w:sz w:val="24"/>
                <w:szCs w:val="24"/>
              </w:rPr>
            </w:pPr>
            <w:r w:rsidRPr="00ED2A3C">
              <w:rPr>
                <w:rFonts w:ascii="Times New Roman" w:eastAsia="Calibri" w:hAnsi="Times New Roman" w:cs="Times New Roman"/>
                <w:sz w:val="24"/>
                <w:szCs w:val="24"/>
              </w:rPr>
              <w:t xml:space="preserve">Мини-котельная №10 </w:t>
            </w:r>
            <w:proofErr w:type="spellStart"/>
            <w:r w:rsidRPr="00ED2A3C">
              <w:rPr>
                <w:rFonts w:ascii="Times New Roman" w:eastAsia="Calibri" w:hAnsi="Times New Roman" w:cs="Times New Roman"/>
                <w:sz w:val="24"/>
                <w:szCs w:val="24"/>
              </w:rPr>
              <w:t>п.Кинельский</w:t>
            </w:r>
            <w:proofErr w:type="spellEnd"/>
          </w:p>
        </w:tc>
        <w:tc>
          <w:tcPr>
            <w:tcW w:w="1843"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rPr>
            </w:pPr>
            <w:r w:rsidRPr="00ED2A3C">
              <w:rPr>
                <w:rFonts w:ascii="Times New Roman" w:eastAsia="Calibri" w:hAnsi="Times New Roman" w:cs="Times New Roman"/>
                <w:sz w:val="24"/>
                <w:szCs w:val="24"/>
                <w:lang w:eastAsia="ru-RU"/>
              </w:rPr>
              <w:t>0,8/0,9</w:t>
            </w:r>
          </w:p>
        </w:tc>
        <w:tc>
          <w:tcPr>
            <w:tcW w:w="2126"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lang w:eastAsia="ru-RU"/>
              </w:rPr>
            </w:pPr>
            <w:r w:rsidRPr="00ED2A3C">
              <w:rPr>
                <w:rFonts w:ascii="Times New Roman" w:eastAsia="Times New Roman" w:hAnsi="Times New Roman" w:cs="Times New Roman"/>
                <w:sz w:val="24"/>
                <w:szCs w:val="24"/>
                <w:lang w:eastAsia="ru-RU"/>
              </w:rPr>
              <w:t>276,4</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37,9</w:t>
            </w:r>
          </w:p>
        </w:tc>
        <w:tc>
          <w:tcPr>
            <w:tcW w:w="1276"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28,2</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rPr>
            </w:pPr>
            <w:r w:rsidRPr="00ED2A3C">
              <w:rPr>
                <w:rFonts w:ascii="Times New Roman" w:eastAsia="Times New Roman" w:hAnsi="Times New Roman" w:cs="Times New Roman"/>
                <w:sz w:val="24"/>
                <w:szCs w:val="24"/>
                <w:lang w:eastAsia="ru-RU"/>
              </w:rPr>
              <w:t>-</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rPr>
            </w:pPr>
            <w:r w:rsidRPr="00ED2A3C">
              <w:rPr>
                <w:rFonts w:ascii="Times New Roman" w:eastAsia="Times New Roman" w:hAnsi="Times New Roman" w:cs="Times New Roman"/>
                <w:sz w:val="24"/>
                <w:szCs w:val="24"/>
                <w:lang w:eastAsia="ru-RU"/>
              </w:rPr>
              <w:t>-</w:t>
            </w:r>
          </w:p>
        </w:tc>
      </w:tr>
    </w:tbl>
    <w:p w:rsidR="00ED2A3C" w:rsidRPr="00ED2A3C" w:rsidRDefault="00ED2A3C" w:rsidP="00ED2A3C">
      <w:pPr>
        <w:spacing w:after="0" w:line="240" w:lineRule="auto"/>
        <w:jc w:val="both"/>
        <w:rPr>
          <w:rFonts w:ascii="Times New Roman" w:eastAsia="Calibri" w:hAnsi="Times New Roman" w:cs="Times New Roman"/>
          <w:b/>
          <w:sz w:val="28"/>
          <w:szCs w:val="28"/>
          <w:lang w:eastAsia="ru-RU"/>
        </w:rPr>
      </w:pPr>
    </w:p>
    <w:p w:rsidR="00ED2A3C" w:rsidRPr="00ED2A3C" w:rsidRDefault="00ED2A3C" w:rsidP="00ED2A3C">
      <w:pPr>
        <w:spacing w:after="0" w:line="240" w:lineRule="auto"/>
        <w:rPr>
          <w:rFonts w:ascii="Times New Roman" w:eastAsia="Calibri" w:hAnsi="Times New Roman" w:cs="Times New Roman"/>
          <w:sz w:val="28"/>
          <w:szCs w:val="28"/>
          <w:highlight w:val="red"/>
          <w:lang w:eastAsia="ru-RU"/>
        </w:rPr>
        <w:sectPr w:rsidR="00ED2A3C" w:rsidRPr="00ED2A3C">
          <w:pgSz w:w="15840" w:h="12240" w:orient="landscape"/>
          <w:pgMar w:top="1701" w:right="851" w:bottom="851" w:left="567" w:header="510" w:footer="510" w:gutter="0"/>
          <w:cols w:space="720"/>
        </w:sectPr>
      </w:pPr>
    </w:p>
    <w:p w:rsidR="00ED2A3C" w:rsidRPr="00ED2A3C" w:rsidRDefault="00ED2A3C" w:rsidP="00ED2A3C">
      <w:pPr>
        <w:spacing w:after="0" w:line="240" w:lineRule="auto"/>
        <w:jc w:val="center"/>
        <w:rPr>
          <w:rFonts w:ascii="Times New Roman" w:eastAsia="Calibri" w:hAnsi="Times New Roman" w:cs="Times New Roman"/>
          <w:b/>
          <w:sz w:val="28"/>
          <w:szCs w:val="28"/>
          <w:lang w:eastAsia="ru-RU"/>
        </w:rPr>
      </w:pPr>
      <w:r w:rsidRPr="00ED2A3C">
        <w:rPr>
          <w:rFonts w:ascii="Times New Roman" w:eastAsia="Calibri" w:hAnsi="Times New Roman" w:cs="Times New Roman"/>
          <w:b/>
          <w:sz w:val="28"/>
          <w:szCs w:val="28"/>
          <w:lang w:eastAsia="ru-RU"/>
        </w:rPr>
        <w:lastRenderedPageBreak/>
        <w:t>8.2. Потребляемые источником тепловой энергии  виды топлива, включая местные виды топлива, а также используемые возобновляемые источники энергии</w:t>
      </w:r>
    </w:p>
    <w:p w:rsidR="00ED2A3C" w:rsidRPr="00ED2A3C" w:rsidRDefault="00ED2A3C" w:rsidP="00ED2A3C">
      <w:pPr>
        <w:spacing w:after="0" w:line="240" w:lineRule="auto"/>
        <w:jc w:val="right"/>
        <w:rPr>
          <w:rFonts w:ascii="Times New Roman" w:eastAsia="Times New Roman" w:hAnsi="Times New Roman" w:cs="Times New Roman"/>
          <w:sz w:val="28"/>
          <w:szCs w:val="28"/>
          <w:lang w:eastAsia="ru-RU"/>
        </w:rPr>
      </w:pPr>
      <w:r w:rsidRPr="00ED2A3C">
        <w:rPr>
          <w:rFonts w:ascii="Times New Roman" w:eastAsia="Times New Roman" w:hAnsi="Times New Roman" w:cs="Times New Roman"/>
          <w:sz w:val="28"/>
          <w:szCs w:val="28"/>
          <w:lang w:eastAsia="ru-RU"/>
        </w:rPr>
        <w:t>Таблица 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3190"/>
        <w:gridCol w:w="3191"/>
      </w:tblGrid>
      <w:tr w:rsidR="00ED2A3C" w:rsidRPr="00ED2A3C" w:rsidTr="00ED2A3C">
        <w:trPr>
          <w:trHeight w:val="392"/>
        </w:trPr>
        <w:tc>
          <w:tcPr>
            <w:tcW w:w="3190" w:type="dxa"/>
            <w:vMerge w:val="restart"/>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b/>
                <w:lang w:eastAsia="ru-RU"/>
              </w:rPr>
            </w:pPr>
            <w:r w:rsidRPr="00ED2A3C">
              <w:rPr>
                <w:rFonts w:ascii="Times New Roman" w:eastAsia="Times New Roman" w:hAnsi="Times New Roman" w:cs="Times New Roman"/>
                <w:b/>
                <w:lang w:eastAsia="ru-RU"/>
              </w:rPr>
              <w:t>Наименование</w:t>
            </w:r>
          </w:p>
          <w:p w:rsidR="00ED2A3C" w:rsidRPr="00ED2A3C" w:rsidRDefault="00ED2A3C" w:rsidP="00ED2A3C">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b/>
                <w:lang w:eastAsia="ru-RU"/>
              </w:rPr>
              <w:t>источника теплоснабжения</w:t>
            </w:r>
          </w:p>
        </w:tc>
        <w:tc>
          <w:tcPr>
            <w:tcW w:w="6381" w:type="dxa"/>
            <w:gridSpan w:val="2"/>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b/>
                <w:lang w:eastAsia="ru-RU"/>
              </w:rPr>
              <w:t>Вид топлива</w:t>
            </w:r>
          </w:p>
        </w:tc>
      </w:tr>
      <w:tr w:rsidR="00ED2A3C" w:rsidRPr="00ED2A3C" w:rsidTr="00ED2A3C">
        <w:tc>
          <w:tcPr>
            <w:tcW w:w="0" w:type="auto"/>
            <w:vMerge/>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56" w:lineRule="auto"/>
              <w:rPr>
                <w:rFonts w:ascii="Times New Roman" w:eastAsia="Times New Roman" w:hAnsi="Times New Roman" w:cs="Times New Roman"/>
                <w:lang w:eastAsia="ru-RU"/>
              </w:rPr>
            </w:pPr>
          </w:p>
        </w:tc>
        <w:tc>
          <w:tcPr>
            <w:tcW w:w="319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b/>
                <w:lang w:eastAsia="ru-RU"/>
              </w:rPr>
            </w:pPr>
            <w:r w:rsidRPr="00ED2A3C">
              <w:rPr>
                <w:rFonts w:ascii="Times New Roman" w:eastAsia="Times New Roman" w:hAnsi="Times New Roman" w:cs="Times New Roman"/>
                <w:b/>
                <w:lang w:eastAsia="ru-RU"/>
              </w:rPr>
              <w:t>Сущ.</w:t>
            </w:r>
          </w:p>
        </w:tc>
        <w:tc>
          <w:tcPr>
            <w:tcW w:w="3191"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b/>
                <w:lang w:eastAsia="ru-RU"/>
              </w:rPr>
            </w:pPr>
            <w:r w:rsidRPr="00ED2A3C">
              <w:rPr>
                <w:rFonts w:ascii="Times New Roman" w:eastAsia="Times New Roman" w:hAnsi="Times New Roman" w:cs="Times New Roman"/>
                <w:b/>
                <w:lang w:eastAsia="ru-RU"/>
              </w:rPr>
              <w:t>Перспектива</w:t>
            </w:r>
          </w:p>
        </w:tc>
      </w:tr>
      <w:tr w:rsidR="00ED2A3C" w:rsidRPr="00ED2A3C" w:rsidTr="00ED2A3C">
        <w:tc>
          <w:tcPr>
            <w:tcW w:w="3190"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spacing w:after="0" w:line="240" w:lineRule="auto"/>
              <w:rPr>
                <w:rFonts w:ascii="Times New Roman" w:eastAsia="Calibri" w:hAnsi="Times New Roman" w:cs="Times New Roman"/>
              </w:rPr>
            </w:pPr>
            <w:r w:rsidRPr="00ED2A3C">
              <w:rPr>
                <w:rFonts w:ascii="Times New Roman" w:eastAsia="Calibri" w:hAnsi="Times New Roman" w:cs="Times New Roman"/>
              </w:rPr>
              <w:t xml:space="preserve">Мини-котельная №1 </w:t>
            </w:r>
            <w:r w:rsidR="0069654F">
              <w:rPr>
                <w:rFonts w:ascii="Times New Roman" w:eastAsia="Calibri" w:hAnsi="Times New Roman" w:cs="Times New Roman"/>
              </w:rPr>
              <w:t>п</w:t>
            </w:r>
            <w:r w:rsidRPr="00ED2A3C">
              <w:rPr>
                <w:rFonts w:ascii="Times New Roman" w:eastAsia="Calibri" w:hAnsi="Times New Roman" w:cs="Times New Roman"/>
              </w:rPr>
              <w:t>. Угорье</w:t>
            </w:r>
          </w:p>
        </w:tc>
        <w:tc>
          <w:tcPr>
            <w:tcW w:w="319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Природный газ</w:t>
            </w:r>
          </w:p>
        </w:tc>
        <w:tc>
          <w:tcPr>
            <w:tcW w:w="3191"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Природный газ</w:t>
            </w:r>
          </w:p>
        </w:tc>
      </w:tr>
      <w:tr w:rsidR="00ED2A3C" w:rsidRPr="00ED2A3C" w:rsidTr="00ED2A3C">
        <w:tc>
          <w:tcPr>
            <w:tcW w:w="3190"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spacing w:after="0" w:line="240" w:lineRule="auto"/>
              <w:rPr>
                <w:rFonts w:ascii="Times New Roman" w:eastAsia="Calibri" w:hAnsi="Times New Roman" w:cs="Times New Roman"/>
              </w:rPr>
            </w:pPr>
            <w:r w:rsidRPr="00ED2A3C">
              <w:rPr>
                <w:rFonts w:ascii="Times New Roman" w:eastAsia="Calibri" w:hAnsi="Times New Roman" w:cs="Times New Roman"/>
              </w:rPr>
              <w:t xml:space="preserve">Мини-котельная №2 </w:t>
            </w:r>
            <w:proofErr w:type="spellStart"/>
            <w:r w:rsidRPr="00ED2A3C">
              <w:rPr>
                <w:rFonts w:ascii="Times New Roman" w:eastAsia="Calibri" w:hAnsi="Times New Roman" w:cs="Times New Roman"/>
              </w:rPr>
              <w:t>п.Кинельский</w:t>
            </w:r>
            <w:proofErr w:type="spellEnd"/>
          </w:p>
        </w:tc>
        <w:tc>
          <w:tcPr>
            <w:tcW w:w="319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Природный газ</w:t>
            </w:r>
          </w:p>
        </w:tc>
        <w:tc>
          <w:tcPr>
            <w:tcW w:w="3191"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Природный газ</w:t>
            </w:r>
          </w:p>
        </w:tc>
      </w:tr>
      <w:tr w:rsidR="00ED2A3C" w:rsidRPr="00ED2A3C" w:rsidTr="00ED2A3C">
        <w:tc>
          <w:tcPr>
            <w:tcW w:w="3190"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spacing w:after="0" w:line="240" w:lineRule="auto"/>
              <w:rPr>
                <w:rFonts w:ascii="Times New Roman" w:eastAsia="Calibri" w:hAnsi="Times New Roman" w:cs="Times New Roman"/>
              </w:rPr>
            </w:pPr>
            <w:r w:rsidRPr="00ED2A3C">
              <w:rPr>
                <w:rFonts w:ascii="Times New Roman" w:eastAsia="Calibri" w:hAnsi="Times New Roman" w:cs="Times New Roman"/>
              </w:rPr>
              <w:t xml:space="preserve">Мини-котельная №3 </w:t>
            </w:r>
            <w:proofErr w:type="spellStart"/>
            <w:r w:rsidRPr="00ED2A3C">
              <w:rPr>
                <w:rFonts w:ascii="Times New Roman" w:eastAsia="Calibri" w:hAnsi="Times New Roman" w:cs="Times New Roman"/>
              </w:rPr>
              <w:t>п.Кинельский</w:t>
            </w:r>
            <w:proofErr w:type="spellEnd"/>
          </w:p>
        </w:tc>
        <w:tc>
          <w:tcPr>
            <w:tcW w:w="319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Природный газ</w:t>
            </w:r>
          </w:p>
        </w:tc>
        <w:tc>
          <w:tcPr>
            <w:tcW w:w="3191"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Природный газ</w:t>
            </w:r>
          </w:p>
        </w:tc>
      </w:tr>
      <w:tr w:rsidR="00ED2A3C" w:rsidRPr="00ED2A3C" w:rsidTr="00ED2A3C">
        <w:tc>
          <w:tcPr>
            <w:tcW w:w="3190"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spacing w:after="0" w:line="240" w:lineRule="auto"/>
              <w:rPr>
                <w:rFonts w:ascii="Times New Roman" w:eastAsia="Calibri" w:hAnsi="Times New Roman" w:cs="Times New Roman"/>
              </w:rPr>
            </w:pPr>
            <w:r w:rsidRPr="00ED2A3C">
              <w:rPr>
                <w:rFonts w:ascii="Times New Roman" w:eastAsia="Calibri" w:hAnsi="Times New Roman" w:cs="Times New Roman"/>
              </w:rPr>
              <w:t xml:space="preserve">Мини-котельная №5 </w:t>
            </w:r>
            <w:proofErr w:type="spellStart"/>
            <w:r w:rsidRPr="00ED2A3C">
              <w:rPr>
                <w:rFonts w:ascii="Times New Roman" w:eastAsia="Calibri" w:hAnsi="Times New Roman" w:cs="Times New Roman"/>
              </w:rPr>
              <w:t>п.Кинельский</w:t>
            </w:r>
            <w:proofErr w:type="spellEnd"/>
          </w:p>
        </w:tc>
        <w:tc>
          <w:tcPr>
            <w:tcW w:w="319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Природный газ</w:t>
            </w:r>
          </w:p>
        </w:tc>
        <w:tc>
          <w:tcPr>
            <w:tcW w:w="3191"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Природный газ</w:t>
            </w:r>
          </w:p>
        </w:tc>
      </w:tr>
      <w:tr w:rsidR="00ED2A3C" w:rsidRPr="00ED2A3C" w:rsidTr="00ED2A3C">
        <w:tc>
          <w:tcPr>
            <w:tcW w:w="3190"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spacing w:after="0" w:line="240" w:lineRule="auto"/>
              <w:rPr>
                <w:rFonts w:ascii="Times New Roman" w:eastAsia="Calibri" w:hAnsi="Times New Roman" w:cs="Times New Roman"/>
              </w:rPr>
            </w:pPr>
            <w:r w:rsidRPr="00ED2A3C">
              <w:rPr>
                <w:rFonts w:ascii="Times New Roman" w:eastAsia="Calibri" w:hAnsi="Times New Roman" w:cs="Times New Roman"/>
              </w:rPr>
              <w:t xml:space="preserve">Мини-котельная №6 </w:t>
            </w:r>
            <w:proofErr w:type="spellStart"/>
            <w:r w:rsidRPr="00ED2A3C">
              <w:rPr>
                <w:rFonts w:ascii="Times New Roman" w:eastAsia="Calibri" w:hAnsi="Times New Roman" w:cs="Times New Roman"/>
              </w:rPr>
              <w:t>п.Кинельский</w:t>
            </w:r>
            <w:proofErr w:type="spellEnd"/>
          </w:p>
        </w:tc>
        <w:tc>
          <w:tcPr>
            <w:tcW w:w="319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Природный газ</w:t>
            </w:r>
          </w:p>
        </w:tc>
        <w:tc>
          <w:tcPr>
            <w:tcW w:w="3191"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Природный газ</w:t>
            </w:r>
          </w:p>
        </w:tc>
      </w:tr>
      <w:tr w:rsidR="00ED2A3C" w:rsidRPr="00ED2A3C" w:rsidTr="00ED2A3C">
        <w:tc>
          <w:tcPr>
            <w:tcW w:w="3190"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spacing w:after="0" w:line="240" w:lineRule="auto"/>
              <w:rPr>
                <w:rFonts w:ascii="Times New Roman" w:eastAsia="Calibri" w:hAnsi="Times New Roman" w:cs="Times New Roman"/>
              </w:rPr>
            </w:pPr>
            <w:r w:rsidRPr="00ED2A3C">
              <w:rPr>
                <w:rFonts w:ascii="Times New Roman" w:eastAsia="Calibri" w:hAnsi="Times New Roman" w:cs="Times New Roman"/>
              </w:rPr>
              <w:t xml:space="preserve">Мини-котельная №8 </w:t>
            </w:r>
            <w:proofErr w:type="spellStart"/>
            <w:r w:rsidRPr="00ED2A3C">
              <w:rPr>
                <w:rFonts w:ascii="Times New Roman" w:eastAsia="Calibri" w:hAnsi="Times New Roman" w:cs="Times New Roman"/>
              </w:rPr>
              <w:t>п.Кинельский</w:t>
            </w:r>
            <w:proofErr w:type="spellEnd"/>
          </w:p>
        </w:tc>
        <w:tc>
          <w:tcPr>
            <w:tcW w:w="319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Природный газ</w:t>
            </w:r>
          </w:p>
        </w:tc>
        <w:tc>
          <w:tcPr>
            <w:tcW w:w="3191"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Природный газ</w:t>
            </w:r>
          </w:p>
        </w:tc>
      </w:tr>
      <w:tr w:rsidR="00ED2A3C" w:rsidRPr="00ED2A3C" w:rsidTr="00ED2A3C">
        <w:tc>
          <w:tcPr>
            <w:tcW w:w="3190"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spacing w:after="0" w:line="240" w:lineRule="auto"/>
              <w:rPr>
                <w:rFonts w:ascii="Times New Roman" w:eastAsia="Calibri" w:hAnsi="Times New Roman" w:cs="Times New Roman"/>
              </w:rPr>
            </w:pPr>
            <w:r w:rsidRPr="00ED2A3C">
              <w:rPr>
                <w:rFonts w:ascii="Times New Roman" w:eastAsia="Calibri" w:hAnsi="Times New Roman" w:cs="Times New Roman"/>
              </w:rPr>
              <w:t xml:space="preserve">Мини-котельная №9 </w:t>
            </w:r>
            <w:proofErr w:type="spellStart"/>
            <w:r w:rsidRPr="00ED2A3C">
              <w:rPr>
                <w:rFonts w:ascii="Times New Roman" w:eastAsia="Calibri" w:hAnsi="Times New Roman" w:cs="Times New Roman"/>
              </w:rPr>
              <w:t>п.Кинельский</w:t>
            </w:r>
            <w:proofErr w:type="spellEnd"/>
          </w:p>
        </w:tc>
        <w:tc>
          <w:tcPr>
            <w:tcW w:w="319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Природный газ</w:t>
            </w:r>
          </w:p>
        </w:tc>
        <w:tc>
          <w:tcPr>
            <w:tcW w:w="3191"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Природный газ</w:t>
            </w:r>
          </w:p>
        </w:tc>
      </w:tr>
      <w:tr w:rsidR="00ED2A3C" w:rsidRPr="00ED2A3C" w:rsidTr="00ED2A3C">
        <w:tc>
          <w:tcPr>
            <w:tcW w:w="3190"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spacing w:after="0" w:line="240" w:lineRule="auto"/>
              <w:rPr>
                <w:rFonts w:ascii="Times New Roman" w:eastAsia="Calibri" w:hAnsi="Times New Roman" w:cs="Times New Roman"/>
              </w:rPr>
            </w:pPr>
            <w:r w:rsidRPr="00ED2A3C">
              <w:rPr>
                <w:rFonts w:ascii="Times New Roman" w:eastAsia="Calibri" w:hAnsi="Times New Roman" w:cs="Times New Roman"/>
              </w:rPr>
              <w:t xml:space="preserve">Мини-котельная №10 </w:t>
            </w:r>
            <w:proofErr w:type="spellStart"/>
            <w:r w:rsidRPr="00ED2A3C">
              <w:rPr>
                <w:rFonts w:ascii="Times New Roman" w:eastAsia="Calibri" w:hAnsi="Times New Roman" w:cs="Times New Roman"/>
              </w:rPr>
              <w:t>п.Кинельский</w:t>
            </w:r>
            <w:proofErr w:type="spellEnd"/>
          </w:p>
        </w:tc>
        <w:tc>
          <w:tcPr>
            <w:tcW w:w="319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Природный газ</w:t>
            </w:r>
          </w:p>
        </w:tc>
        <w:tc>
          <w:tcPr>
            <w:tcW w:w="3191"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Природный газ</w:t>
            </w:r>
          </w:p>
        </w:tc>
      </w:tr>
    </w:tbl>
    <w:p w:rsidR="00ED2A3C" w:rsidRPr="00ED2A3C" w:rsidRDefault="00ED2A3C" w:rsidP="00ED2A3C">
      <w:pPr>
        <w:spacing w:after="0" w:line="240" w:lineRule="auto"/>
        <w:jc w:val="right"/>
        <w:rPr>
          <w:rFonts w:ascii="Times New Roman" w:eastAsia="Times New Roman" w:hAnsi="Times New Roman" w:cs="Times New Roman"/>
          <w:sz w:val="28"/>
          <w:szCs w:val="28"/>
          <w:lang w:eastAsia="ru-RU"/>
        </w:rPr>
      </w:pPr>
    </w:p>
    <w:p w:rsidR="00ED2A3C" w:rsidRPr="00ED2A3C" w:rsidRDefault="00ED2A3C" w:rsidP="00ED2A3C">
      <w:pPr>
        <w:spacing w:after="0" w:line="240" w:lineRule="auto"/>
        <w:jc w:val="both"/>
        <w:rPr>
          <w:rFonts w:ascii="Times New Roman" w:eastAsia="Calibri" w:hAnsi="Times New Roman" w:cs="Times New Roman"/>
          <w:sz w:val="28"/>
          <w:szCs w:val="28"/>
          <w:lang w:eastAsia="ru-RU"/>
        </w:rPr>
      </w:pPr>
      <w:r w:rsidRPr="00ED2A3C">
        <w:rPr>
          <w:rFonts w:ascii="Times New Roman" w:eastAsia="Calibri" w:hAnsi="Times New Roman" w:cs="Times New Roman"/>
          <w:sz w:val="28"/>
          <w:szCs w:val="28"/>
          <w:lang w:eastAsia="ru-RU"/>
        </w:rPr>
        <w:tab/>
        <w:t>Возобновляемые источники тепловой энергии на территории сельского поселения Кинельский не используются.</w:t>
      </w:r>
    </w:p>
    <w:p w:rsidR="00ED2A3C" w:rsidRPr="00ED2A3C" w:rsidRDefault="00ED2A3C" w:rsidP="00ED2A3C">
      <w:pPr>
        <w:spacing w:after="0" w:line="240" w:lineRule="auto"/>
        <w:jc w:val="center"/>
        <w:rPr>
          <w:rFonts w:ascii="Times New Roman" w:eastAsia="Calibri" w:hAnsi="Times New Roman" w:cs="Times New Roman"/>
          <w:b/>
          <w:sz w:val="28"/>
          <w:szCs w:val="28"/>
          <w:lang w:eastAsia="ru-RU"/>
        </w:rPr>
      </w:pPr>
    </w:p>
    <w:p w:rsidR="00ED2A3C" w:rsidRPr="00ED2A3C" w:rsidRDefault="00ED2A3C" w:rsidP="00ED2A3C">
      <w:pPr>
        <w:spacing w:after="0" w:line="240" w:lineRule="auto"/>
        <w:jc w:val="center"/>
        <w:rPr>
          <w:rFonts w:ascii="Times New Roman" w:eastAsia="Calibri" w:hAnsi="Times New Roman" w:cs="Times New Roman"/>
          <w:b/>
          <w:sz w:val="28"/>
          <w:szCs w:val="28"/>
          <w:lang w:eastAsia="ru-RU"/>
        </w:rPr>
      </w:pPr>
      <w:r w:rsidRPr="00ED2A3C">
        <w:rPr>
          <w:rFonts w:ascii="Times New Roman" w:eastAsia="Calibri" w:hAnsi="Times New Roman" w:cs="Times New Roman"/>
          <w:b/>
          <w:sz w:val="28"/>
          <w:szCs w:val="28"/>
          <w:lang w:eastAsia="ru-RU"/>
        </w:rPr>
        <w:t>8.3. Виды топлива, их доли и значение  низшей теплоты сгорания топлива, используемые для производства тепловой энергии  по каждой системе теплоснабжения</w:t>
      </w:r>
    </w:p>
    <w:p w:rsidR="00ED2A3C" w:rsidRPr="00ED2A3C" w:rsidRDefault="00ED2A3C" w:rsidP="00ED2A3C">
      <w:pPr>
        <w:spacing w:after="0" w:line="240" w:lineRule="auto"/>
        <w:jc w:val="right"/>
        <w:rPr>
          <w:rFonts w:ascii="Times New Roman" w:eastAsia="Times New Roman" w:hAnsi="Times New Roman" w:cs="Times New Roman"/>
          <w:sz w:val="28"/>
          <w:szCs w:val="28"/>
          <w:lang w:eastAsia="ru-RU"/>
        </w:rPr>
      </w:pPr>
      <w:r w:rsidRPr="00ED2A3C">
        <w:rPr>
          <w:rFonts w:ascii="Times New Roman" w:eastAsia="Times New Roman" w:hAnsi="Times New Roman" w:cs="Times New Roman"/>
          <w:sz w:val="28"/>
          <w:szCs w:val="28"/>
          <w:lang w:eastAsia="ru-RU"/>
        </w:rPr>
        <w:t>Таблица 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7"/>
        <w:gridCol w:w="1803"/>
        <w:gridCol w:w="1737"/>
        <w:gridCol w:w="1617"/>
        <w:gridCol w:w="1617"/>
      </w:tblGrid>
      <w:tr w:rsidR="00ED2A3C" w:rsidRPr="00ED2A3C" w:rsidTr="00ED2A3C">
        <w:trPr>
          <w:trHeight w:val="276"/>
        </w:trPr>
        <w:tc>
          <w:tcPr>
            <w:tcW w:w="2797" w:type="dxa"/>
            <w:vMerge w:val="restart"/>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b/>
                <w:lang w:eastAsia="ru-RU"/>
              </w:rPr>
            </w:pPr>
            <w:r w:rsidRPr="00ED2A3C">
              <w:rPr>
                <w:rFonts w:ascii="Times New Roman" w:eastAsia="Times New Roman" w:hAnsi="Times New Roman" w:cs="Times New Roman"/>
                <w:b/>
                <w:lang w:eastAsia="ru-RU"/>
              </w:rPr>
              <w:t>Наименование источника теплоснабжения</w:t>
            </w:r>
          </w:p>
        </w:tc>
        <w:tc>
          <w:tcPr>
            <w:tcW w:w="1803" w:type="dxa"/>
            <w:vMerge w:val="restart"/>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b/>
                <w:lang w:eastAsia="ru-RU"/>
              </w:rPr>
            </w:pPr>
            <w:r w:rsidRPr="00ED2A3C">
              <w:rPr>
                <w:rFonts w:ascii="Times New Roman" w:eastAsia="Times New Roman" w:hAnsi="Times New Roman" w:cs="Times New Roman"/>
                <w:b/>
                <w:lang w:eastAsia="ru-RU"/>
              </w:rPr>
              <w:t>Вид топлива</w:t>
            </w:r>
          </w:p>
        </w:tc>
        <w:tc>
          <w:tcPr>
            <w:tcW w:w="1737" w:type="dxa"/>
            <w:vMerge w:val="restart"/>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b/>
                <w:lang w:eastAsia="ru-RU"/>
              </w:rPr>
            </w:pPr>
            <w:r w:rsidRPr="00ED2A3C">
              <w:rPr>
                <w:rFonts w:ascii="Times New Roman" w:eastAsia="Times New Roman" w:hAnsi="Times New Roman" w:cs="Times New Roman"/>
                <w:b/>
                <w:lang w:eastAsia="ru-RU"/>
              </w:rPr>
              <w:t>Доля, %</w:t>
            </w:r>
          </w:p>
        </w:tc>
        <w:tc>
          <w:tcPr>
            <w:tcW w:w="3234" w:type="dxa"/>
            <w:gridSpan w:val="2"/>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spacing w:after="0" w:line="240" w:lineRule="auto"/>
              <w:jc w:val="center"/>
              <w:rPr>
                <w:rFonts w:ascii="Times New Roman" w:eastAsia="Times New Roman" w:hAnsi="Times New Roman" w:cs="Times New Roman"/>
                <w:b/>
                <w:lang w:eastAsia="ru-RU"/>
              </w:rPr>
            </w:pPr>
            <w:r w:rsidRPr="00ED2A3C">
              <w:rPr>
                <w:rFonts w:ascii="Times New Roman" w:eastAsia="Times New Roman" w:hAnsi="Times New Roman" w:cs="Times New Roman"/>
                <w:b/>
                <w:lang w:eastAsia="ru-RU"/>
              </w:rPr>
              <w:t>Низшая теплота сгорания топлива</w:t>
            </w:r>
          </w:p>
        </w:tc>
      </w:tr>
      <w:tr w:rsidR="00ED2A3C" w:rsidRPr="00ED2A3C" w:rsidTr="00ED2A3C">
        <w:trPr>
          <w:trHeight w:val="276"/>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56" w:lineRule="auto"/>
              <w:rPr>
                <w:rFonts w:ascii="Times New Roman" w:eastAsia="Times New Roman" w:hAnsi="Times New Roman" w:cs="Times New Roman"/>
                <w:b/>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56" w:lineRule="auto"/>
              <w:rPr>
                <w:rFonts w:ascii="Times New Roman" w:eastAsia="Times New Roman" w:hAnsi="Times New Roman" w:cs="Times New Roman"/>
                <w:b/>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56" w:lineRule="auto"/>
              <w:rPr>
                <w:rFonts w:ascii="Times New Roman" w:eastAsia="Times New Roman" w:hAnsi="Times New Roman" w:cs="Times New Roman"/>
                <w:b/>
                <w:lang w:eastAsia="ru-RU"/>
              </w:rPr>
            </w:pPr>
          </w:p>
        </w:tc>
        <w:tc>
          <w:tcPr>
            <w:tcW w:w="1617"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spacing w:after="0" w:line="240" w:lineRule="auto"/>
              <w:jc w:val="center"/>
              <w:rPr>
                <w:rFonts w:ascii="Times New Roman" w:eastAsia="Times New Roman" w:hAnsi="Times New Roman" w:cs="Times New Roman"/>
                <w:b/>
                <w:vertAlign w:val="superscript"/>
                <w:lang w:eastAsia="ru-RU"/>
              </w:rPr>
            </w:pPr>
            <w:r w:rsidRPr="00ED2A3C">
              <w:rPr>
                <w:rFonts w:ascii="Times New Roman" w:eastAsia="Times New Roman" w:hAnsi="Times New Roman" w:cs="Times New Roman"/>
                <w:b/>
                <w:lang w:eastAsia="ru-RU"/>
              </w:rPr>
              <w:t>МДж/м</w:t>
            </w:r>
            <w:r w:rsidRPr="00ED2A3C">
              <w:rPr>
                <w:rFonts w:ascii="Times New Roman" w:eastAsia="Times New Roman" w:hAnsi="Times New Roman" w:cs="Times New Roman"/>
                <w:b/>
                <w:vertAlign w:val="superscript"/>
                <w:lang w:eastAsia="ru-RU"/>
              </w:rPr>
              <w:t>3</w:t>
            </w:r>
          </w:p>
        </w:tc>
        <w:tc>
          <w:tcPr>
            <w:tcW w:w="1617"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spacing w:after="0" w:line="240" w:lineRule="auto"/>
              <w:jc w:val="center"/>
              <w:rPr>
                <w:rFonts w:ascii="Times New Roman" w:eastAsia="Times New Roman" w:hAnsi="Times New Roman" w:cs="Times New Roman"/>
                <w:b/>
                <w:lang w:eastAsia="ru-RU"/>
              </w:rPr>
            </w:pPr>
            <w:r w:rsidRPr="00ED2A3C">
              <w:rPr>
                <w:rFonts w:ascii="Times New Roman" w:eastAsia="Times New Roman" w:hAnsi="Times New Roman" w:cs="Times New Roman"/>
                <w:b/>
                <w:lang w:eastAsia="ru-RU"/>
              </w:rPr>
              <w:t>Ккал/м</w:t>
            </w:r>
            <w:r w:rsidRPr="00ED2A3C">
              <w:rPr>
                <w:rFonts w:ascii="Times New Roman" w:eastAsia="Times New Roman" w:hAnsi="Times New Roman" w:cs="Times New Roman"/>
                <w:b/>
                <w:vertAlign w:val="superscript"/>
                <w:lang w:eastAsia="ru-RU"/>
              </w:rPr>
              <w:t>3</w:t>
            </w:r>
          </w:p>
        </w:tc>
      </w:tr>
      <w:tr w:rsidR="00ED2A3C" w:rsidRPr="00ED2A3C" w:rsidTr="00ED2A3C">
        <w:tc>
          <w:tcPr>
            <w:tcW w:w="2797" w:type="dxa"/>
            <w:tcBorders>
              <w:top w:val="single" w:sz="4" w:space="0" w:color="auto"/>
              <w:left w:val="single" w:sz="4" w:space="0" w:color="auto"/>
              <w:bottom w:val="single" w:sz="4" w:space="0" w:color="auto"/>
              <w:right w:val="single" w:sz="4" w:space="0" w:color="auto"/>
            </w:tcBorders>
            <w:hideMark/>
          </w:tcPr>
          <w:p w:rsidR="00ED2A3C" w:rsidRPr="00ED2A3C" w:rsidRDefault="00ED2A3C" w:rsidP="0069654F">
            <w:pPr>
              <w:spacing w:after="0" w:line="240" w:lineRule="auto"/>
              <w:rPr>
                <w:rFonts w:ascii="Times New Roman" w:eastAsia="Calibri" w:hAnsi="Times New Roman" w:cs="Times New Roman"/>
              </w:rPr>
            </w:pPr>
            <w:r w:rsidRPr="00ED2A3C">
              <w:rPr>
                <w:rFonts w:ascii="Times New Roman" w:eastAsia="Calibri" w:hAnsi="Times New Roman" w:cs="Times New Roman"/>
              </w:rPr>
              <w:t xml:space="preserve">Мини-котельная №1 </w:t>
            </w:r>
            <w:r w:rsidR="0069654F">
              <w:rPr>
                <w:rFonts w:ascii="Times New Roman" w:eastAsia="Calibri" w:hAnsi="Times New Roman" w:cs="Times New Roman"/>
              </w:rPr>
              <w:t>п</w:t>
            </w:r>
            <w:r w:rsidRPr="00ED2A3C">
              <w:rPr>
                <w:rFonts w:ascii="Times New Roman" w:eastAsia="Calibri" w:hAnsi="Times New Roman" w:cs="Times New Roman"/>
              </w:rPr>
              <w:t>. Угорье</w:t>
            </w:r>
          </w:p>
        </w:tc>
        <w:tc>
          <w:tcPr>
            <w:tcW w:w="1803"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Природный газ</w:t>
            </w:r>
          </w:p>
        </w:tc>
        <w:tc>
          <w:tcPr>
            <w:tcW w:w="1737"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100</w:t>
            </w:r>
          </w:p>
        </w:tc>
        <w:tc>
          <w:tcPr>
            <w:tcW w:w="1617"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35,88</w:t>
            </w:r>
          </w:p>
        </w:tc>
        <w:tc>
          <w:tcPr>
            <w:tcW w:w="1617"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8570,0</w:t>
            </w:r>
          </w:p>
        </w:tc>
      </w:tr>
      <w:tr w:rsidR="00ED2A3C" w:rsidRPr="00ED2A3C" w:rsidTr="00ED2A3C">
        <w:tc>
          <w:tcPr>
            <w:tcW w:w="2797"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spacing w:after="0" w:line="240" w:lineRule="auto"/>
              <w:rPr>
                <w:rFonts w:ascii="Times New Roman" w:eastAsia="Calibri" w:hAnsi="Times New Roman" w:cs="Times New Roman"/>
              </w:rPr>
            </w:pPr>
            <w:r w:rsidRPr="00ED2A3C">
              <w:rPr>
                <w:rFonts w:ascii="Times New Roman" w:eastAsia="Calibri" w:hAnsi="Times New Roman" w:cs="Times New Roman"/>
              </w:rPr>
              <w:t xml:space="preserve">Мини-котельная №2 </w:t>
            </w:r>
            <w:proofErr w:type="spellStart"/>
            <w:r w:rsidRPr="00ED2A3C">
              <w:rPr>
                <w:rFonts w:ascii="Times New Roman" w:eastAsia="Calibri" w:hAnsi="Times New Roman" w:cs="Times New Roman"/>
              </w:rPr>
              <w:t>п.Кинельский</w:t>
            </w:r>
            <w:proofErr w:type="spellEnd"/>
          </w:p>
        </w:tc>
        <w:tc>
          <w:tcPr>
            <w:tcW w:w="1803"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Природный газ</w:t>
            </w:r>
          </w:p>
        </w:tc>
        <w:tc>
          <w:tcPr>
            <w:tcW w:w="1737"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100</w:t>
            </w:r>
          </w:p>
        </w:tc>
        <w:tc>
          <w:tcPr>
            <w:tcW w:w="1617"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35,88</w:t>
            </w:r>
          </w:p>
        </w:tc>
        <w:tc>
          <w:tcPr>
            <w:tcW w:w="1617"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8570,0</w:t>
            </w:r>
          </w:p>
        </w:tc>
      </w:tr>
      <w:tr w:rsidR="00ED2A3C" w:rsidRPr="00ED2A3C" w:rsidTr="00ED2A3C">
        <w:tc>
          <w:tcPr>
            <w:tcW w:w="2797"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spacing w:after="0" w:line="240" w:lineRule="auto"/>
              <w:rPr>
                <w:rFonts w:ascii="Times New Roman" w:eastAsia="Calibri" w:hAnsi="Times New Roman" w:cs="Times New Roman"/>
              </w:rPr>
            </w:pPr>
            <w:r w:rsidRPr="00ED2A3C">
              <w:rPr>
                <w:rFonts w:ascii="Times New Roman" w:eastAsia="Calibri" w:hAnsi="Times New Roman" w:cs="Times New Roman"/>
              </w:rPr>
              <w:t xml:space="preserve">Мини-котельная №3 </w:t>
            </w:r>
            <w:proofErr w:type="spellStart"/>
            <w:r w:rsidRPr="00ED2A3C">
              <w:rPr>
                <w:rFonts w:ascii="Times New Roman" w:eastAsia="Calibri" w:hAnsi="Times New Roman" w:cs="Times New Roman"/>
              </w:rPr>
              <w:t>п.Кинельский</w:t>
            </w:r>
            <w:proofErr w:type="spellEnd"/>
          </w:p>
        </w:tc>
        <w:tc>
          <w:tcPr>
            <w:tcW w:w="1803"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Природный газ</w:t>
            </w:r>
          </w:p>
        </w:tc>
        <w:tc>
          <w:tcPr>
            <w:tcW w:w="1737"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100</w:t>
            </w:r>
          </w:p>
        </w:tc>
        <w:tc>
          <w:tcPr>
            <w:tcW w:w="1617"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35,88</w:t>
            </w:r>
          </w:p>
        </w:tc>
        <w:tc>
          <w:tcPr>
            <w:tcW w:w="1617"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8570,0</w:t>
            </w:r>
          </w:p>
        </w:tc>
      </w:tr>
      <w:tr w:rsidR="00ED2A3C" w:rsidRPr="00ED2A3C" w:rsidTr="00ED2A3C">
        <w:tc>
          <w:tcPr>
            <w:tcW w:w="2797"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spacing w:after="0" w:line="240" w:lineRule="auto"/>
              <w:rPr>
                <w:rFonts w:ascii="Times New Roman" w:eastAsia="Calibri" w:hAnsi="Times New Roman" w:cs="Times New Roman"/>
              </w:rPr>
            </w:pPr>
            <w:r w:rsidRPr="00ED2A3C">
              <w:rPr>
                <w:rFonts w:ascii="Times New Roman" w:eastAsia="Calibri" w:hAnsi="Times New Roman" w:cs="Times New Roman"/>
              </w:rPr>
              <w:t xml:space="preserve">Мини-котельная №5 </w:t>
            </w:r>
            <w:proofErr w:type="spellStart"/>
            <w:r w:rsidRPr="00ED2A3C">
              <w:rPr>
                <w:rFonts w:ascii="Times New Roman" w:eastAsia="Calibri" w:hAnsi="Times New Roman" w:cs="Times New Roman"/>
              </w:rPr>
              <w:t>п.Кинельский</w:t>
            </w:r>
            <w:proofErr w:type="spellEnd"/>
          </w:p>
        </w:tc>
        <w:tc>
          <w:tcPr>
            <w:tcW w:w="1803"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Природный газ</w:t>
            </w:r>
          </w:p>
        </w:tc>
        <w:tc>
          <w:tcPr>
            <w:tcW w:w="1737"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100</w:t>
            </w:r>
          </w:p>
        </w:tc>
        <w:tc>
          <w:tcPr>
            <w:tcW w:w="1617"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35,88</w:t>
            </w:r>
          </w:p>
        </w:tc>
        <w:tc>
          <w:tcPr>
            <w:tcW w:w="1617"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8570,0</w:t>
            </w:r>
          </w:p>
        </w:tc>
      </w:tr>
      <w:tr w:rsidR="00ED2A3C" w:rsidRPr="00ED2A3C" w:rsidTr="00ED2A3C">
        <w:tc>
          <w:tcPr>
            <w:tcW w:w="2797"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spacing w:after="0" w:line="240" w:lineRule="auto"/>
              <w:rPr>
                <w:rFonts w:ascii="Times New Roman" w:eastAsia="Calibri" w:hAnsi="Times New Roman" w:cs="Times New Roman"/>
              </w:rPr>
            </w:pPr>
            <w:r w:rsidRPr="00ED2A3C">
              <w:rPr>
                <w:rFonts w:ascii="Times New Roman" w:eastAsia="Calibri" w:hAnsi="Times New Roman" w:cs="Times New Roman"/>
              </w:rPr>
              <w:t xml:space="preserve">Мини-котельная №6 </w:t>
            </w:r>
            <w:proofErr w:type="spellStart"/>
            <w:r w:rsidRPr="00ED2A3C">
              <w:rPr>
                <w:rFonts w:ascii="Times New Roman" w:eastAsia="Calibri" w:hAnsi="Times New Roman" w:cs="Times New Roman"/>
              </w:rPr>
              <w:t>п.Кинельский</w:t>
            </w:r>
            <w:proofErr w:type="spellEnd"/>
          </w:p>
        </w:tc>
        <w:tc>
          <w:tcPr>
            <w:tcW w:w="1803"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Природный газ</w:t>
            </w:r>
          </w:p>
        </w:tc>
        <w:tc>
          <w:tcPr>
            <w:tcW w:w="1737"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100</w:t>
            </w:r>
          </w:p>
        </w:tc>
        <w:tc>
          <w:tcPr>
            <w:tcW w:w="1617"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35,88</w:t>
            </w:r>
          </w:p>
        </w:tc>
        <w:tc>
          <w:tcPr>
            <w:tcW w:w="1617"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8570,0</w:t>
            </w:r>
          </w:p>
        </w:tc>
      </w:tr>
      <w:tr w:rsidR="00ED2A3C" w:rsidRPr="00ED2A3C" w:rsidTr="00ED2A3C">
        <w:tc>
          <w:tcPr>
            <w:tcW w:w="2797"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spacing w:after="0" w:line="240" w:lineRule="auto"/>
              <w:rPr>
                <w:rFonts w:ascii="Times New Roman" w:eastAsia="Calibri" w:hAnsi="Times New Roman" w:cs="Times New Roman"/>
              </w:rPr>
            </w:pPr>
            <w:r w:rsidRPr="00ED2A3C">
              <w:rPr>
                <w:rFonts w:ascii="Times New Roman" w:eastAsia="Calibri" w:hAnsi="Times New Roman" w:cs="Times New Roman"/>
              </w:rPr>
              <w:t xml:space="preserve">Мини-котельная №8 </w:t>
            </w:r>
            <w:proofErr w:type="spellStart"/>
            <w:r w:rsidRPr="00ED2A3C">
              <w:rPr>
                <w:rFonts w:ascii="Times New Roman" w:eastAsia="Calibri" w:hAnsi="Times New Roman" w:cs="Times New Roman"/>
              </w:rPr>
              <w:t>п.Кинельский</w:t>
            </w:r>
            <w:proofErr w:type="spellEnd"/>
          </w:p>
        </w:tc>
        <w:tc>
          <w:tcPr>
            <w:tcW w:w="1803"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Природный газ</w:t>
            </w:r>
          </w:p>
        </w:tc>
        <w:tc>
          <w:tcPr>
            <w:tcW w:w="1737"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100</w:t>
            </w:r>
          </w:p>
        </w:tc>
        <w:tc>
          <w:tcPr>
            <w:tcW w:w="1617"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35,88</w:t>
            </w:r>
          </w:p>
        </w:tc>
        <w:tc>
          <w:tcPr>
            <w:tcW w:w="1617"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8570,0</w:t>
            </w:r>
          </w:p>
        </w:tc>
      </w:tr>
      <w:tr w:rsidR="00ED2A3C" w:rsidRPr="00ED2A3C" w:rsidTr="00ED2A3C">
        <w:tc>
          <w:tcPr>
            <w:tcW w:w="2797"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spacing w:after="0" w:line="240" w:lineRule="auto"/>
              <w:rPr>
                <w:rFonts w:ascii="Times New Roman" w:eastAsia="Calibri" w:hAnsi="Times New Roman" w:cs="Times New Roman"/>
              </w:rPr>
            </w:pPr>
            <w:r w:rsidRPr="00ED2A3C">
              <w:rPr>
                <w:rFonts w:ascii="Times New Roman" w:eastAsia="Calibri" w:hAnsi="Times New Roman" w:cs="Times New Roman"/>
              </w:rPr>
              <w:t xml:space="preserve">Мини-котельная №9 </w:t>
            </w:r>
            <w:proofErr w:type="spellStart"/>
            <w:r w:rsidRPr="00ED2A3C">
              <w:rPr>
                <w:rFonts w:ascii="Times New Roman" w:eastAsia="Calibri" w:hAnsi="Times New Roman" w:cs="Times New Roman"/>
              </w:rPr>
              <w:t>п.Кинельский</w:t>
            </w:r>
            <w:proofErr w:type="spellEnd"/>
          </w:p>
        </w:tc>
        <w:tc>
          <w:tcPr>
            <w:tcW w:w="1803"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Природный газ</w:t>
            </w:r>
          </w:p>
        </w:tc>
        <w:tc>
          <w:tcPr>
            <w:tcW w:w="1737"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100</w:t>
            </w:r>
          </w:p>
        </w:tc>
        <w:tc>
          <w:tcPr>
            <w:tcW w:w="1617"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35,88</w:t>
            </w:r>
          </w:p>
        </w:tc>
        <w:tc>
          <w:tcPr>
            <w:tcW w:w="1617"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8570,0</w:t>
            </w:r>
          </w:p>
        </w:tc>
      </w:tr>
      <w:tr w:rsidR="00ED2A3C" w:rsidRPr="00ED2A3C" w:rsidTr="00ED2A3C">
        <w:tc>
          <w:tcPr>
            <w:tcW w:w="2797"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spacing w:after="0" w:line="240" w:lineRule="auto"/>
              <w:rPr>
                <w:rFonts w:ascii="Times New Roman" w:eastAsia="Calibri" w:hAnsi="Times New Roman" w:cs="Times New Roman"/>
                <w:sz w:val="24"/>
                <w:szCs w:val="24"/>
              </w:rPr>
            </w:pPr>
            <w:r w:rsidRPr="00ED2A3C">
              <w:rPr>
                <w:rFonts w:ascii="Times New Roman" w:eastAsia="Calibri" w:hAnsi="Times New Roman" w:cs="Times New Roman"/>
                <w:sz w:val="24"/>
                <w:szCs w:val="24"/>
              </w:rPr>
              <w:t xml:space="preserve">Мини-котельная №10 </w:t>
            </w:r>
            <w:proofErr w:type="spellStart"/>
            <w:r w:rsidRPr="00ED2A3C">
              <w:rPr>
                <w:rFonts w:ascii="Times New Roman" w:eastAsia="Calibri" w:hAnsi="Times New Roman" w:cs="Times New Roman"/>
                <w:sz w:val="24"/>
                <w:szCs w:val="24"/>
              </w:rPr>
              <w:t>п.Кинельский</w:t>
            </w:r>
            <w:proofErr w:type="spellEnd"/>
          </w:p>
        </w:tc>
        <w:tc>
          <w:tcPr>
            <w:tcW w:w="1803"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Природный газ</w:t>
            </w:r>
          </w:p>
        </w:tc>
        <w:tc>
          <w:tcPr>
            <w:tcW w:w="1737"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100</w:t>
            </w:r>
          </w:p>
        </w:tc>
        <w:tc>
          <w:tcPr>
            <w:tcW w:w="1617"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35,88</w:t>
            </w:r>
          </w:p>
        </w:tc>
        <w:tc>
          <w:tcPr>
            <w:tcW w:w="1617"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sz w:val="24"/>
                <w:szCs w:val="24"/>
                <w:lang w:eastAsia="ru-RU"/>
              </w:rPr>
            </w:pPr>
            <w:r w:rsidRPr="00ED2A3C">
              <w:rPr>
                <w:rFonts w:ascii="Times New Roman" w:eastAsia="Times New Roman" w:hAnsi="Times New Roman" w:cs="Times New Roman"/>
                <w:sz w:val="24"/>
                <w:szCs w:val="24"/>
                <w:lang w:eastAsia="ru-RU"/>
              </w:rPr>
              <w:t>8570,0</w:t>
            </w:r>
          </w:p>
        </w:tc>
      </w:tr>
    </w:tbl>
    <w:p w:rsidR="00ED2A3C" w:rsidRPr="00ED2A3C" w:rsidRDefault="00ED2A3C" w:rsidP="00ED2A3C">
      <w:pPr>
        <w:spacing w:after="0" w:line="240" w:lineRule="auto"/>
        <w:jc w:val="center"/>
        <w:rPr>
          <w:rFonts w:ascii="Times New Roman" w:eastAsia="Calibri" w:hAnsi="Times New Roman" w:cs="Times New Roman"/>
          <w:b/>
          <w:sz w:val="28"/>
          <w:szCs w:val="28"/>
          <w:highlight w:val="yellow"/>
          <w:lang w:eastAsia="ru-RU"/>
        </w:rPr>
      </w:pPr>
    </w:p>
    <w:p w:rsidR="00ED2A3C" w:rsidRPr="00ED2A3C" w:rsidRDefault="00ED2A3C" w:rsidP="00ED2A3C">
      <w:pPr>
        <w:spacing w:after="0" w:line="240" w:lineRule="auto"/>
        <w:jc w:val="center"/>
        <w:rPr>
          <w:rFonts w:ascii="Times New Roman" w:eastAsia="Calibri" w:hAnsi="Times New Roman" w:cs="Times New Roman"/>
          <w:b/>
          <w:sz w:val="28"/>
          <w:szCs w:val="28"/>
          <w:lang w:eastAsia="ru-RU"/>
        </w:rPr>
      </w:pPr>
      <w:r w:rsidRPr="00ED2A3C">
        <w:rPr>
          <w:rFonts w:ascii="Times New Roman" w:eastAsia="Calibri" w:hAnsi="Times New Roman" w:cs="Times New Roman"/>
          <w:b/>
          <w:sz w:val="28"/>
          <w:szCs w:val="28"/>
          <w:lang w:eastAsia="ru-RU"/>
        </w:rPr>
        <w:t xml:space="preserve">8.4. Преобладающий в поселении вид топлива, определяемый по совокупности всех систем теплоснабжения, находящихся в соответствующем поселении </w:t>
      </w:r>
    </w:p>
    <w:p w:rsidR="00ED2A3C" w:rsidRPr="00ED2A3C" w:rsidRDefault="00ED2A3C" w:rsidP="00ED2A3C">
      <w:pPr>
        <w:spacing w:after="0" w:line="240" w:lineRule="auto"/>
        <w:jc w:val="both"/>
        <w:rPr>
          <w:rFonts w:ascii="Times New Roman" w:eastAsia="Calibri" w:hAnsi="Times New Roman" w:cs="Times New Roman"/>
          <w:sz w:val="28"/>
          <w:szCs w:val="28"/>
          <w:lang w:eastAsia="ru-RU"/>
        </w:rPr>
      </w:pPr>
      <w:r w:rsidRPr="00ED2A3C">
        <w:rPr>
          <w:rFonts w:ascii="Times New Roman" w:eastAsia="Calibri" w:hAnsi="Times New Roman" w:cs="Times New Roman"/>
          <w:sz w:val="28"/>
          <w:szCs w:val="28"/>
          <w:lang w:eastAsia="ru-RU"/>
        </w:rPr>
        <w:lastRenderedPageBreak/>
        <w:tab/>
        <w:t>В сельском поселении Кинельский на всех котельных используется природный газ.</w:t>
      </w:r>
    </w:p>
    <w:p w:rsidR="00ED2A3C" w:rsidRPr="00ED2A3C" w:rsidRDefault="00ED2A3C" w:rsidP="00ED2A3C">
      <w:pPr>
        <w:spacing w:after="0" w:line="240" w:lineRule="auto"/>
        <w:jc w:val="both"/>
        <w:rPr>
          <w:rFonts w:ascii="Times New Roman" w:eastAsia="Calibri" w:hAnsi="Times New Roman" w:cs="Times New Roman"/>
          <w:sz w:val="28"/>
          <w:szCs w:val="28"/>
          <w:lang w:eastAsia="ru-RU"/>
        </w:rPr>
      </w:pPr>
    </w:p>
    <w:p w:rsidR="00ED2A3C" w:rsidRPr="00ED2A3C" w:rsidRDefault="00ED2A3C" w:rsidP="00ED2A3C">
      <w:pPr>
        <w:spacing w:after="0" w:line="240" w:lineRule="auto"/>
        <w:jc w:val="center"/>
        <w:rPr>
          <w:rFonts w:ascii="Times New Roman" w:eastAsia="Calibri" w:hAnsi="Times New Roman" w:cs="Times New Roman"/>
          <w:b/>
          <w:sz w:val="28"/>
          <w:szCs w:val="28"/>
          <w:lang w:eastAsia="ru-RU"/>
        </w:rPr>
      </w:pPr>
      <w:r w:rsidRPr="00ED2A3C">
        <w:rPr>
          <w:rFonts w:ascii="Times New Roman" w:eastAsia="Calibri" w:hAnsi="Times New Roman" w:cs="Times New Roman"/>
          <w:b/>
          <w:sz w:val="28"/>
          <w:szCs w:val="28"/>
          <w:lang w:eastAsia="ru-RU"/>
        </w:rPr>
        <w:t>8.5. Приоритетное направление развития топливного баланса поселения</w:t>
      </w:r>
    </w:p>
    <w:p w:rsidR="00ED2A3C" w:rsidRPr="00ED2A3C" w:rsidRDefault="00ED2A3C" w:rsidP="00ED2A3C">
      <w:pPr>
        <w:spacing w:after="0" w:line="240" w:lineRule="auto"/>
        <w:jc w:val="right"/>
        <w:rPr>
          <w:rFonts w:ascii="Times New Roman" w:eastAsia="Times New Roman" w:hAnsi="Times New Roman" w:cs="Times New Roman"/>
          <w:sz w:val="28"/>
          <w:szCs w:val="28"/>
          <w:lang w:eastAsia="ru-RU"/>
        </w:rPr>
      </w:pPr>
      <w:r w:rsidRPr="00ED2A3C">
        <w:rPr>
          <w:rFonts w:ascii="Times New Roman" w:eastAsia="Times New Roman" w:hAnsi="Times New Roman" w:cs="Times New Roman"/>
          <w:sz w:val="28"/>
          <w:szCs w:val="28"/>
          <w:lang w:eastAsia="ru-RU"/>
        </w:rPr>
        <w:t>Таблица 19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1282"/>
        <w:gridCol w:w="1149"/>
        <w:gridCol w:w="1072"/>
        <w:gridCol w:w="1072"/>
        <w:gridCol w:w="1041"/>
        <w:gridCol w:w="1041"/>
      </w:tblGrid>
      <w:tr w:rsidR="00ED2A3C" w:rsidRPr="00ED2A3C" w:rsidTr="00ED2A3C">
        <w:tc>
          <w:tcPr>
            <w:tcW w:w="2376" w:type="dxa"/>
            <w:vMerge w:val="restart"/>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sz w:val="28"/>
                <w:szCs w:val="28"/>
                <w:lang w:eastAsia="ru-RU"/>
              </w:rPr>
            </w:pPr>
            <w:r w:rsidRPr="00ED2A3C">
              <w:rPr>
                <w:rFonts w:ascii="Times New Roman" w:eastAsia="Calibri" w:hAnsi="Times New Roman" w:cs="Times New Roman"/>
                <w:b/>
                <w:lang w:eastAsia="ru-RU"/>
              </w:rPr>
              <w:t>Наименование вида топлива</w:t>
            </w:r>
          </w:p>
        </w:tc>
        <w:tc>
          <w:tcPr>
            <w:tcW w:w="6657" w:type="dxa"/>
            <w:gridSpan w:val="6"/>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spacing w:after="0" w:line="240" w:lineRule="auto"/>
              <w:jc w:val="center"/>
              <w:rPr>
                <w:rFonts w:ascii="Times New Roman" w:eastAsia="Times New Roman" w:hAnsi="Times New Roman" w:cs="Times New Roman"/>
                <w:sz w:val="28"/>
                <w:szCs w:val="28"/>
                <w:lang w:eastAsia="ru-RU"/>
              </w:rPr>
            </w:pPr>
            <w:r w:rsidRPr="00ED2A3C">
              <w:rPr>
                <w:rFonts w:ascii="Times New Roman" w:eastAsia="Times New Roman" w:hAnsi="Times New Roman" w:cs="Times New Roman"/>
                <w:b/>
                <w:color w:val="000000"/>
                <w:lang w:bidi="ru-RU"/>
              </w:rPr>
              <w:t>Расход натурального топлива</w:t>
            </w:r>
          </w:p>
        </w:tc>
      </w:tr>
      <w:tr w:rsidR="00ED2A3C" w:rsidRPr="00ED2A3C" w:rsidTr="00ED2A3C">
        <w:tc>
          <w:tcPr>
            <w:tcW w:w="0" w:type="auto"/>
            <w:vMerge/>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56" w:lineRule="auto"/>
              <w:rPr>
                <w:rFonts w:ascii="Times New Roman" w:eastAsia="Times New Roman" w:hAnsi="Times New Roman" w:cs="Times New Roman"/>
                <w:sz w:val="28"/>
                <w:szCs w:val="28"/>
                <w:lang w:eastAsia="ru-RU"/>
              </w:rPr>
            </w:pPr>
          </w:p>
        </w:tc>
        <w:tc>
          <w:tcPr>
            <w:tcW w:w="1282"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b/>
                <w:lang w:eastAsia="ru-RU"/>
              </w:rPr>
            </w:pPr>
            <w:r w:rsidRPr="00ED2A3C">
              <w:rPr>
                <w:rFonts w:ascii="Times New Roman" w:eastAsia="Calibri" w:hAnsi="Times New Roman" w:cs="Times New Roman"/>
                <w:b/>
                <w:lang w:eastAsia="ru-RU"/>
              </w:rPr>
              <w:t>2023</w:t>
            </w:r>
          </w:p>
        </w:tc>
        <w:tc>
          <w:tcPr>
            <w:tcW w:w="1149"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b/>
                <w:lang w:eastAsia="ru-RU"/>
              </w:rPr>
            </w:pPr>
            <w:r w:rsidRPr="00ED2A3C">
              <w:rPr>
                <w:rFonts w:ascii="Times New Roman" w:eastAsia="Times New Roman" w:hAnsi="Times New Roman" w:cs="Times New Roman"/>
                <w:b/>
                <w:lang w:eastAsia="ru-RU"/>
              </w:rPr>
              <w:t>2024</w:t>
            </w:r>
          </w:p>
        </w:tc>
        <w:tc>
          <w:tcPr>
            <w:tcW w:w="1072"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b/>
                <w:lang w:eastAsia="ru-RU"/>
              </w:rPr>
            </w:pPr>
            <w:r w:rsidRPr="00ED2A3C">
              <w:rPr>
                <w:rFonts w:ascii="Times New Roman" w:eastAsia="Times New Roman" w:hAnsi="Times New Roman" w:cs="Times New Roman"/>
                <w:b/>
                <w:lang w:eastAsia="ru-RU"/>
              </w:rPr>
              <w:t>2025</w:t>
            </w:r>
          </w:p>
        </w:tc>
        <w:tc>
          <w:tcPr>
            <w:tcW w:w="1072"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b/>
                <w:lang w:eastAsia="ru-RU"/>
              </w:rPr>
            </w:pPr>
            <w:r w:rsidRPr="00ED2A3C">
              <w:rPr>
                <w:rFonts w:ascii="Times New Roman" w:eastAsia="Times New Roman" w:hAnsi="Times New Roman" w:cs="Times New Roman"/>
                <w:b/>
                <w:lang w:eastAsia="ru-RU"/>
              </w:rPr>
              <w:t>2026</w:t>
            </w:r>
          </w:p>
        </w:tc>
        <w:tc>
          <w:tcPr>
            <w:tcW w:w="1041"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b/>
                <w:lang w:eastAsia="ru-RU"/>
              </w:rPr>
            </w:pPr>
            <w:r w:rsidRPr="00ED2A3C">
              <w:rPr>
                <w:rFonts w:ascii="Times New Roman" w:eastAsia="Times New Roman" w:hAnsi="Times New Roman" w:cs="Times New Roman"/>
                <w:b/>
                <w:lang w:eastAsia="ru-RU"/>
              </w:rPr>
              <w:t>2027</w:t>
            </w:r>
          </w:p>
        </w:tc>
        <w:tc>
          <w:tcPr>
            <w:tcW w:w="1041"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b/>
                <w:lang w:eastAsia="ru-RU"/>
              </w:rPr>
            </w:pPr>
            <w:r w:rsidRPr="00ED2A3C">
              <w:rPr>
                <w:rFonts w:ascii="Times New Roman" w:eastAsia="Times New Roman" w:hAnsi="Times New Roman" w:cs="Times New Roman"/>
                <w:b/>
                <w:lang w:eastAsia="ru-RU"/>
              </w:rPr>
              <w:t>2028-2038</w:t>
            </w:r>
          </w:p>
        </w:tc>
      </w:tr>
      <w:tr w:rsidR="00ED2A3C" w:rsidRPr="00ED2A3C" w:rsidTr="00ED2A3C">
        <w:tc>
          <w:tcPr>
            <w:tcW w:w="9033" w:type="dxa"/>
            <w:gridSpan w:val="7"/>
            <w:tcBorders>
              <w:top w:val="single" w:sz="4" w:space="0" w:color="auto"/>
              <w:left w:val="single" w:sz="4" w:space="0" w:color="auto"/>
              <w:bottom w:val="single" w:sz="4" w:space="0" w:color="auto"/>
              <w:right w:val="single" w:sz="4" w:space="0" w:color="auto"/>
            </w:tcBorders>
            <w:hideMark/>
          </w:tcPr>
          <w:p w:rsidR="00ED2A3C" w:rsidRPr="00ED2A3C" w:rsidRDefault="00ED2A3C" w:rsidP="0069654F">
            <w:pPr>
              <w:spacing w:after="0" w:line="240" w:lineRule="auto"/>
              <w:jc w:val="center"/>
              <w:rPr>
                <w:rFonts w:ascii="Times New Roman" w:eastAsia="Times New Roman" w:hAnsi="Times New Roman" w:cs="Times New Roman"/>
                <w:b/>
                <w:sz w:val="20"/>
                <w:szCs w:val="20"/>
                <w:lang w:eastAsia="ru-RU"/>
              </w:rPr>
            </w:pPr>
            <w:r w:rsidRPr="00ED2A3C">
              <w:rPr>
                <w:rFonts w:ascii="Times New Roman" w:eastAsia="Times New Roman" w:hAnsi="Times New Roman" w:cs="Times New Roman"/>
                <w:b/>
                <w:sz w:val="20"/>
                <w:szCs w:val="20"/>
                <w:lang w:eastAsia="ru-RU"/>
              </w:rPr>
              <w:t xml:space="preserve">Мини-котельная №1 </w:t>
            </w:r>
            <w:r w:rsidR="0069654F">
              <w:rPr>
                <w:rFonts w:ascii="Times New Roman" w:eastAsia="Times New Roman" w:hAnsi="Times New Roman" w:cs="Times New Roman"/>
                <w:b/>
                <w:sz w:val="20"/>
                <w:szCs w:val="20"/>
                <w:lang w:eastAsia="ru-RU"/>
              </w:rPr>
              <w:t>п</w:t>
            </w:r>
            <w:r w:rsidRPr="00ED2A3C">
              <w:rPr>
                <w:rFonts w:ascii="Times New Roman" w:eastAsia="Times New Roman" w:hAnsi="Times New Roman" w:cs="Times New Roman"/>
                <w:b/>
                <w:sz w:val="20"/>
                <w:szCs w:val="20"/>
                <w:lang w:eastAsia="ru-RU"/>
              </w:rPr>
              <w:t>. Угорье</w:t>
            </w:r>
          </w:p>
        </w:tc>
      </w:tr>
      <w:tr w:rsidR="00ED2A3C" w:rsidRPr="00ED2A3C" w:rsidTr="00ED2A3C">
        <w:tc>
          <w:tcPr>
            <w:tcW w:w="2376"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rPr>
                <w:rFonts w:ascii="Times New Roman" w:eastAsia="Times New Roman" w:hAnsi="Times New Roman" w:cs="Times New Roman"/>
                <w:sz w:val="28"/>
                <w:szCs w:val="28"/>
                <w:lang w:eastAsia="ru-RU"/>
              </w:rPr>
            </w:pPr>
            <w:r w:rsidRPr="00ED2A3C">
              <w:rPr>
                <w:rFonts w:ascii="Times New Roman" w:eastAsia="Times New Roman" w:hAnsi="Times New Roman" w:cs="Times New Roman"/>
                <w:lang w:eastAsia="ru-RU"/>
              </w:rPr>
              <w:t>Природный газ, тыс. м3/год</w:t>
            </w:r>
          </w:p>
        </w:tc>
        <w:tc>
          <w:tcPr>
            <w:tcW w:w="1282"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lang w:eastAsia="ru-RU"/>
              </w:rPr>
              <w:t>35,3</w:t>
            </w:r>
          </w:p>
        </w:tc>
        <w:tc>
          <w:tcPr>
            <w:tcW w:w="1149"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rPr>
            </w:pPr>
            <w:r w:rsidRPr="00ED2A3C">
              <w:rPr>
                <w:rFonts w:ascii="Times New Roman" w:eastAsia="Calibri" w:hAnsi="Times New Roman" w:cs="Times New Roman"/>
              </w:rPr>
              <w:t>35,3</w:t>
            </w:r>
          </w:p>
        </w:tc>
        <w:tc>
          <w:tcPr>
            <w:tcW w:w="1072"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33,7</w:t>
            </w:r>
          </w:p>
        </w:tc>
        <w:tc>
          <w:tcPr>
            <w:tcW w:w="1072"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rPr>
            </w:pPr>
            <w:r w:rsidRPr="00ED2A3C">
              <w:rPr>
                <w:rFonts w:ascii="Times New Roman" w:eastAsia="Calibri" w:hAnsi="Times New Roman" w:cs="Times New Roman"/>
              </w:rPr>
              <w:t>33,7</w:t>
            </w:r>
          </w:p>
        </w:tc>
        <w:tc>
          <w:tcPr>
            <w:tcW w:w="1041"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rPr>
            </w:pPr>
            <w:r w:rsidRPr="00ED2A3C">
              <w:rPr>
                <w:rFonts w:ascii="Times New Roman" w:eastAsia="Calibri" w:hAnsi="Times New Roman" w:cs="Times New Roman"/>
              </w:rPr>
              <w:t>32,1</w:t>
            </w:r>
          </w:p>
        </w:tc>
        <w:tc>
          <w:tcPr>
            <w:tcW w:w="1041"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rPr>
            </w:pPr>
            <w:r w:rsidRPr="00ED2A3C">
              <w:rPr>
                <w:rFonts w:ascii="Times New Roman" w:eastAsia="Calibri" w:hAnsi="Times New Roman" w:cs="Times New Roman"/>
              </w:rPr>
              <w:t>32,1</w:t>
            </w:r>
          </w:p>
        </w:tc>
      </w:tr>
      <w:tr w:rsidR="00ED2A3C" w:rsidRPr="00ED2A3C" w:rsidTr="00ED2A3C">
        <w:tc>
          <w:tcPr>
            <w:tcW w:w="9033" w:type="dxa"/>
            <w:gridSpan w:val="7"/>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b/>
                <w:sz w:val="20"/>
                <w:szCs w:val="20"/>
                <w:lang w:eastAsia="ru-RU"/>
              </w:rPr>
            </w:pPr>
            <w:r w:rsidRPr="00ED2A3C">
              <w:rPr>
                <w:rFonts w:ascii="Times New Roman" w:eastAsia="Times New Roman" w:hAnsi="Times New Roman" w:cs="Times New Roman"/>
                <w:b/>
                <w:sz w:val="20"/>
                <w:szCs w:val="20"/>
                <w:lang w:eastAsia="ru-RU"/>
              </w:rPr>
              <w:t xml:space="preserve">Мини-котельная №2 </w:t>
            </w:r>
            <w:proofErr w:type="spellStart"/>
            <w:r w:rsidRPr="00ED2A3C">
              <w:rPr>
                <w:rFonts w:ascii="Times New Roman" w:eastAsia="Times New Roman" w:hAnsi="Times New Roman" w:cs="Times New Roman"/>
                <w:b/>
                <w:sz w:val="20"/>
                <w:szCs w:val="20"/>
                <w:lang w:eastAsia="ru-RU"/>
              </w:rPr>
              <w:t>п.Кинельский</w:t>
            </w:r>
            <w:proofErr w:type="spellEnd"/>
          </w:p>
        </w:tc>
      </w:tr>
      <w:tr w:rsidR="00ED2A3C" w:rsidRPr="00ED2A3C" w:rsidTr="00ED2A3C">
        <w:tc>
          <w:tcPr>
            <w:tcW w:w="2376"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Природный газ, тыс. м3/год</w:t>
            </w:r>
          </w:p>
        </w:tc>
        <w:tc>
          <w:tcPr>
            <w:tcW w:w="1282"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63,0</w:t>
            </w:r>
          </w:p>
        </w:tc>
        <w:tc>
          <w:tcPr>
            <w:tcW w:w="1149"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58,0</w:t>
            </w:r>
          </w:p>
        </w:tc>
        <w:tc>
          <w:tcPr>
            <w:tcW w:w="1072"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rPr>
            </w:pPr>
            <w:r w:rsidRPr="00ED2A3C">
              <w:rPr>
                <w:rFonts w:ascii="Times New Roman" w:eastAsia="Calibri" w:hAnsi="Times New Roman" w:cs="Times New Roman"/>
              </w:rPr>
              <w:t>50,4</w:t>
            </w:r>
          </w:p>
        </w:tc>
        <w:tc>
          <w:tcPr>
            <w:tcW w:w="1072"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rPr>
            </w:pPr>
            <w:r w:rsidRPr="00ED2A3C">
              <w:rPr>
                <w:rFonts w:ascii="Times New Roman" w:eastAsia="Calibri" w:hAnsi="Times New Roman" w:cs="Times New Roman"/>
              </w:rPr>
              <w:t>50,4</w:t>
            </w:r>
          </w:p>
        </w:tc>
        <w:tc>
          <w:tcPr>
            <w:tcW w:w="1041"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rPr>
            </w:pPr>
            <w:r w:rsidRPr="00ED2A3C">
              <w:rPr>
                <w:rFonts w:ascii="Times New Roman" w:eastAsia="Calibri" w:hAnsi="Times New Roman" w:cs="Times New Roman"/>
              </w:rPr>
              <w:t>50,4</w:t>
            </w:r>
          </w:p>
        </w:tc>
        <w:tc>
          <w:tcPr>
            <w:tcW w:w="1041"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rPr>
            </w:pPr>
            <w:r w:rsidRPr="00ED2A3C">
              <w:rPr>
                <w:rFonts w:ascii="Times New Roman" w:eastAsia="Calibri" w:hAnsi="Times New Roman" w:cs="Times New Roman"/>
              </w:rPr>
              <w:t>50,4</w:t>
            </w:r>
          </w:p>
        </w:tc>
      </w:tr>
      <w:tr w:rsidR="00ED2A3C" w:rsidRPr="00ED2A3C" w:rsidTr="00ED2A3C">
        <w:tc>
          <w:tcPr>
            <w:tcW w:w="9033" w:type="dxa"/>
            <w:gridSpan w:val="7"/>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b/>
                <w:sz w:val="20"/>
                <w:szCs w:val="20"/>
                <w:lang w:eastAsia="ru-RU"/>
              </w:rPr>
            </w:pPr>
            <w:r w:rsidRPr="00ED2A3C">
              <w:rPr>
                <w:rFonts w:ascii="Times New Roman" w:eastAsia="Times New Roman" w:hAnsi="Times New Roman" w:cs="Times New Roman"/>
                <w:b/>
                <w:sz w:val="20"/>
                <w:szCs w:val="20"/>
                <w:lang w:eastAsia="ru-RU"/>
              </w:rPr>
              <w:t xml:space="preserve">Мини-котельная №3 </w:t>
            </w:r>
            <w:proofErr w:type="spellStart"/>
            <w:r w:rsidRPr="00ED2A3C">
              <w:rPr>
                <w:rFonts w:ascii="Times New Roman" w:eastAsia="Times New Roman" w:hAnsi="Times New Roman" w:cs="Times New Roman"/>
                <w:b/>
                <w:sz w:val="20"/>
                <w:szCs w:val="20"/>
                <w:lang w:eastAsia="ru-RU"/>
              </w:rPr>
              <w:t>п.Кинельский</w:t>
            </w:r>
            <w:proofErr w:type="spellEnd"/>
          </w:p>
        </w:tc>
      </w:tr>
      <w:tr w:rsidR="00ED2A3C" w:rsidRPr="00ED2A3C" w:rsidTr="00ED2A3C">
        <w:tc>
          <w:tcPr>
            <w:tcW w:w="2376"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Природный газ, тыс. м3/год</w:t>
            </w:r>
          </w:p>
        </w:tc>
        <w:tc>
          <w:tcPr>
            <w:tcW w:w="1282"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32,2</w:t>
            </w:r>
          </w:p>
        </w:tc>
        <w:tc>
          <w:tcPr>
            <w:tcW w:w="1149"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lang w:eastAsia="ru-RU"/>
              </w:rPr>
              <w:t>32,3</w:t>
            </w:r>
          </w:p>
        </w:tc>
        <w:tc>
          <w:tcPr>
            <w:tcW w:w="1072"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lang w:eastAsia="ru-RU"/>
              </w:rPr>
              <w:t>32,6</w:t>
            </w:r>
          </w:p>
        </w:tc>
        <w:tc>
          <w:tcPr>
            <w:tcW w:w="1072"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31,4</w:t>
            </w:r>
          </w:p>
        </w:tc>
        <w:tc>
          <w:tcPr>
            <w:tcW w:w="1041"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lang w:eastAsia="ru-RU"/>
              </w:rPr>
              <w:t>31,4</w:t>
            </w:r>
          </w:p>
        </w:tc>
        <w:tc>
          <w:tcPr>
            <w:tcW w:w="1041"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lang w:eastAsia="ru-RU"/>
              </w:rPr>
              <w:t>31,4</w:t>
            </w:r>
          </w:p>
        </w:tc>
      </w:tr>
      <w:tr w:rsidR="00ED2A3C" w:rsidRPr="00ED2A3C" w:rsidTr="00ED2A3C">
        <w:tc>
          <w:tcPr>
            <w:tcW w:w="9033" w:type="dxa"/>
            <w:gridSpan w:val="7"/>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b/>
                <w:sz w:val="20"/>
                <w:szCs w:val="20"/>
                <w:lang w:eastAsia="ru-RU"/>
              </w:rPr>
            </w:pPr>
            <w:r w:rsidRPr="00ED2A3C">
              <w:rPr>
                <w:rFonts w:ascii="Times New Roman" w:eastAsia="Times New Roman" w:hAnsi="Times New Roman" w:cs="Times New Roman"/>
                <w:b/>
                <w:sz w:val="20"/>
                <w:szCs w:val="20"/>
                <w:lang w:eastAsia="ru-RU"/>
              </w:rPr>
              <w:t xml:space="preserve">Мини-котельная №5 </w:t>
            </w:r>
            <w:proofErr w:type="spellStart"/>
            <w:r w:rsidRPr="00ED2A3C">
              <w:rPr>
                <w:rFonts w:ascii="Times New Roman" w:eastAsia="Times New Roman" w:hAnsi="Times New Roman" w:cs="Times New Roman"/>
                <w:b/>
                <w:sz w:val="20"/>
                <w:szCs w:val="20"/>
                <w:lang w:eastAsia="ru-RU"/>
              </w:rPr>
              <w:t>п.Кинельский</w:t>
            </w:r>
            <w:proofErr w:type="spellEnd"/>
          </w:p>
        </w:tc>
      </w:tr>
      <w:tr w:rsidR="00ED2A3C" w:rsidRPr="00ED2A3C" w:rsidTr="00ED2A3C">
        <w:tc>
          <w:tcPr>
            <w:tcW w:w="2376"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Природный газ, тыс. м3/год</w:t>
            </w:r>
          </w:p>
        </w:tc>
        <w:tc>
          <w:tcPr>
            <w:tcW w:w="1282"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50,9</w:t>
            </w:r>
          </w:p>
        </w:tc>
        <w:tc>
          <w:tcPr>
            <w:tcW w:w="1149"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lang w:eastAsia="ru-RU"/>
              </w:rPr>
              <w:t>48,2</w:t>
            </w:r>
          </w:p>
        </w:tc>
        <w:tc>
          <w:tcPr>
            <w:tcW w:w="1072"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lang w:eastAsia="ru-RU"/>
              </w:rPr>
              <w:t>42,5</w:t>
            </w:r>
          </w:p>
        </w:tc>
        <w:tc>
          <w:tcPr>
            <w:tcW w:w="1072"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lang w:eastAsia="ru-RU"/>
              </w:rPr>
              <w:t>42,5</w:t>
            </w:r>
          </w:p>
        </w:tc>
        <w:tc>
          <w:tcPr>
            <w:tcW w:w="1041"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42,5</w:t>
            </w:r>
          </w:p>
        </w:tc>
        <w:tc>
          <w:tcPr>
            <w:tcW w:w="1041"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42,5</w:t>
            </w:r>
          </w:p>
        </w:tc>
      </w:tr>
      <w:tr w:rsidR="00ED2A3C" w:rsidRPr="00ED2A3C" w:rsidTr="00ED2A3C">
        <w:tc>
          <w:tcPr>
            <w:tcW w:w="9033" w:type="dxa"/>
            <w:gridSpan w:val="7"/>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b/>
                <w:sz w:val="20"/>
                <w:szCs w:val="20"/>
                <w:lang w:eastAsia="ru-RU"/>
              </w:rPr>
            </w:pPr>
            <w:r w:rsidRPr="00ED2A3C">
              <w:rPr>
                <w:rFonts w:ascii="Times New Roman" w:eastAsia="Times New Roman" w:hAnsi="Times New Roman" w:cs="Times New Roman"/>
                <w:b/>
                <w:sz w:val="20"/>
                <w:szCs w:val="20"/>
                <w:lang w:eastAsia="ru-RU"/>
              </w:rPr>
              <w:t xml:space="preserve">Мини-котельная №6 </w:t>
            </w:r>
            <w:proofErr w:type="spellStart"/>
            <w:r w:rsidRPr="00ED2A3C">
              <w:rPr>
                <w:rFonts w:ascii="Times New Roman" w:eastAsia="Times New Roman" w:hAnsi="Times New Roman" w:cs="Times New Roman"/>
                <w:b/>
                <w:sz w:val="20"/>
                <w:szCs w:val="20"/>
                <w:lang w:eastAsia="ru-RU"/>
              </w:rPr>
              <w:t>п.Кинельский</w:t>
            </w:r>
            <w:proofErr w:type="spellEnd"/>
          </w:p>
        </w:tc>
      </w:tr>
      <w:tr w:rsidR="00ED2A3C" w:rsidRPr="00ED2A3C" w:rsidTr="00ED2A3C">
        <w:tc>
          <w:tcPr>
            <w:tcW w:w="2376"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Природный газ, тыс. м3/год</w:t>
            </w:r>
          </w:p>
        </w:tc>
        <w:tc>
          <w:tcPr>
            <w:tcW w:w="1282"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36,0</w:t>
            </w:r>
          </w:p>
        </w:tc>
        <w:tc>
          <w:tcPr>
            <w:tcW w:w="1149"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lang w:eastAsia="ru-RU"/>
              </w:rPr>
              <w:t>28,2</w:t>
            </w:r>
          </w:p>
        </w:tc>
        <w:tc>
          <w:tcPr>
            <w:tcW w:w="1072"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lang w:eastAsia="ru-RU"/>
              </w:rPr>
              <w:t>25,6</w:t>
            </w:r>
          </w:p>
        </w:tc>
        <w:tc>
          <w:tcPr>
            <w:tcW w:w="1072"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lang w:eastAsia="ru-RU"/>
              </w:rPr>
              <w:t>25,6</w:t>
            </w:r>
          </w:p>
        </w:tc>
        <w:tc>
          <w:tcPr>
            <w:tcW w:w="1041"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lang w:eastAsia="ru-RU"/>
              </w:rPr>
              <w:t>24,2</w:t>
            </w:r>
          </w:p>
        </w:tc>
        <w:tc>
          <w:tcPr>
            <w:tcW w:w="1041"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lang w:eastAsia="ru-RU"/>
              </w:rPr>
              <w:t>24,2</w:t>
            </w:r>
          </w:p>
        </w:tc>
      </w:tr>
      <w:tr w:rsidR="00ED2A3C" w:rsidRPr="00ED2A3C" w:rsidTr="00ED2A3C">
        <w:tc>
          <w:tcPr>
            <w:tcW w:w="9033" w:type="dxa"/>
            <w:gridSpan w:val="7"/>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b/>
                <w:sz w:val="20"/>
                <w:szCs w:val="20"/>
                <w:lang w:eastAsia="ru-RU"/>
              </w:rPr>
            </w:pPr>
            <w:r w:rsidRPr="00ED2A3C">
              <w:rPr>
                <w:rFonts w:ascii="Times New Roman" w:eastAsia="Times New Roman" w:hAnsi="Times New Roman" w:cs="Times New Roman"/>
                <w:b/>
                <w:sz w:val="20"/>
                <w:szCs w:val="20"/>
                <w:lang w:eastAsia="ru-RU"/>
              </w:rPr>
              <w:t xml:space="preserve">Мини-котельная №8 </w:t>
            </w:r>
            <w:proofErr w:type="spellStart"/>
            <w:r w:rsidRPr="00ED2A3C">
              <w:rPr>
                <w:rFonts w:ascii="Times New Roman" w:eastAsia="Times New Roman" w:hAnsi="Times New Roman" w:cs="Times New Roman"/>
                <w:b/>
                <w:sz w:val="20"/>
                <w:szCs w:val="20"/>
                <w:lang w:eastAsia="ru-RU"/>
              </w:rPr>
              <w:t>п.Кинельский</w:t>
            </w:r>
            <w:proofErr w:type="spellEnd"/>
          </w:p>
        </w:tc>
      </w:tr>
      <w:tr w:rsidR="00ED2A3C" w:rsidRPr="00ED2A3C" w:rsidTr="00ED2A3C">
        <w:tc>
          <w:tcPr>
            <w:tcW w:w="2376"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Природный газ, тыс. м3/год</w:t>
            </w:r>
          </w:p>
        </w:tc>
        <w:tc>
          <w:tcPr>
            <w:tcW w:w="1282"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35,5</w:t>
            </w:r>
          </w:p>
        </w:tc>
        <w:tc>
          <w:tcPr>
            <w:tcW w:w="1149"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lang w:eastAsia="ru-RU"/>
              </w:rPr>
              <w:t>33,4</w:t>
            </w:r>
          </w:p>
        </w:tc>
        <w:tc>
          <w:tcPr>
            <w:tcW w:w="1072"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lang w:eastAsia="ru-RU"/>
              </w:rPr>
              <w:t>31,2</w:t>
            </w:r>
          </w:p>
        </w:tc>
        <w:tc>
          <w:tcPr>
            <w:tcW w:w="1072"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lang w:eastAsia="ru-RU"/>
              </w:rPr>
              <w:t>31,2</w:t>
            </w:r>
          </w:p>
        </w:tc>
        <w:tc>
          <w:tcPr>
            <w:tcW w:w="1041"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31,1</w:t>
            </w:r>
          </w:p>
        </w:tc>
        <w:tc>
          <w:tcPr>
            <w:tcW w:w="1041"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31,1</w:t>
            </w:r>
          </w:p>
        </w:tc>
      </w:tr>
      <w:tr w:rsidR="00ED2A3C" w:rsidRPr="00ED2A3C" w:rsidTr="00ED2A3C">
        <w:tc>
          <w:tcPr>
            <w:tcW w:w="9033" w:type="dxa"/>
            <w:gridSpan w:val="7"/>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b/>
                <w:sz w:val="20"/>
                <w:szCs w:val="20"/>
                <w:lang w:eastAsia="ru-RU"/>
              </w:rPr>
            </w:pPr>
            <w:r w:rsidRPr="00ED2A3C">
              <w:rPr>
                <w:rFonts w:ascii="Times New Roman" w:eastAsia="Times New Roman" w:hAnsi="Times New Roman" w:cs="Times New Roman"/>
                <w:b/>
                <w:sz w:val="20"/>
                <w:szCs w:val="20"/>
                <w:lang w:eastAsia="ru-RU"/>
              </w:rPr>
              <w:t xml:space="preserve">Мини-котельная №9 </w:t>
            </w:r>
            <w:proofErr w:type="spellStart"/>
            <w:r w:rsidRPr="00ED2A3C">
              <w:rPr>
                <w:rFonts w:ascii="Times New Roman" w:eastAsia="Times New Roman" w:hAnsi="Times New Roman" w:cs="Times New Roman"/>
                <w:b/>
                <w:sz w:val="20"/>
                <w:szCs w:val="20"/>
                <w:lang w:eastAsia="ru-RU"/>
              </w:rPr>
              <w:t>п.Кинельский</w:t>
            </w:r>
            <w:proofErr w:type="spellEnd"/>
          </w:p>
        </w:tc>
      </w:tr>
      <w:tr w:rsidR="00ED2A3C" w:rsidRPr="00ED2A3C" w:rsidTr="00ED2A3C">
        <w:tc>
          <w:tcPr>
            <w:tcW w:w="2376"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Природный газ, тыс. м3/год</w:t>
            </w:r>
          </w:p>
        </w:tc>
        <w:tc>
          <w:tcPr>
            <w:tcW w:w="1282"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30,8</w:t>
            </w:r>
          </w:p>
        </w:tc>
        <w:tc>
          <w:tcPr>
            <w:tcW w:w="1149"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lang w:eastAsia="ru-RU"/>
              </w:rPr>
              <w:t>27,0</w:t>
            </w:r>
          </w:p>
        </w:tc>
        <w:tc>
          <w:tcPr>
            <w:tcW w:w="1072"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lang w:eastAsia="ru-RU"/>
              </w:rPr>
              <w:t>23,7</w:t>
            </w:r>
          </w:p>
        </w:tc>
        <w:tc>
          <w:tcPr>
            <w:tcW w:w="1072"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lang w:eastAsia="ru-RU"/>
              </w:rPr>
              <w:t>23,5</w:t>
            </w:r>
          </w:p>
        </w:tc>
        <w:tc>
          <w:tcPr>
            <w:tcW w:w="1041"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lang w:eastAsia="ru-RU"/>
              </w:rPr>
              <w:t>23,5</w:t>
            </w:r>
          </w:p>
        </w:tc>
        <w:tc>
          <w:tcPr>
            <w:tcW w:w="1041"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23,5</w:t>
            </w:r>
          </w:p>
        </w:tc>
      </w:tr>
      <w:tr w:rsidR="00ED2A3C" w:rsidRPr="00ED2A3C" w:rsidTr="00ED2A3C">
        <w:tc>
          <w:tcPr>
            <w:tcW w:w="9033" w:type="dxa"/>
            <w:gridSpan w:val="7"/>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b/>
                <w:sz w:val="20"/>
                <w:szCs w:val="20"/>
                <w:lang w:eastAsia="ru-RU"/>
              </w:rPr>
            </w:pPr>
            <w:r w:rsidRPr="00ED2A3C">
              <w:rPr>
                <w:rFonts w:ascii="Times New Roman" w:eastAsia="Times New Roman" w:hAnsi="Times New Roman" w:cs="Times New Roman"/>
                <w:b/>
                <w:sz w:val="20"/>
                <w:szCs w:val="20"/>
                <w:lang w:eastAsia="ru-RU"/>
              </w:rPr>
              <w:t xml:space="preserve">Мини-котельная №10 </w:t>
            </w:r>
            <w:proofErr w:type="spellStart"/>
            <w:r w:rsidRPr="00ED2A3C">
              <w:rPr>
                <w:rFonts w:ascii="Times New Roman" w:eastAsia="Times New Roman" w:hAnsi="Times New Roman" w:cs="Times New Roman"/>
                <w:b/>
                <w:sz w:val="20"/>
                <w:szCs w:val="20"/>
                <w:lang w:eastAsia="ru-RU"/>
              </w:rPr>
              <w:t>п.Кинельский</w:t>
            </w:r>
            <w:proofErr w:type="spellEnd"/>
          </w:p>
        </w:tc>
      </w:tr>
      <w:tr w:rsidR="00ED2A3C" w:rsidRPr="00ED2A3C" w:rsidTr="00ED2A3C">
        <w:tc>
          <w:tcPr>
            <w:tcW w:w="2376"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Природный газ, тыс. м3/год</w:t>
            </w:r>
          </w:p>
        </w:tc>
        <w:tc>
          <w:tcPr>
            <w:tcW w:w="1282"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37,9</w:t>
            </w:r>
          </w:p>
        </w:tc>
        <w:tc>
          <w:tcPr>
            <w:tcW w:w="1149"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lang w:eastAsia="ru-RU"/>
              </w:rPr>
              <w:t>32,8</w:t>
            </w:r>
          </w:p>
        </w:tc>
        <w:tc>
          <w:tcPr>
            <w:tcW w:w="1072"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lang w:eastAsia="ru-RU"/>
              </w:rPr>
              <w:t>28,2</w:t>
            </w:r>
          </w:p>
        </w:tc>
        <w:tc>
          <w:tcPr>
            <w:tcW w:w="1072"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lang w:eastAsia="ru-RU"/>
              </w:rPr>
              <w:t>28,2</w:t>
            </w:r>
          </w:p>
        </w:tc>
        <w:tc>
          <w:tcPr>
            <w:tcW w:w="1041"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Times New Roman" w:hAnsi="Times New Roman" w:cs="Times New Roman"/>
                <w:lang w:eastAsia="ru-RU"/>
              </w:rPr>
              <w:t>28,2</w:t>
            </w:r>
          </w:p>
        </w:tc>
        <w:tc>
          <w:tcPr>
            <w:tcW w:w="1041"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lang w:eastAsia="ru-RU"/>
              </w:rPr>
            </w:pPr>
            <w:r w:rsidRPr="00ED2A3C">
              <w:rPr>
                <w:rFonts w:ascii="Times New Roman" w:eastAsia="Times New Roman" w:hAnsi="Times New Roman" w:cs="Times New Roman"/>
                <w:lang w:eastAsia="ru-RU"/>
              </w:rPr>
              <w:t>28,2</w:t>
            </w:r>
          </w:p>
        </w:tc>
      </w:tr>
    </w:tbl>
    <w:p w:rsidR="00ED2A3C" w:rsidRPr="00ED2A3C" w:rsidRDefault="00ED2A3C" w:rsidP="00ED2A3C">
      <w:pPr>
        <w:spacing w:after="0" w:line="240" w:lineRule="auto"/>
        <w:rPr>
          <w:rFonts w:ascii="Times New Roman" w:eastAsia="Calibri" w:hAnsi="Times New Roman" w:cs="Times New Roman"/>
          <w:b/>
          <w:sz w:val="28"/>
          <w:szCs w:val="28"/>
          <w:lang w:eastAsia="ru-RU"/>
        </w:rPr>
        <w:sectPr w:rsidR="00ED2A3C" w:rsidRPr="00ED2A3C">
          <w:pgSz w:w="11907" w:h="16840"/>
          <w:pgMar w:top="851" w:right="851" w:bottom="851" w:left="1701" w:header="720" w:footer="720" w:gutter="0"/>
          <w:cols w:space="720"/>
        </w:sectPr>
      </w:pPr>
    </w:p>
    <w:p w:rsidR="00ED2A3C" w:rsidRPr="00ED2A3C" w:rsidRDefault="00ED2A3C" w:rsidP="00ED2A3C">
      <w:pPr>
        <w:spacing w:after="0" w:line="240" w:lineRule="auto"/>
        <w:jc w:val="center"/>
        <w:rPr>
          <w:rFonts w:ascii="Times New Roman" w:eastAsia="Calibri" w:hAnsi="Times New Roman" w:cs="Times New Roman"/>
          <w:b/>
          <w:sz w:val="28"/>
          <w:szCs w:val="28"/>
          <w:lang w:eastAsia="ru-RU"/>
        </w:rPr>
      </w:pPr>
      <w:r w:rsidRPr="00ED2A3C">
        <w:rPr>
          <w:rFonts w:ascii="Times New Roman" w:eastAsia="Calibri" w:hAnsi="Times New Roman" w:cs="Times New Roman"/>
          <w:b/>
          <w:sz w:val="28"/>
          <w:szCs w:val="28"/>
          <w:lang w:eastAsia="ru-RU"/>
        </w:rPr>
        <w:lastRenderedPageBreak/>
        <w:t>РАЗДЕЛ 9. ИНВЕСТИЦИИ В СТРОИТЕЛЬСТВО, РЕКОНСТРУКЦИЮ, ТЕХНИЧЕСКОЕ ПЕРЕВООРУЖЕНИЕ И (ИЛИ) МОДЕРНИЗАЦИЮ</w:t>
      </w:r>
    </w:p>
    <w:p w:rsidR="00ED2A3C" w:rsidRPr="00ED2A3C" w:rsidRDefault="00ED2A3C" w:rsidP="00ED2A3C">
      <w:pPr>
        <w:widowControl w:val="0"/>
        <w:spacing w:after="0" w:line="240" w:lineRule="auto"/>
        <w:jc w:val="center"/>
        <w:rPr>
          <w:rFonts w:ascii="Times New Roman" w:eastAsia="Times New Roman" w:hAnsi="Times New Roman" w:cs="Times New Roman"/>
          <w:b/>
          <w:sz w:val="28"/>
          <w:szCs w:val="28"/>
          <w:lang w:eastAsia="ru-RU"/>
        </w:rPr>
      </w:pPr>
      <w:r w:rsidRPr="00ED2A3C">
        <w:rPr>
          <w:rFonts w:ascii="Times New Roman" w:eastAsia="Times New Roman" w:hAnsi="Times New Roman" w:cs="Times New Roman"/>
          <w:b/>
          <w:sz w:val="28"/>
          <w:szCs w:val="28"/>
          <w:lang w:eastAsia="ru-RU"/>
        </w:rPr>
        <w:t>9.1. Предложения по величине необходимых инвестиций в строительство, реконструкцию, техническое перевооружение и (или) модернизацию источников тепловой энергии</w:t>
      </w:r>
    </w:p>
    <w:p w:rsidR="00ED2A3C" w:rsidRPr="00ED2A3C" w:rsidRDefault="00ED2A3C" w:rsidP="00ED2A3C">
      <w:pPr>
        <w:spacing w:after="0" w:line="240" w:lineRule="auto"/>
        <w:jc w:val="right"/>
        <w:rPr>
          <w:rFonts w:ascii="Times New Roman" w:eastAsia="Calibri" w:hAnsi="Times New Roman" w:cs="Times New Roman"/>
          <w:sz w:val="28"/>
          <w:szCs w:val="28"/>
          <w:lang w:eastAsia="ru-RU"/>
        </w:rPr>
      </w:pPr>
      <w:r w:rsidRPr="00ED2A3C">
        <w:rPr>
          <w:rFonts w:ascii="Times New Roman" w:eastAsia="Calibri" w:hAnsi="Times New Roman" w:cs="Times New Roman"/>
          <w:sz w:val="28"/>
          <w:szCs w:val="28"/>
          <w:lang w:eastAsia="ru-RU"/>
        </w:rPr>
        <w:t>Таблица 20</w:t>
      </w:r>
    </w:p>
    <w:tbl>
      <w:tblPr>
        <w:tblW w:w="14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3"/>
        <w:gridCol w:w="1553"/>
        <w:gridCol w:w="1400"/>
        <w:gridCol w:w="1554"/>
        <w:gridCol w:w="1647"/>
        <w:gridCol w:w="1613"/>
        <w:gridCol w:w="1717"/>
        <w:gridCol w:w="1715"/>
      </w:tblGrid>
      <w:tr w:rsidR="00ED2A3C" w:rsidRPr="00ED2A3C" w:rsidTr="00ED2A3C">
        <w:tc>
          <w:tcPr>
            <w:tcW w:w="3190" w:type="dxa"/>
            <w:vMerge w:val="restart"/>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b/>
                <w:lang w:eastAsia="ru-RU"/>
              </w:rPr>
            </w:pPr>
            <w:r w:rsidRPr="00ED2A3C">
              <w:rPr>
                <w:rFonts w:ascii="Times New Roman" w:eastAsia="Calibri" w:hAnsi="Times New Roman" w:cs="Times New Roman"/>
                <w:b/>
                <w:lang w:eastAsia="ru-RU"/>
              </w:rPr>
              <w:t>Наименование</w:t>
            </w:r>
          </w:p>
        </w:tc>
        <w:tc>
          <w:tcPr>
            <w:tcW w:w="1399"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b/>
                <w:lang w:eastAsia="ru-RU"/>
              </w:rPr>
            </w:pPr>
            <w:r w:rsidRPr="00ED2A3C">
              <w:rPr>
                <w:rFonts w:ascii="Times New Roman" w:eastAsia="Calibri" w:hAnsi="Times New Roman" w:cs="Times New Roman"/>
                <w:b/>
                <w:lang w:eastAsia="ru-RU"/>
              </w:rPr>
              <w:t>2023</w:t>
            </w:r>
          </w:p>
        </w:tc>
        <w:tc>
          <w:tcPr>
            <w:tcW w:w="1261"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b/>
                <w:lang w:eastAsia="ru-RU"/>
              </w:rPr>
            </w:pPr>
            <w:r w:rsidRPr="00ED2A3C">
              <w:rPr>
                <w:rFonts w:ascii="Times New Roman" w:eastAsia="Calibri" w:hAnsi="Times New Roman" w:cs="Times New Roman"/>
                <w:b/>
                <w:lang w:eastAsia="ru-RU"/>
              </w:rPr>
              <w:t>2024</w:t>
            </w:r>
          </w:p>
        </w:tc>
        <w:tc>
          <w:tcPr>
            <w:tcW w:w="140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b/>
                <w:lang w:eastAsia="ru-RU"/>
              </w:rPr>
            </w:pPr>
            <w:r w:rsidRPr="00ED2A3C">
              <w:rPr>
                <w:rFonts w:ascii="Times New Roman" w:eastAsia="Calibri" w:hAnsi="Times New Roman" w:cs="Times New Roman"/>
                <w:b/>
                <w:lang w:eastAsia="ru-RU"/>
              </w:rPr>
              <w:t>2025</w:t>
            </w:r>
          </w:p>
        </w:tc>
        <w:tc>
          <w:tcPr>
            <w:tcW w:w="1483"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b/>
                <w:lang w:eastAsia="ru-RU"/>
              </w:rPr>
            </w:pPr>
            <w:r w:rsidRPr="00ED2A3C">
              <w:rPr>
                <w:rFonts w:ascii="Times New Roman" w:eastAsia="Calibri" w:hAnsi="Times New Roman" w:cs="Times New Roman"/>
                <w:b/>
                <w:lang w:eastAsia="ru-RU"/>
              </w:rPr>
              <w:t>2026</w:t>
            </w:r>
          </w:p>
        </w:tc>
        <w:tc>
          <w:tcPr>
            <w:tcW w:w="1453"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b/>
                <w:lang w:eastAsia="ru-RU"/>
              </w:rPr>
            </w:pPr>
            <w:r w:rsidRPr="00ED2A3C">
              <w:rPr>
                <w:rFonts w:ascii="Times New Roman" w:eastAsia="Calibri" w:hAnsi="Times New Roman" w:cs="Times New Roman"/>
                <w:b/>
                <w:lang w:eastAsia="ru-RU"/>
              </w:rPr>
              <w:t>2027</w:t>
            </w:r>
          </w:p>
        </w:tc>
        <w:tc>
          <w:tcPr>
            <w:tcW w:w="1546"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b/>
                <w:lang w:eastAsia="ru-RU"/>
              </w:rPr>
            </w:pPr>
            <w:r w:rsidRPr="00ED2A3C">
              <w:rPr>
                <w:rFonts w:ascii="Times New Roman" w:eastAsia="Calibri" w:hAnsi="Times New Roman" w:cs="Times New Roman"/>
                <w:b/>
                <w:lang w:eastAsia="ru-RU"/>
              </w:rPr>
              <w:t>2028-2038</w:t>
            </w:r>
          </w:p>
        </w:tc>
        <w:tc>
          <w:tcPr>
            <w:tcW w:w="1545"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b/>
                <w:lang w:eastAsia="ru-RU"/>
              </w:rPr>
            </w:pPr>
            <w:r w:rsidRPr="00ED2A3C">
              <w:rPr>
                <w:rFonts w:ascii="Times New Roman" w:eastAsia="Calibri" w:hAnsi="Times New Roman" w:cs="Times New Roman"/>
                <w:b/>
                <w:lang w:eastAsia="ru-RU"/>
              </w:rPr>
              <w:t>Исполнитель</w:t>
            </w:r>
          </w:p>
        </w:tc>
      </w:tr>
      <w:tr w:rsidR="00ED2A3C" w:rsidRPr="00ED2A3C" w:rsidTr="00ED2A3C">
        <w:tc>
          <w:tcPr>
            <w:tcW w:w="0" w:type="auto"/>
            <w:vMerge/>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56" w:lineRule="auto"/>
              <w:rPr>
                <w:rFonts w:ascii="Times New Roman" w:eastAsia="Calibri" w:hAnsi="Times New Roman" w:cs="Times New Roman"/>
                <w:b/>
                <w:lang w:eastAsia="ru-RU"/>
              </w:rPr>
            </w:pPr>
          </w:p>
        </w:tc>
        <w:tc>
          <w:tcPr>
            <w:tcW w:w="10087" w:type="dxa"/>
            <w:gridSpan w:val="7"/>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b/>
                <w:lang w:eastAsia="ru-RU"/>
              </w:rPr>
              <w:t>Тыс. руб.</w:t>
            </w:r>
          </w:p>
        </w:tc>
      </w:tr>
      <w:tr w:rsidR="00ED2A3C" w:rsidRPr="00ED2A3C" w:rsidTr="00ED2A3C">
        <w:tc>
          <w:tcPr>
            <w:tcW w:w="3190" w:type="dxa"/>
            <w:tcBorders>
              <w:top w:val="single" w:sz="4" w:space="0" w:color="auto"/>
              <w:left w:val="single" w:sz="4" w:space="0" w:color="auto"/>
              <w:bottom w:val="single" w:sz="4" w:space="0" w:color="auto"/>
              <w:right w:val="single" w:sz="4" w:space="0" w:color="auto"/>
            </w:tcBorders>
            <w:hideMark/>
          </w:tcPr>
          <w:p w:rsidR="00ED2A3C" w:rsidRPr="00ED2A3C" w:rsidRDefault="00ED2A3C" w:rsidP="0069654F">
            <w:pPr>
              <w:spacing w:after="0" w:line="240" w:lineRule="auto"/>
              <w:rPr>
                <w:rFonts w:ascii="Times New Roman" w:eastAsia="Calibri" w:hAnsi="Times New Roman" w:cs="Times New Roman"/>
              </w:rPr>
            </w:pPr>
            <w:r w:rsidRPr="00ED2A3C">
              <w:rPr>
                <w:rFonts w:ascii="Times New Roman" w:eastAsia="Calibri" w:hAnsi="Times New Roman" w:cs="Times New Roman"/>
              </w:rPr>
              <w:t xml:space="preserve">Мини-котельная №1 </w:t>
            </w:r>
            <w:r w:rsidR="0069654F">
              <w:rPr>
                <w:rFonts w:ascii="Times New Roman" w:eastAsia="Calibri" w:hAnsi="Times New Roman" w:cs="Times New Roman"/>
              </w:rPr>
              <w:t>п</w:t>
            </w:r>
            <w:r w:rsidRPr="00ED2A3C">
              <w:rPr>
                <w:rFonts w:ascii="Times New Roman" w:eastAsia="Calibri" w:hAnsi="Times New Roman" w:cs="Times New Roman"/>
              </w:rPr>
              <w:t xml:space="preserve">. Угорье, Замена основного оборудования котельной </w:t>
            </w:r>
          </w:p>
        </w:tc>
        <w:tc>
          <w:tcPr>
            <w:tcW w:w="1399"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500</w:t>
            </w:r>
          </w:p>
        </w:tc>
        <w:tc>
          <w:tcPr>
            <w:tcW w:w="1261"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w:t>
            </w:r>
          </w:p>
        </w:tc>
        <w:tc>
          <w:tcPr>
            <w:tcW w:w="140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w:t>
            </w:r>
          </w:p>
        </w:tc>
        <w:tc>
          <w:tcPr>
            <w:tcW w:w="1483"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w:t>
            </w:r>
          </w:p>
        </w:tc>
        <w:tc>
          <w:tcPr>
            <w:tcW w:w="1453"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500</w:t>
            </w:r>
          </w:p>
        </w:tc>
        <w:tc>
          <w:tcPr>
            <w:tcW w:w="1546"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w:t>
            </w:r>
          </w:p>
        </w:tc>
        <w:tc>
          <w:tcPr>
            <w:tcW w:w="1545"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FB323A" w:rsidP="00ED2A3C">
            <w:pPr>
              <w:spacing w:after="0" w:line="240" w:lineRule="auto"/>
              <w:jc w:val="center"/>
              <w:rPr>
                <w:rFonts w:ascii="Times New Roman" w:eastAsia="Calibri" w:hAnsi="Times New Roman" w:cs="Times New Roman"/>
                <w:lang w:eastAsia="ru-RU"/>
              </w:rPr>
            </w:pPr>
            <w:r>
              <w:rPr>
                <w:rFonts w:ascii="Times New Roman" w:eastAsia="Calibri" w:hAnsi="Times New Roman" w:cs="Times New Roman"/>
                <w:lang w:eastAsia="ru-RU"/>
              </w:rPr>
              <w:t>МУП</w:t>
            </w:r>
            <w:r w:rsidR="00ED2A3C" w:rsidRPr="00ED2A3C">
              <w:rPr>
                <w:rFonts w:ascii="Times New Roman" w:eastAsia="Calibri" w:hAnsi="Times New Roman" w:cs="Times New Roman"/>
                <w:lang w:eastAsia="ru-RU"/>
              </w:rPr>
              <w:t xml:space="preserve"> «Теплосеть»</w:t>
            </w:r>
          </w:p>
        </w:tc>
      </w:tr>
      <w:tr w:rsidR="00ED2A3C" w:rsidRPr="00ED2A3C" w:rsidTr="00ED2A3C">
        <w:tc>
          <w:tcPr>
            <w:tcW w:w="3190"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spacing w:after="0" w:line="240" w:lineRule="auto"/>
              <w:rPr>
                <w:rFonts w:ascii="Times New Roman" w:eastAsia="Calibri" w:hAnsi="Times New Roman" w:cs="Times New Roman"/>
              </w:rPr>
            </w:pPr>
            <w:r w:rsidRPr="00ED2A3C">
              <w:rPr>
                <w:rFonts w:ascii="Times New Roman" w:eastAsia="Calibri" w:hAnsi="Times New Roman" w:cs="Times New Roman"/>
              </w:rPr>
              <w:t xml:space="preserve">Мини-котельная №2 </w:t>
            </w:r>
            <w:proofErr w:type="spellStart"/>
            <w:r w:rsidRPr="00ED2A3C">
              <w:rPr>
                <w:rFonts w:ascii="Times New Roman" w:eastAsia="Calibri" w:hAnsi="Times New Roman" w:cs="Times New Roman"/>
              </w:rPr>
              <w:t>п.Кинельский</w:t>
            </w:r>
            <w:proofErr w:type="spellEnd"/>
            <w:r w:rsidRPr="00ED2A3C">
              <w:rPr>
                <w:rFonts w:ascii="Times New Roman" w:eastAsia="Calibri" w:hAnsi="Times New Roman" w:cs="Times New Roman"/>
              </w:rPr>
              <w:t>, Замена основного оборудования котельной</w:t>
            </w:r>
          </w:p>
        </w:tc>
        <w:tc>
          <w:tcPr>
            <w:tcW w:w="1399"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w:t>
            </w:r>
          </w:p>
        </w:tc>
        <w:tc>
          <w:tcPr>
            <w:tcW w:w="1261"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w:t>
            </w:r>
          </w:p>
        </w:tc>
        <w:tc>
          <w:tcPr>
            <w:tcW w:w="140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500</w:t>
            </w:r>
          </w:p>
        </w:tc>
        <w:tc>
          <w:tcPr>
            <w:tcW w:w="1483"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w:t>
            </w:r>
          </w:p>
        </w:tc>
        <w:tc>
          <w:tcPr>
            <w:tcW w:w="1453"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w:t>
            </w:r>
          </w:p>
        </w:tc>
        <w:tc>
          <w:tcPr>
            <w:tcW w:w="1546"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500</w:t>
            </w:r>
          </w:p>
        </w:tc>
        <w:tc>
          <w:tcPr>
            <w:tcW w:w="1545"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FB323A" w:rsidP="00ED2A3C">
            <w:pPr>
              <w:spacing w:after="0" w:line="240" w:lineRule="auto"/>
              <w:jc w:val="center"/>
              <w:rPr>
                <w:rFonts w:ascii="Times New Roman" w:eastAsia="Calibri" w:hAnsi="Times New Roman" w:cs="Times New Roman"/>
                <w:lang w:eastAsia="ru-RU"/>
              </w:rPr>
            </w:pPr>
            <w:r>
              <w:rPr>
                <w:rFonts w:ascii="Times New Roman" w:eastAsia="Calibri" w:hAnsi="Times New Roman" w:cs="Times New Roman"/>
                <w:lang w:eastAsia="ru-RU"/>
              </w:rPr>
              <w:t xml:space="preserve">МУП </w:t>
            </w:r>
            <w:r w:rsidR="00ED2A3C" w:rsidRPr="00ED2A3C">
              <w:rPr>
                <w:rFonts w:ascii="Times New Roman" w:eastAsia="Calibri" w:hAnsi="Times New Roman" w:cs="Times New Roman"/>
                <w:lang w:eastAsia="ru-RU"/>
              </w:rPr>
              <w:t>«Теплосеть»</w:t>
            </w:r>
          </w:p>
        </w:tc>
      </w:tr>
      <w:tr w:rsidR="00ED2A3C" w:rsidRPr="00ED2A3C" w:rsidTr="00ED2A3C">
        <w:tc>
          <w:tcPr>
            <w:tcW w:w="3190"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spacing w:after="0" w:line="240" w:lineRule="auto"/>
              <w:rPr>
                <w:rFonts w:ascii="Times New Roman" w:eastAsia="Calibri" w:hAnsi="Times New Roman" w:cs="Times New Roman"/>
              </w:rPr>
            </w:pPr>
            <w:r w:rsidRPr="00ED2A3C">
              <w:rPr>
                <w:rFonts w:ascii="Times New Roman" w:eastAsia="Calibri" w:hAnsi="Times New Roman" w:cs="Times New Roman"/>
              </w:rPr>
              <w:t xml:space="preserve">Мини-котельная №3 </w:t>
            </w:r>
            <w:proofErr w:type="spellStart"/>
            <w:r w:rsidRPr="00ED2A3C">
              <w:rPr>
                <w:rFonts w:ascii="Times New Roman" w:eastAsia="Calibri" w:hAnsi="Times New Roman" w:cs="Times New Roman"/>
              </w:rPr>
              <w:t>п.Кинельский</w:t>
            </w:r>
            <w:proofErr w:type="spellEnd"/>
            <w:r w:rsidRPr="00ED2A3C">
              <w:rPr>
                <w:rFonts w:ascii="Times New Roman" w:eastAsia="Calibri" w:hAnsi="Times New Roman" w:cs="Times New Roman"/>
              </w:rPr>
              <w:t>, Замена основного оборудования котельной</w:t>
            </w:r>
          </w:p>
        </w:tc>
        <w:tc>
          <w:tcPr>
            <w:tcW w:w="1399"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500</w:t>
            </w:r>
          </w:p>
        </w:tc>
        <w:tc>
          <w:tcPr>
            <w:tcW w:w="1261"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w:t>
            </w:r>
          </w:p>
        </w:tc>
        <w:tc>
          <w:tcPr>
            <w:tcW w:w="140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w:t>
            </w:r>
          </w:p>
        </w:tc>
        <w:tc>
          <w:tcPr>
            <w:tcW w:w="1483"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500</w:t>
            </w:r>
          </w:p>
        </w:tc>
        <w:tc>
          <w:tcPr>
            <w:tcW w:w="1453"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w:t>
            </w:r>
          </w:p>
        </w:tc>
        <w:tc>
          <w:tcPr>
            <w:tcW w:w="1546"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w:t>
            </w:r>
          </w:p>
        </w:tc>
        <w:tc>
          <w:tcPr>
            <w:tcW w:w="1545"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FB323A" w:rsidP="00ED2A3C">
            <w:pPr>
              <w:spacing w:after="0" w:line="240" w:lineRule="auto"/>
              <w:jc w:val="center"/>
              <w:rPr>
                <w:rFonts w:ascii="Times New Roman" w:eastAsia="Calibri" w:hAnsi="Times New Roman" w:cs="Times New Roman"/>
                <w:lang w:eastAsia="ru-RU"/>
              </w:rPr>
            </w:pPr>
            <w:r>
              <w:rPr>
                <w:rFonts w:ascii="Times New Roman" w:eastAsia="Calibri" w:hAnsi="Times New Roman" w:cs="Times New Roman"/>
                <w:lang w:eastAsia="ru-RU"/>
              </w:rPr>
              <w:t>МУП</w:t>
            </w:r>
            <w:r w:rsidR="00ED2A3C" w:rsidRPr="00ED2A3C">
              <w:rPr>
                <w:rFonts w:ascii="Times New Roman" w:eastAsia="Calibri" w:hAnsi="Times New Roman" w:cs="Times New Roman"/>
                <w:lang w:eastAsia="ru-RU"/>
              </w:rPr>
              <w:t xml:space="preserve"> «Теплосеть»</w:t>
            </w:r>
          </w:p>
        </w:tc>
      </w:tr>
      <w:tr w:rsidR="00ED2A3C" w:rsidRPr="00ED2A3C" w:rsidTr="00ED2A3C">
        <w:tc>
          <w:tcPr>
            <w:tcW w:w="3190"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spacing w:after="0" w:line="240" w:lineRule="auto"/>
              <w:rPr>
                <w:rFonts w:ascii="Times New Roman" w:eastAsia="Calibri" w:hAnsi="Times New Roman" w:cs="Times New Roman"/>
              </w:rPr>
            </w:pPr>
            <w:r w:rsidRPr="00ED2A3C">
              <w:rPr>
                <w:rFonts w:ascii="Times New Roman" w:eastAsia="Calibri" w:hAnsi="Times New Roman" w:cs="Times New Roman"/>
              </w:rPr>
              <w:t xml:space="preserve">Мини-котельная №5 </w:t>
            </w:r>
            <w:proofErr w:type="spellStart"/>
            <w:r w:rsidRPr="00ED2A3C">
              <w:rPr>
                <w:rFonts w:ascii="Times New Roman" w:eastAsia="Calibri" w:hAnsi="Times New Roman" w:cs="Times New Roman"/>
              </w:rPr>
              <w:t>п.Кинельский</w:t>
            </w:r>
            <w:proofErr w:type="spellEnd"/>
            <w:r w:rsidRPr="00ED2A3C">
              <w:rPr>
                <w:rFonts w:ascii="Times New Roman" w:eastAsia="Calibri" w:hAnsi="Times New Roman" w:cs="Times New Roman"/>
              </w:rPr>
              <w:t>, Замена основного оборудования котельной</w:t>
            </w:r>
          </w:p>
        </w:tc>
        <w:tc>
          <w:tcPr>
            <w:tcW w:w="1399"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w:t>
            </w:r>
          </w:p>
        </w:tc>
        <w:tc>
          <w:tcPr>
            <w:tcW w:w="1261"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500</w:t>
            </w:r>
          </w:p>
        </w:tc>
        <w:tc>
          <w:tcPr>
            <w:tcW w:w="140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500</w:t>
            </w:r>
          </w:p>
        </w:tc>
        <w:tc>
          <w:tcPr>
            <w:tcW w:w="1483"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w:t>
            </w:r>
          </w:p>
        </w:tc>
        <w:tc>
          <w:tcPr>
            <w:tcW w:w="1453"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w:t>
            </w:r>
          </w:p>
        </w:tc>
        <w:tc>
          <w:tcPr>
            <w:tcW w:w="1546"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w:t>
            </w:r>
          </w:p>
        </w:tc>
        <w:tc>
          <w:tcPr>
            <w:tcW w:w="1545"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FB323A" w:rsidP="00ED2A3C">
            <w:pPr>
              <w:spacing w:after="0" w:line="240" w:lineRule="auto"/>
              <w:jc w:val="center"/>
              <w:rPr>
                <w:rFonts w:ascii="Times New Roman" w:eastAsia="Calibri" w:hAnsi="Times New Roman" w:cs="Times New Roman"/>
                <w:lang w:eastAsia="ru-RU"/>
              </w:rPr>
            </w:pPr>
            <w:r>
              <w:rPr>
                <w:rFonts w:ascii="Times New Roman" w:eastAsia="Calibri" w:hAnsi="Times New Roman" w:cs="Times New Roman"/>
                <w:lang w:eastAsia="ru-RU"/>
              </w:rPr>
              <w:t>МУП</w:t>
            </w:r>
            <w:r w:rsidR="00ED2A3C" w:rsidRPr="00ED2A3C">
              <w:rPr>
                <w:rFonts w:ascii="Times New Roman" w:eastAsia="Calibri" w:hAnsi="Times New Roman" w:cs="Times New Roman"/>
                <w:lang w:eastAsia="ru-RU"/>
              </w:rPr>
              <w:t xml:space="preserve"> «Теплосеть»</w:t>
            </w:r>
          </w:p>
        </w:tc>
      </w:tr>
      <w:tr w:rsidR="00ED2A3C" w:rsidRPr="00ED2A3C" w:rsidTr="00ED2A3C">
        <w:trPr>
          <w:trHeight w:val="776"/>
        </w:trPr>
        <w:tc>
          <w:tcPr>
            <w:tcW w:w="3190"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spacing w:after="0" w:line="240" w:lineRule="auto"/>
              <w:rPr>
                <w:rFonts w:ascii="Times New Roman" w:eastAsia="Calibri" w:hAnsi="Times New Roman" w:cs="Times New Roman"/>
              </w:rPr>
            </w:pPr>
            <w:r w:rsidRPr="00ED2A3C">
              <w:rPr>
                <w:rFonts w:ascii="Times New Roman" w:eastAsia="Calibri" w:hAnsi="Times New Roman" w:cs="Times New Roman"/>
              </w:rPr>
              <w:t xml:space="preserve">Мини-котельная №6 </w:t>
            </w:r>
            <w:proofErr w:type="spellStart"/>
            <w:r w:rsidRPr="00ED2A3C">
              <w:rPr>
                <w:rFonts w:ascii="Times New Roman" w:eastAsia="Calibri" w:hAnsi="Times New Roman" w:cs="Times New Roman"/>
              </w:rPr>
              <w:t>п.Кинельский</w:t>
            </w:r>
            <w:proofErr w:type="spellEnd"/>
            <w:r w:rsidRPr="00ED2A3C">
              <w:rPr>
                <w:rFonts w:ascii="Times New Roman" w:eastAsia="Calibri" w:hAnsi="Times New Roman" w:cs="Times New Roman"/>
              </w:rPr>
              <w:t>, Замена основного оборудования котельной</w:t>
            </w:r>
          </w:p>
        </w:tc>
        <w:tc>
          <w:tcPr>
            <w:tcW w:w="1399"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w:t>
            </w:r>
          </w:p>
        </w:tc>
        <w:tc>
          <w:tcPr>
            <w:tcW w:w="1261"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w:t>
            </w:r>
          </w:p>
        </w:tc>
        <w:tc>
          <w:tcPr>
            <w:tcW w:w="140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w:t>
            </w:r>
          </w:p>
        </w:tc>
        <w:tc>
          <w:tcPr>
            <w:tcW w:w="1483"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w:t>
            </w:r>
          </w:p>
        </w:tc>
        <w:tc>
          <w:tcPr>
            <w:tcW w:w="1453"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500</w:t>
            </w:r>
          </w:p>
        </w:tc>
        <w:tc>
          <w:tcPr>
            <w:tcW w:w="1546"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w:t>
            </w:r>
          </w:p>
        </w:tc>
        <w:tc>
          <w:tcPr>
            <w:tcW w:w="1545"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FB323A" w:rsidP="00ED2A3C">
            <w:pPr>
              <w:spacing w:after="0" w:line="240" w:lineRule="auto"/>
              <w:jc w:val="center"/>
              <w:rPr>
                <w:rFonts w:ascii="Times New Roman" w:eastAsia="Calibri" w:hAnsi="Times New Roman" w:cs="Times New Roman"/>
                <w:lang w:eastAsia="ru-RU"/>
              </w:rPr>
            </w:pPr>
            <w:r>
              <w:rPr>
                <w:rFonts w:ascii="Times New Roman" w:eastAsia="Calibri" w:hAnsi="Times New Roman" w:cs="Times New Roman"/>
                <w:lang w:eastAsia="ru-RU"/>
              </w:rPr>
              <w:t>МУП</w:t>
            </w:r>
            <w:r w:rsidR="00ED2A3C" w:rsidRPr="00ED2A3C">
              <w:rPr>
                <w:rFonts w:ascii="Times New Roman" w:eastAsia="Calibri" w:hAnsi="Times New Roman" w:cs="Times New Roman"/>
                <w:lang w:eastAsia="ru-RU"/>
              </w:rPr>
              <w:t xml:space="preserve"> «Теплосеть»</w:t>
            </w:r>
          </w:p>
        </w:tc>
      </w:tr>
      <w:tr w:rsidR="00ED2A3C" w:rsidRPr="00ED2A3C" w:rsidTr="00ED2A3C">
        <w:tc>
          <w:tcPr>
            <w:tcW w:w="3190"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spacing w:after="0" w:line="240" w:lineRule="auto"/>
              <w:rPr>
                <w:rFonts w:ascii="Times New Roman" w:eastAsia="Calibri" w:hAnsi="Times New Roman" w:cs="Times New Roman"/>
              </w:rPr>
            </w:pPr>
            <w:r w:rsidRPr="00ED2A3C">
              <w:rPr>
                <w:rFonts w:ascii="Times New Roman" w:eastAsia="Calibri" w:hAnsi="Times New Roman" w:cs="Times New Roman"/>
              </w:rPr>
              <w:t xml:space="preserve">Мини-котельная №8 </w:t>
            </w:r>
            <w:proofErr w:type="spellStart"/>
            <w:r w:rsidRPr="00ED2A3C">
              <w:rPr>
                <w:rFonts w:ascii="Times New Roman" w:eastAsia="Calibri" w:hAnsi="Times New Roman" w:cs="Times New Roman"/>
              </w:rPr>
              <w:t>п.Кинельский</w:t>
            </w:r>
            <w:proofErr w:type="spellEnd"/>
            <w:r w:rsidRPr="00ED2A3C">
              <w:rPr>
                <w:rFonts w:ascii="Times New Roman" w:eastAsia="Calibri" w:hAnsi="Times New Roman" w:cs="Times New Roman"/>
              </w:rPr>
              <w:t>, Замена основного оборудования котельной</w:t>
            </w:r>
          </w:p>
        </w:tc>
        <w:tc>
          <w:tcPr>
            <w:tcW w:w="1399"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w:t>
            </w:r>
          </w:p>
        </w:tc>
        <w:tc>
          <w:tcPr>
            <w:tcW w:w="1261"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w:t>
            </w:r>
          </w:p>
        </w:tc>
        <w:tc>
          <w:tcPr>
            <w:tcW w:w="140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w:t>
            </w:r>
          </w:p>
        </w:tc>
        <w:tc>
          <w:tcPr>
            <w:tcW w:w="1483"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w:t>
            </w:r>
          </w:p>
        </w:tc>
        <w:tc>
          <w:tcPr>
            <w:tcW w:w="1453"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500</w:t>
            </w:r>
          </w:p>
        </w:tc>
        <w:tc>
          <w:tcPr>
            <w:tcW w:w="1546"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w:t>
            </w:r>
          </w:p>
        </w:tc>
        <w:tc>
          <w:tcPr>
            <w:tcW w:w="1545"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FB323A" w:rsidP="00ED2A3C">
            <w:pPr>
              <w:spacing w:after="0" w:line="240" w:lineRule="auto"/>
              <w:jc w:val="center"/>
              <w:rPr>
                <w:rFonts w:ascii="Times New Roman" w:eastAsia="Calibri" w:hAnsi="Times New Roman" w:cs="Times New Roman"/>
                <w:lang w:eastAsia="ru-RU"/>
              </w:rPr>
            </w:pPr>
            <w:r>
              <w:rPr>
                <w:rFonts w:ascii="Times New Roman" w:eastAsia="Calibri" w:hAnsi="Times New Roman" w:cs="Times New Roman"/>
                <w:lang w:eastAsia="ru-RU"/>
              </w:rPr>
              <w:t>МУП</w:t>
            </w:r>
            <w:r w:rsidR="00ED2A3C" w:rsidRPr="00ED2A3C">
              <w:rPr>
                <w:rFonts w:ascii="Times New Roman" w:eastAsia="Calibri" w:hAnsi="Times New Roman" w:cs="Times New Roman"/>
                <w:lang w:eastAsia="ru-RU"/>
              </w:rPr>
              <w:t xml:space="preserve"> «Теплосеть»</w:t>
            </w:r>
          </w:p>
        </w:tc>
      </w:tr>
      <w:tr w:rsidR="00ED2A3C" w:rsidRPr="00ED2A3C" w:rsidTr="00ED2A3C">
        <w:tc>
          <w:tcPr>
            <w:tcW w:w="3190"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spacing w:after="0" w:line="240" w:lineRule="auto"/>
              <w:rPr>
                <w:rFonts w:ascii="Times New Roman" w:eastAsia="Calibri" w:hAnsi="Times New Roman" w:cs="Times New Roman"/>
              </w:rPr>
            </w:pPr>
            <w:r w:rsidRPr="00ED2A3C">
              <w:rPr>
                <w:rFonts w:ascii="Times New Roman" w:eastAsia="Calibri" w:hAnsi="Times New Roman" w:cs="Times New Roman"/>
              </w:rPr>
              <w:t xml:space="preserve">Мини-котельная №9 </w:t>
            </w:r>
            <w:proofErr w:type="spellStart"/>
            <w:r w:rsidRPr="00ED2A3C">
              <w:rPr>
                <w:rFonts w:ascii="Times New Roman" w:eastAsia="Calibri" w:hAnsi="Times New Roman" w:cs="Times New Roman"/>
              </w:rPr>
              <w:t>п.Кинельский</w:t>
            </w:r>
            <w:proofErr w:type="spellEnd"/>
            <w:r w:rsidRPr="00ED2A3C">
              <w:rPr>
                <w:rFonts w:ascii="Times New Roman" w:eastAsia="Calibri" w:hAnsi="Times New Roman" w:cs="Times New Roman"/>
              </w:rPr>
              <w:t>, Замена основного оборудования котельной</w:t>
            </w:r>
          </w:p>
        </w:tc>
        <w:tc>
          <w:tcPr>
            <w:tcW w:w="1399"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w:t>
            </w:r>
          </w:p>
        </w:tc>
        <w:tc>
          <w:tcPr>
            <w:tcW w:w="1261"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w:t>
            </w:r>
          </w:p>
        </w:tc>
        <w:tc>
          <w:tcPr>
            <w:tcW w:w="140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w:t>
            </w:r>
          </w:p>
        </w:tc>
        <w:tc>
          <w:tcPr>
            <w:tcW w:w="1483"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500</w:t>
            </w:r>
          </w:p>
        </w:tc>
        <w:tc>
          <w:tcPr>
            <w:tcW w:w="1453"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w:t>
            </w:r>
          </w:p>
        </w:tc>
        <w:tc>
          <w:tcPr>
            <w:tcW w:w="1546"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w:t>
            </w:r>
          </w:p>
        </w:tc>
        <w:tc>
          <w:tcPr>
            <w:tcW w:w="1545"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FB323A" w:rsidP="00ED2A3C">
            <w:pPr>
              <w:spacing w:after="0" w:line="240" w:lineRule="auto"/>
              <w:jc w:val="center"/>
              <w:rPr>
                <w:rFonts w:ascii="Times New Roman" w:eastAsia="Calibri" w:hAnsi="Times New Roman" w:cs="Times New Roman"/>
                <w:lang w:eastAsia="ru-RU"/>
              </w:rPr>
            </w:pPr>
            <w:r>
              <w:rPr>
                <w:rFonts w:ascii="Times New Roman" w:eastAsia="Calibri" w:hAnsi="Times New Roman" w:cs="Times New Roman"/>
                <w:lang w:eastAsia="ru-RU"/>
              </w:rPr>
              <w:t>МУП</w:t>
            </w:r>
            <w:r w:rsidR="00ED2A3C" w:rsidRPr="00ED2A3C">
              <w:rPr>
                <w:rFonts w:ascii="Times New Roman" w:eastAsia="Calibri" w:hAnsi="Times New Roman" w:cs="Times New Roman"/>
                <w:lang w:eastAsia="ru-RU"/>
              </w:rPr>
              <w:t xml:space="preserve"> «Теплосеть»</w:t>
            </w:r>
          </w:p>
        </w:tc>
      </w:tr>
      <w:tr w:rsidR="00ED2A3C" w:rsidRPr="00ED2A3C" w:rsidTr="00ED2A3C">
        <w:tc>
          <w:tcPr>
            <w:tcW w:w="3190"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spacing w:after="0" w:line="240" w:lineRule="auto"/>
              <w:rPr>
                <w:rFonts w:ascii="Times New Roman" w:eastAsia="Calibri" w:hAnsi="Times New Roman" w:cs="Times New Roman"/>
              </w:rPr>
            </w:pPr>
            <w:r w:rsidRPr="00ED2A3C">
              <w:rPr>
                <w:rFonts w:ascii="Times New Roman" w:eastAsia="Calibri" w:hAnsi="Times New Roman" w:cs="Times New Roman"/>
              </w:rPr>
              <w:t xml:space="preserve">Мини-котельная №10 </w:t>
            </w:r>
            <w:proofErr w:type="spellStart"/>
            <w:r w:rsidRPr="00ED2A3C">
              <w:rPr>
                <w:rFonts w:ascii="Times New Roman" w:eastAsia="Calibri" w:hAnsi="Times New Roman" w:cs="Times New Roman"/>
              </w:rPr>
              <w:t>п.Кинельский</w:t>
            </w:r>
            <w:proofErr w:type="spellEnd"/>
            <w:r w:rsidRPr="00ED2A3C">
              <w:rPr>
                <w:rFonts w:ascii="Times New Roman" w:eastAsia="Calibri" w:hAnsi="Times New Roman" w:cs="Times New Roman"/>
              </w:rPr>
              <w:t>, Замена основного оборудования котельной</w:t>
            </w:r>
          </w:p>
        </w:tc>
        <w:tc>
          <w:tcPr>
            <w:tcW w:w="1399"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w:t>
            </w:r>
          </w:p>
        </w:tc>
        <w:tc>
          <w:tcPr>
            <w:tcW w:w="1261"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w:t>
            </w:r>
          </w:p>
        </w:tc>
        <w:tc>
          <w:tcPr>
            <w:tcW w:w="140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500</w:t>
            </w:r>
          </w:p>
        </w:tc>
        <w:tc>
          <w:tcPr>
            <w:tcW w:w="1483"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w:t>
            </w:r>
          </w:p>
        </w:tc>
        <w:tc>
          <w:tcPr>
            <w:tcW w:w="1453"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w:t>
            </w:r>
          </w:p>
        </w:tc>
        <w:tc>
          <w:tcPr>
            <w:tcW w:w="1546"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lang w:eastAsia="ru-RU"/>
              </w:rPr>
              <w:t>500</w:t>
            </w:r>
          </w:p>
        </w:tc>
        <w:tc>
          <w:tcPr>
            <w:tcW w:w="1545"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FB323A" w:rsidP="00ED2A3C">
            <w:pPr>
              <w:spacing w:after="0" w:line="240" w:lineRule="auto"/>
              <w:jc w:val="center"/>
              <w:rPr>
                <w:rFonts w:ascii="Times New Roman" w:eastAsia="Calibri" w:hAnsi="Times New Roman" w:cs="Times New Roman"/>
                <w:lang w:eastAsia="ru-RU"/>
              </w:rPr>
            </w:pPr>
            <w:r>
              <w:rPr>
                <w:rFonts w:ascii="Times New Roman" w:eastAsia="Calibri" w:hAnsi="Times New Roman" w:cs="Times New Roman"/>
                <w:lang w:eastAsia="ru-RU"/>
              </w:rPr>
              <w:t>МУП</w:t>
            </w:r>
            <w:r w:rsidR="00ED2A3C" w:rsidRPr="00ED2A3C">
              <w:rPr>
                <w:rFonts w:ascii="Times New Roman" w:eastAsia="Calibri" w:hAnsi="Times New Roman" w:cs="Times New Roman"/>
                <w:lang w:eastAsia="ru-RU"/>
              </w:rPr>
              <w:t xml:space="preserve"> «Теплосеть»</w:t>
            </w:r>
          </w:p>
        </w:tc>
      </w:tr>
    </w:tbl>
    <w:p w:rsidR="00ED2A3C" w:rsidRPr="00ED2A3C" w:rsidRDefault="00ED2A3C" w:rsidP="00ED2A3C">
      <w:pPr>
        <w:widowControl w:val="0"/>
        <w:spacing w:after="0" w:line="240" w:lineRule="auto"/>
        <w:jc w:val="center"/>
        <w:rPr>
          <w:rFonts w:ascii="Times New Roman" w:eastAsia="Times New Roman" w:hAnsi="Times New Roman" w:cs="Times New Roman"/>
          <w:b/>
          <w:sz w:val="28"/>
          <w:szCs w:val="28"/>
          <w:lang w:eastAsia="ru-RU"/>
        </w:rPr>
      </w:pPr>
    </w:p>
    <w:p w:rsidR="00ED2A3C" w:rsidRPr="00ED2A3C" w:rsidRDefault="00ED2A3C" w:rsidP="00ED2A3C">
      <w:pPr>
        <w:widowControl w:val="0"/>
        <w:spacing w:after="0" w:line="240" w:lineRule="auto"/>
        <w:jc w:val="center"/>
        <w:rPr>
          <w:rFonts w:ascii="Times New Roman" w:eastAsia="Times New Roman" w:hAnsi="Times New Roman" w:cs="Times New Roman"/>
          <w:b/>
          <w:sz w:val="28"/>
          <w:szCs w:val="28"/>
          <w:lang w:eastAsia="ru-RU"/>
        </w:rPr>
      </w:pPr>
    </w:p>
    <w:p w:rsidR="00ED2A3C" w:rsidRPr="00ED2A3C" w:rsidRDefault="00ED2A3C" w:rsidP="00ED2A3C">
      <w:pPr>
        <w:widowControl w:val="0"/>
        <w:spacing w:after="0" w:line="240" w:lineRule="auto"/>
        <w:jc w:val="center"/>
        <w:rPr>
          <w:rFonts w:ascii="Times New Roman" w:eastAsia="Times New Roman" w:hAnsi="Times New Roman" w:cs="Times New Roman"/>
          <w:b/>
          <w:sz w:val="28"/>
          <w:szCs w:val="28"/>
          <w:lang w:eastAsia="ru-RU"/>
        </w:rPr>
      </w:pPr>
    </w:p>
    <w:p w:rsidR="00ED2A3C" w:rsidRPr="00ED2A3C" w:rsidRDefault="00ED2A3C" w:rsidP="00ED2A3C">
      <w:pPr>
        <w:widowControl w:val="0"/>
        <w:spacing w:after="0" w:line="240" w:lineRule="auto"/>
        <w:jc w:val="center"/>
        <w:rPr>
          <w:rFonts w:ascii="Times New Roman" w:eastAsia="Times New Roman" w:hAnsi="Times New Roman" w:cs="Times New Roman"/>
          <w:b/>
          <w:sz w:val="28"/>
          <w:szCs w:val="28"/>
          <w:lang w:eastAsia="ru-RU"/>
        </w:rPr>
      </w:pPr>
    </w:p>
    <w:p w:rsidR="00ED2A3C" w:rsidRPr="00ED2A3C" w:rsidRDefault="00ED2A3C" w:rsidP="00ED2A3C">
      <w:pPr>
        <w:widowControl w:val="0"/>
        <w:spacing w:after="0" w:line="240" w:lineRule="auto"/>
        <w:jc w:val="center"/>
        <w:rPr>
          <w:rFonts w:ascii="Times New Roman" w:eastAsia="Times New Roman" w:hAnsi="Times New Roman" w:cs="Times New Roman"/>
          <w:b/>
          <w:sz w:val="28"/>
          <w:szCs w:val="28"/>
          <w:lang w:eastAsia="ru-RU"/>
        </w:rPr>
      </w:pPr>
    </w:p>
    <w:p w:rsidR="00ED2A3C" w:rsidRPr="00ED2A3C" w:rsidRDefault="00ED2A3C" w:rsidP="00ED2A3C">
      <w:pPr>
        <w:widowControl w:val="0"/>
        <w:spacing w:after="0" w:line="240" w:lineRule="auto"/>
        <w:jc w:val="center"/>
        <w:rPr>
          <w:rFonts w:ascii="Times New Roman" w:eastAsia="Times New Roman" w:hAnsi="Times New Roman" w:cs="Times New Roman"/>
          <w:b/>
          <w:sz w:val="28"/>
          <w:szCs w:val="28"/>
          <w:lang w:eastAsia="ru-RU"/>
        </w:rPr>
      </w:pPr>
      <w:r w:rsidRPr="00ED2A3C">
        <w:rPr>
          <w:rFonts w:ascii="Times New Roman" w:eastAsia="Times New Roman" w:hAnsi="Times New Roman" w:cs="Times New Roman"/>
          <w:b/>
          <w:sz w:val="28"/>
          <w:szCs w:val="28"/>
          <w:lang w:eastAsia="ru-RU"/>
        </w:rPr>
        <w:lastRenderedPageBreak/>
        <w:t>9.2. Предложения по величине необходимых инвестиции в строительство, реконструкцию, техническое перевооружение и (или) модернизацию тепловых сетей, насосных станций и тепловых пунктов</w:t>
      </w:r>
    </w:p>
    <w:p w:rsidR="00ED2A3C" w:rsidRPr="00ED2A3C" w:rsidRDefault="00ED2A3C" w:rsidP="00ED2A3C">
      <w:pPr>
        <w:widowControl w:val="0"/>
        <w:spacing w:after="0" w:line="240" w:lineRule="auto"/>
        <w:jc w:val="center"/>
        <w:rPr>
          <w:rFonts w:ascii="Times New Roman" w:eastAsia="Times New Roman" w:hAnsi="Times New Roman" w:cs="Times New Roman"/>
          <w:b/>
          <w:sz w:val="28"/>
          <w:szCs w:val="28"/>
          <w:lang w:eastAsia="ru-RU"/>
        </w:rPr>
      </w:pPr>
    </w:p>
    <w:p w:rsidR="00ED2A3C" w:rsidRPr="00ED2A3C" w:rsidRDefault="00ED2A3C" w:rsidP="00ED2A3C">
      <w:pPr>
        <w:widowControl w:val="0"/>
        <w:spacing w:after="0" w:line="240" w:lineRule="auto"/>
        <w:jc w:val="center"/>
        <w:rPr>
          <w:rFonts w:ascii="Times New Roman" w:eastAsia="Times New Roman" w:hAnsi="Times New Roman" w:cs="Times New Roman"/>
          <w:b/>
          <w:sz w:val="28"/>
          <w:szCs w:val="28"/>
          <w:lang w:eastAsia="ru-RU"/>
        </w:rPr>
      </w:pPr>
    </w:p>
    <w:p w:rsidR="00ED2A3C" w:rsidRPr="00ED2A3C" w:rsidRDefault="00ED2A3C" w:rsidP="00ED2A3C">
      <w:pPr>
        <w:spacing w:after="0" w:line="240" w:lineRule="auto"/>
        <w:jc w:val="right"/>
        <w:rPr>
          <w:rFonts w:ascii="Times New Roman" w:eastAsia="Calibri" w:hAnsi="Times New Roman" w:cs="Times New Roman"/>
          <w:sz w:val="28"/>
          <w:szCs w:val="28"/>
          <w:lang w:eastAsia="ru-RU"/>
        </w:rPr>
      </w:pPr>
      <w:r w:rsidRPr="00ED2A3C">
        <w:rPr>
          <w:rFonts w:ascii="Times New Roman" w:eastAsia="Calibri" w:hAnsi="Times New Roman" w:cs="Times New Roman"/>
          <w:sz w:val="28"/>
          <w:szCs w:val="28"/>
          <w:lang w:eastAsia="ru-RU"/>
        </w:rPr>
        <w:t>Таблица 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1417"/>
        <w:gridCol w:w="1276"/>
        <w:gridCol w:w="1418"/>
        <w:gridCol w:w="1503"/>
        <w:gridCol w:w="1473"/>
        <w:gridCol w:w="1145"/>
        <w:gridCol w:w="1368"/>
        <w:gridCol w:w="1811"/>
      </w:tblGrid>
      <w:tr w:rsidR="00ED2A3C" w:rsidRPr="00ED2A3C" w:rsidTr="00ED2A3C">
        <w:tc>
          <w:tcPr>
            <w:tcW w:w="3227" w:type="dxa"/>
            <w:vMerge w:val="restart"/>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b/>
                <w:lang w:eastAsia="ru-RU"/>
              </w:rPr>
            </w:pPr>
            <w:r w:rsidRPr="00ED2A3C">
              <w:rPr>
                <w:rFonts w:ascii="Times New Roman" w:eastAsia="Calibri" w:hAnsi="Times New Roman" w:cs="Times New Roman"/>
                <w:b/>
                <w:lang w:eastAsia="ru-RU"/>
              </w:rPr>
              <w:t>Наименование</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b/>
                <w:lang w:eastAsia="ru-RU"/>
              </w:rPr>
            </w:pPr>
            <w:r w:rsidRPr="00ED2A3C">
              <w:rPr>
                <w:rFonts w:ascii="Times New Roman" w:eastAsia="Calibri" w:hAnsi="Times New Roman" w:cs="Times New Roman"/>
                <w:b/>
                <w:lang w:eastAsia="ru-RU"/>
              </w:rPr>
              <w:t>2022</w:t>
            </w:r>
          </w:p>
        </w:tc>
        <w:tc>
          <w:tcPr>
            <w:tcW w:w="1276"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b/>
                <w:lang w:eastAsia="ru-RU"/>
              </w:rPr>
            </w:pPr>
            <w:r w:rsidRPr="00ED2A3C">
              <w:rPr>
                <w:rFonts w:ascii="Times New Roman" w:eastAsia="Calibri" w:hAnsi="Times New Roman" w:cs="Times New Roman"/>
                <w:b/>
                <w:lang w:eastAsia="ru-RU"/>
              </w:rPr>
              <w:t>2023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b/>
                <w:lang w:eastAsia="ru-RU"/>
              </w:rPr>
            </w:pPr>
            <w:r w:rsidRPr="00ED2A3C">
              <w:rPr>
                <w:rFonts w:ascii="Times New Roman" w:eastAsia="Calibri" w:hAnsi="Times New Roman" w:cs="Times New Roman"/>
                <w:b/>
                <w:lang w:eastAsia="ru-RU"/>
              </w:rPr>
              <w:t>2024</w:t>
            </w:r>
          </w:p>
        </w:tc>
        <w:tc>
          <w:tcPr>
            <w:tcW w:w="1503"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b/>
                <w:lang w:eastAsia="ru-RU"/>
              </w:rPr>
            </w:pPr>
            <w:r w:rsidRPr="00ED2A3C">
              <w:rPr>
                <w:rFonts w:ascii="Times New Roman" w:eastAsia="Calibri" w:hAnsi="Times New Roman" w:cs="Times New Roman"/>
                <w:b/>
                <w:lang w:eastAsia="ru-RU"/>
              </w:rPr>
              <w:t>2025</w:t>
            </w:r>
          </w:p>
        </w:tc>
        <w:tc>
          <w:tcPr>
            <w:tcW w:w="1473"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b/>
                <w:lang w:eastAsia="ru-RU"/>
              </w:rPr>
            </w:pPr>
            <w:r w:rsidRPr="00ED2A3C">
              <w:rPr>
                <w:rFonts w:ascii="Times New Roman" w:eastAsia="Calibri" w:hAnsi="Times New Roman" w:cs="Times New Roman"/>
                <w:b/>
                <w:lang w:eastAsia="ru-RU"/>
              </w:rPr>
              <w:t>2026</w:t>
            </w:r>
          </w:p>
        </w:tc>
        <w:tc>
          <w:tcPr>
            <w:tcW w:w="1145"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b/>
                <w:lang w:eastAsia="ru-RU"/>
              </w:rPr>
            </w:pPr>
            <w:r w:rsidRPr="00ED2A3C">
              <w:rPr>
                <w:rFonts w:ascii="Times New Roman" w:eastAsia="Calibri" w:hAnsi="Times New Roman" w:cs="Times New Roman"/>
                <w:b/>
                <w:lang w:eastAsia="ru-RU"/>
              </w:rPr>
              <w:t>2027</w:t>
            </w:r>
          </w:p>
        </w:tc>
        <w:tc>
          <w:tcPr>
            <w:tcW w:w="1368"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b/>
                <w:lang w:eastAsia="ru-RU"/>
              </w:rPr>
            </w:pPr>
            <w:r w:rsidRPr="00ED2A3C">
              <w:rPr>
                <w:rFonts w:ascii="Times New Roman" w:eastAsia="Calibri" w:hAnsi="Times New Roman" w:cs="Times New Roman"/>
                <w:b/>
                <w:lang w:eastAsia="ru-RU"/>
              </w:rPr>
              <w:t>2028-2038</w:t>
            </w:r>
          </w:p>
        </w:tc>
        <w:tc>
          <w:tcPr>
            <w:tcW w:w="1811"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b/>
                <w:lang w:eastAsia="ru-RU"/>
              </w:rPr>
            </w:pPr>
            <w:r w:rsidRPr="00ED2A3C">
              <w:rPr>
                <w:rFonts w:ascii="Times New Roman" w:eastAsia="Calibri" w:hAnsi="Times New Roman" w:cs="Times New Roman"/>
                <w:b/>
                <w:lang w:eastAsia="ru-RU"/>
              </w:rPr>
              <w:t>Исполнитель</w:t>
            </w:r>
          </w:p>
        </w:tc>
      </w:tr>
      <w:tr w:rsidR="00ED2A3C" w:rsidRPr="00ED2A3C" w:rsidTr="00ED2A3C">
        <w:tc>
          <w:tcPr>
            <w:tcW w:w="0" w:type="auto"/>
            <w:vMerge/>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56" w:lineRule="auto"/>
              <w:rPr>
                <w:rFonts w:ascii="Times New Roman" w:eastAsia="Calibri" w:hAnsi="Times New Roman" w:cs="Times New Roman"/>
                <w:b/>
                <w:lang w:eastAsia="ru-RU"/>
              </w:rPr>
            </w:pPr>
          </w:p>
        </w:tc>
        <w:tc>
          <w:tcPr>
            <w:tcW w:w="11411" w:type="dxa"/>
            <w:gridSpan w:val="8"/>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spacing w:after="0" w:line="240" w:lineRule="auto"/>
              <w:jc w:val="center"/>
              <w:rPr>
                <w:rFonts w:ascii="Times New Roman" w:eastAsia="Calibri" w:hAnsi="Times New Roman" w:cs="Times New Roman"/>
                <w:lang w:eastAsia="ru-RU"/>
              </w:rPr>
            </w:pPr>
            <w:r w:rsidRPr="00ED2A3C">
              <w:rPr>
                <w:rFonts w:ascii="Times New Roman" w:eastAsia="Calibri" w:hAnsi="Times New Roman" w:cs="Times New Roman"/>
                <w:b/>
                <w:lang w:eastAsia="ru-RU"/>
              </w:rPr>
              <w:t>Тыс. руб.</w:t>
            </w:r>
          </w:p>
        </w:tc>
      </w:tr>
      <w:tr w:rsidR="00ED2A3C" w:rsidRPr="00ED2A3C" w:rsidTr="00ED2A3C">
        <w:tc>
          <w:tcPr>
            <w:tcW w:w="3227"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tabs>
                <w:tab w:val="left" w:pos="1890"/>
              </w:tabs>
              <w:spacing w:after="0" w:line="240" w:lineRule="auto"/>
              <w:rPr>
                <w:rFonts w:ascii="Times New Roman" w:eastAsia="Calibri" w:hAnsi="Times New Roman" w:cs="Times New Roman"/>
                <w:sz w:val="24"/>
                <w:szCs w:val="24"/>
                <w:lang w:eastAsia="ru-RU"/>
              </w:rPr>
            </w:pPr>
            <w:r w:rsidRPr="00ED2A3C">
              <w:rPr>
                <w:rFonts w:ascii="Times New Roman" w:eastAsia="Calibri" w:hAnsi="Times New Roman" w:cs="Times New Roman"/>
                <w:sz w:val="24"/>
                <w:szCs w:val="24"/>
                <w:lang w:eastAsia="ru-RU"/>
              </w:rPr>
              <w:t>-</w:t>
            </w:r>
          </w:p>
        </w:tc>
        <w:tc>
          <w:tcPr>
            <w:tcW w:w="1417" w:type="dxa"/>
            <w:tcBorders>
              <w:top w:val="single" w:sz="4" w:space="0" w:color="auto"/>
              <w:left w:val="single" w:sz="4" w:space="0" w:color="auto"/>
              <w:bottom w:val="single" w:sz="4" w:space="0" w:color="auto"/>
              <w:right w:val="single" w:sz="4" w:space="0" w:color="auto"/>
            </w:tcBorders>
            <w:vAlign w:val="center"/>
          </w:tcPr>
          <w:p w:rsidR="00ED2A3C" w:rsidRPr="00ED2A3C" w:rsidRDefault="00ED2A3C" w:rsidP="00ED2A3C">
            <w:pPr>
              <w:spacing w:after="0" w:line="240" w:lineRule="auto"/>
              <w:jc w:val="center"/>
              <w:rPr>
                <w:rFonts w:ascii="Times New Roman" w:eastAsia="Calibri" w:hAnsi="Times New Roman" w:cs="Times New Roman"/>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ED2A3C" w:rsidRPr="00ED2A3C" w:rsidRDefault="00ED2A3C" w:rsidP="00ED2A3C">
            <w:pPr>
              <w:spacing w:after="0" w:line="240" w:lineRule="auto"/>
              <w:jc w:val="center"/>
              <w:rPr>
                <w:rFonts w:ascii="Times New Roman" w:eastAsia="Calibri" w:hAnsi="Times New Roman" w:cs="Times New Roman"/>
                <w:lang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ED2A3C" w:rsidRPr="00ED2A3C" w:rsidRDefault="00ED2A3C" w:rsidP="00ED2A3C">
            <w:pPr>
              <w:spacing w:after="0" w:line="240" w:lineRule="auto"/>
              <w:jc w:val="center"/>
              <w:rPr>
                <w:rFonts w:ascii="Times New Roman" w:eastAsia="Calibri" w:hAnsi="Times New Roman" w:cs="Times New Roman"/>
                <w:lang w:eastAsia="ru-RU"/>
              </w:rPr>
            </w:pPr>
          </w:p>
        </w:tc>
        <w:tc>
          <w:tcPr>
            <w:tcW w:w="1503" w:type="dxa"/>
            <w:tcBorders>
              <w:top w:val="single" w:sz="4" w:space="0" w:color="auto"/>
              <w:left w:val="single" w:sz="4" w:space="0" w:color="auto"/>
              <w:bottom w:val="single" w:sz="4" w:space="0" w:color="auto"/>
              <w:right w:val="single" w:sz="4" w:space="0" w:color="auto"/>
            </w:tcBorders>
            <w:vAlign w:val="center"/>
          </w:tcPr>
          <w:p w:rsidR="00ED2A3C" w:rsidRPr="00ED2A3C" w:rsidRDefault="00ED2A3C" w:rsidP="00ED2A3C">
            <w:pPr>
              <w:spacing w:after="0" w:line="240" w:lineRule="auto"/>
              <w:jc w:val="center"/>
              <w:rPr>
                <w:rFonts w:ascii="Times New Roman" w:eastAsia="Calibri" w:hAnsi="Times New Roman" w:cs="Times New Roman"/>
                <w:lang w:eastAsia="ru-RU"/>
              </w:rPr>
            </w:pPr>
          </w:p>
        </w:tc>
        <w:tc>
          <w:tcPr>
            <w:tcW w:w="1473" w:type="dxa"/>
            <w:tcBorders>
              <w:top w:val="single" w:sz="4" w:space="0" w:color="auto"/>
              <w:left w:val="single" w:sz="4" w:space="0" w:color="auto"/>
              <w:bottom w:val="single" w:sz="4" w:space="0" w:color="auto"/>
              <w:right w:val="single" w:sz="4" w:space="0" w:color="auto"/>
            </w:tcBorders>
            <w:vAlign w:val="center"/>
          </w:tcPr>
          <w:p w:rsidR="00ED2A3C" w:rsidRPr="00ED2A3C" w:rsidRDefault="00ED2A3C" w:rsidP="00ED2A3C">
            <w:pPr>
              <w:spacing w:after="0" w:line="240" w:lineRule="auto"/>
              <w:jc w:val="center"/>
              <w:rPr>
                <w:rFonts w:ascii="Times New Roman" w:eastAsia="Calibri" w:hAnsi="Times New Roman" w:cs="Times New Roman"/>
                <w:lang w:eastAsia="ru-RU"/>
              </w:rPr>
            </w:pPr>
          </w:p>
        </w:tc>
        <w:tc>
          <w:tcPr>
            <w:tcW w:w="1145" w:type="dxa"/>
            <w:tcBorders>
              <w:top w:val="single" w:sz="4" w:space="0" w:color="auto"/>
              <w:left w:val="single" w:sz="4" w:space="0" w:color="auto"/>
              <w:bottom w:val="single" w:sz="4" w:space="0" w:color="auto"/>
              <w:right w:val="single" w:sz="4" w:space="0" w:color="auto"/>
            </w:tcBorders>
            <w:vAlign w:val="center"/>
          </w:tcPr>
          <w:p w:rsidR="00ED2A3C" w:rsidRPr="00ED2A3C" w:rsidRDefault="00ED2A3C" w:rsidP="00ED2A3C">
            <w:pPr>
              <w:spacing w:after="0" w:line="240" w:lineRule="auto"/>
              <w:jc w:val="center"/>
              <w:rPr>
                <w:rFonts w:ascii="Times New Roman" w:eastAsia="Calibri" w:hAnsi="Times New Roman" w:cs="Times New Roman"/>
                <w:lang w:eastAsia="ru-RU"/>
              </w:rPr>
            </w:pPr>
          </w:p>
        </w:tc>
        <w:tc>
          <w:tcPr>
            <w:tcW w:w="1368" w:type="dxa"/>
            <w:tcBorders>
              <w:top w:val="single" w:sz="4" w:space="0" w:color="auto"/>
              <w:left w:val="single" w:sz="4" w:space="0" w:color="auto"/>
              <w:bottom w:val="single" w:sz="4" w:space="0" w:color="auto"/>
              <w:right w:val="single" w:sz="4" w:space="0" w:color="auto"/>
            </w:tcBorders>
            <w:vAlign w:val="center"/>
          </w:tcPr>
          <w:p w:rsidR="00ED2A3C" w:rsidRPr="00ED2A3C" w:rsidRDefault="00ED2A3C" w:rsidP="00ED2A3C">
            <w:pPr>
              <w:spacing w:after="0" w:line="240" w:lineRule="auto"/>
              <w:jc w:val="center"/>
              <w:rPr>
                <w:rFonts w:ascii="Times New Roman" w:eastAsia="Calibri" w:hAnsi="Times New Roman" w:cs="Times New Roman"/>
                <w:lang w:eastAsia="ru-RU"/>
              </w:rPr>
            </w:pPr>
          </w:p>
        </w:tc>
        <w:tc>
          <w:tcPr>
            <w:tcW w:w="1811"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0"/>
                <w:szCs w:val="20"/>
                <w:lang w:eastAsia="ru-RU"/>
              </w:rPr>
            </w:pPr>
            <w:r w:rsidRPr="00ED2A3C">
              <w:rPr>
                <w:rFonts w:ascii="Times New Roman" w:eastAsia="Calibri" w:hAnsi="Times New Roman" w:cs="Times New Roman"/>
                <w:sz w:val="20"/>
                <w:szCs w:val="20"/>
                <w:lang w:eastAsia="ru-RU"/>
              </w:rPr>
              <w:t>-</w:t>
            </w:r>
          </w:p>
        </w:tc>
      </w:tr>
    </w:tbl>
    <w:p w:rsidR="00ED2A3C" w:rsidRPr="00ED2A3C" w:rsidRDefault="00ED2A3C" w:rsidP="00ED2A3C">
      <w:pPr>
        <w:spacing w:after="0" w:line="240" w:lineRule="auto"/>
        <w:jc w:val="right"/>
        <w:rPr>
          <w:rFonts w:ascii="Times New Roman" w:eastAsia="Calibri" w:hAnsi="Times New Roman" w:cs="Times New Roman"/>
          <w:sz w:val="28"/>
          <w:szCs w:val="28"/>
          <w:lang w:eastAsia="ru-RU"/>
        </w:rPr>
      </w:pPr>
    </w:p>
    <w:p w:rsidR="00ED2A3C" w:rsidRPr="00ED2A3C" w:rsidRDefault="00ED2A3C" w:rsidP="00ED2A3C">
      <w:pPr>
        <w:spacing w:after="0" w:line="240" w:lineRule="auto"/>
        <w:jc w:val="right"/>
        <w:rPr>
          <w:rFonts w:ascii="Times New Roman" w:eastAsia="Calibri" w:hAnsi="Times New Roman" w:cs="Times New Roman"/>
          <w:sz w:val="28"/>
          <w:szCs w:val="28"/>
          <w:lang w:eastAsia="ru-RU"/>
        </w:rPr>
      </w:pPr>
    </w:p>
    <w:p w:rsidR="00ED2A3C" w:rsidRPr="00ED2A3C" w:rsidRDefault="00ED2A3C" w:rsidP="00ED2A3C">
      <w:pPr>
        <w:widowControl w:val="0"/>
        <w:spacing w:after="0" w:line="240" w:lineRule="auto"/>
        <w:jc w:val="center"/>
        <w:rPr>
          <w:rFonts w:ascii="Times New Roman" w:eastAsia="Times New Roman" w:hAnsi="Times New Roman" w:cs="Times New Roman"/>
          <w:b/>
          <w:sz w:val="28"/>
          <w:szCs w:val="28"/>
          <w:lang w:eastAsia="ru-RU"/>
        </w:rPr>
      </w:pPr>
      <w:r w:rsidRPr="00ED2A3C">
        <w:rPr>
          <w:rFonts w:ascii="Times New Roman" w:eastAsia="Times New Roman" w:hAnsi="Times New Roman" w:cs="Times New Roman"/>
          <w:b/>
          <w:sz w:val="28"/>
          <w:szCs w:val="28"/>
          <w:lang w:eastAsia="ru-RU"/>
        </w:rPr>
        <w:t>9.3. Предложения по величине инвестиций в строительство, реконструкцию, техническое перевооружение и (или) модернизацию в связи с изменениями температурного графика и гидравлического режима работы системы теплоснабжения</w:t>
      </w:r>
    </w:p>
    <w:p w:rsidR="00ED2A3C" w:rsidRPr="00ED2A3C" w:rsidRDefault="00ED2A3C" w:rsidP="00ED2A3C">
      <w:pPr>
        <w:spacing w:after="0" w:line="240" w:lineRule="auto"/>
        <w:jc w:val="right"/>
        <w:rPr>
          <w:rFonts w:ascii="Times New Roman" w:eastAsia="Calibri" w:hAnsi="Times New Roman" w:cs="Times New Roman"/>
          <w:sz w:val="28"/>
          <w:szCs w:val="28"/>
          <w:lang w:eastAsia="ru-RU"/>
        </w:rPr>
      </w:pPr>
      <w:r w:rsidRPr="00ED2A3C">
        <w:rPr>
          <w:rFonts w:ascii="Times New Roman" w:eastAsia="Calibri" w:hAnsi="Times New Roman" w:cs="Times New Roman"/>
          <w:sz w:val="28"/>
          <w:szCs w:val="28"/>
          <w:lang w:eastAsia="ru-RU"/>
        </w:rPr>
        <w:t>Таблица 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1620"/>
        <w:gridCol w:w="1792"/>
        <w:gridCol w:w="1792"/>
        <w:gridCol w:w="1792"/>
        <w:gridCol w:w="1509"/>
        <w:gridCol w:w="1525"/>
        <w:gridCol w:w="1665"/>
      </w:tblGrid>
      <w:tr w:rsidR="00ED2A3C" w:rsidRPr="00ED2A3C" w:rsidTr="00ED2A3C">
        <w:tc>
          <w:tcPr>
            <w:tcW w:w="2943" w:type="dxa"/>
            <w:vMerge w:val="restart"/>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b/>
                <w:lang w:eastAsia="ru-RU"/>
              </w:rPr>
            </w:pPr>
            <w:r w:rsidRPr="00ED2A3C">
              <w:rPr>
                <w:rFonts w:ascii="Times New Roman" w:eastAsia="Calibri" w:hAnsi="Times New Roman" w:cs="Times New Roman"/>
                <w:b/>
                <w:lang w:eastAsia="ru-RU"/>
              </w:rPr>
              <w:t>Наименование</w:t>
            </w:r>
          </w:p>
        </w:tc>
        <w:tc>
          <w:tcPr>
            <w:tcW w:w="1620"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b/>
                <w:lang w:eastAsia="ru-RU"/>
              </w:rPr>
            </w:pPr>
            <w:r w:rsidRPr="00ED2A3C">
              <w:rPr>
                <w:rFonts w:ascii="Times New Roman" w:eastAsia="Calibri" w:hAnsi="Times New Roman" w:cs="Times New Roman"/>
                <w:b/>
                <w:lang w:eastAsia="ru-RU"/>
              </w:rPr>
              <w:t>2022</w:t>
            </w:r>
          </w:p>
        </w:tc>
        <w:tc>
          <w:tcPr>
            <w:tcW w:w="1792"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b/>
                <w:lang w:eastAsia="ru-RU"/>
              </w:rPr>
            </w:pPr>
            <w:r w:rsidRPr="00ED2A3C">
              <w:rPr>
                <w:rFonts w:ascii="Times New Roman" w:eastAsia="Calibri" w:hAnsi="Times New Roman" w:cs="Times New Roman"/>
                <w:b/>
                <w:lang w:eastAsia="ru-RU"/>
              </w:rPr>
              <w:t>2023</w:t>
            </w:r>
          </w:p>
        </w:tc>
        <w:tc>
          <w:tcPr>
            <w:tcW w:w="1792"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b/>
                <w:lang w:eastAsia="ru-RU"/>
              </w:rPr>
            </w:pPr>
            <w:r w:rsidRPr="00ED2A3C">
              <w:rPr>
                <w:rFonts w:ascii="Times New Roman" w:eastAsia="Calibri" w:hAnsi="Times New Roman" w:cs="Times New Roman"/>
                <w:b/>
                <w:lang w:eastAsia="ru-RU"/>
              </w:rPr>
              <w:t>2024</w:t>
            </w:r>
          </w:p>
        </w:tc>
        <w:tc>
          <w:tcPr>
            <w:tcW w:w="1792"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b/>
                <w:lang w:eastAsia="ru-RU"/>
              </w:rPr>
            </w:pPr>
            <w:r w:rsidRPr="00ED2A3C">
              <w:rPr>
                <w:rFonts w:ascii="Times New Roman" w:eastAsia="Calibri" w:hAnsi="Times New Roman" w:cs="Times New Roman"/>
                <w:b/>
                <w:lang w:eastAsia="ru-RU"/>
              </w:rPr>
              <w:t>2025</w:t>
            </w:r>
          </w:p>
        </w:tc>
        <w:tc>
          <w:tcPr>
            <w:tcW w:w="1509"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b/>
                <w:lang w:eastAsia="ru-RU"/>
              </w:rPr>
            </w:pPr>
            <w:r w:rsidRPr="00ED2A3C">
              <w:rPr>
                <w:rFonts w:ascii="Times New Roman" w:eastAsia="Calibri" w:hAnsi="Times New Roman" w:cs="Times New Roman"/>
                <w:b/>
                <w:lang w:eastAsia="ru-RU"/>
              </w:rPr>
              <w:t>2026</w:t>
            </w:r>
          </w:p>
        </w:tc>
        <w:tc>
          <w:tcPr>
            <w:tcW w:w="1525"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b/>
                <w:lang w:eastAsia="ru-RU"/>
              </w:rPr>
            </w:pPr>
            <w:r w:rsidRPr="00ED2A3C">
              <w:rPr>
                <w:rFonts w:ascii="Times New Roman" w:eastAsia="Calibri" w:hAnsi="Times New Roman" w:cs="Times New Roman"/>
                <w:b/>
                <w:lang w:eastAsia="ru-RU"/>
              </w:rPr>
              <w:t>2027-2038</w:t>
            </w:r>
          </w:p>
        </w:tc>
        <w:tc>
          <w:tcPr>
            <w:tcW w:w="1665"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b/>
                <w:lang w:eastAsia="ru-RU"/>
              </w:rPr>
            </w:pPr>
            <w:r w:rsidRPr="00ED2A3C">
              <w:rPr>
                <w:rFonts w:ascii="Times New Roman" w:eastAsia="Calibri" w:hAnsi="Times New Roman" w:cs="Times New Roman"/>
                <w:b/>
                <w:lang w:eastAsia="ru-RU"/>
              </w:rPr>
              <w:t>Исполнитель</w:t>
            </w:r>
          </w:p>
        </w:tc>
      </w:tr>
      <w:tr w:rsidR="00ED2A3C" w:rsidRPr="00ED2A3C" w:rsidTr="00ED2A3C">
        <w:tc>
          <w:tcPr>
            <w:tcW w:w="0" w:type="auto"/>
            <w:vMerge/>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56" w:lineRule="auto"/>
              <w:rPr>
                <w:rFonts w:ascii="Times New Roman" w:eastAsia="Calibri" w:hAnsi="Times New Roman" w:cs="Times New Roman"/>
                <w:b/>
                <w:lang w:eastAsia="ru-RU"/>
              </w:rPr>
            </w:pPr>
          </w:p>
        </w:tc>
        <w:tc>
          <w:tcPr>
            <w:tcW w:w="10030" w:type="dxa"/>
            <w:gridSpan w:val="6"/>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b/>
                <w:lang w:eastAsia="ru-RU"/>
              </w:rPr>
            </w:pPr>
            <w:r w:rsidRPr="00ED2A3C">
              <w:rPr>
                <w:rFonts w:ascii="Times New Roman" w:eastAsia="Calibri" w:hAnsi="Times New Roman" w:cs="Times New Roman"/>
                <w:b/>
                <w:lang w:eastAsia="ru-RU"/>
              </w:rPr>
              <w:t>Тыс. руб.</w:t>
            </w:r>
          </w:p>
        </w:tc>
        <w:tc>
          <w:tcPr>
            <w:tcW w:w="1665" w:type="dxa"/>
            <w:tcBorders>
              <w:top w:val="single" w:sz="4" w:space="0" w:color="auto"/>
              <w:left w:val="single" w:sz="4" w:space="0" w:color="auto"/>
              <w:bottom w:val="single" w:sz="4" w:space="0" w:color="auto"/>
              <w:right w:val="single" w:sz="4" w:space="0" w:color="auto"/>
            </w:tcBorders>
            <w:vAlign w:val="center"/>
          </w:tcPr>
          <w:p w:rsidR="00ED2A3C" w:rsidRPr="00ED2A3C" w:rsidRDefault="00ED2A3C" w:rsidP="00ED2A3C">
            <w:pPr>
              <w:spacing w:after="0" w:line="240" w:lineRule="auto"/>
              <w:jc w:val="center"/>
              <w:rPr>
                <w:rFonts w:ascii="Times New Roman" w:eastAsia="Calibri" w:hAnsi="Times New Roman" w:cs="Times New Roman"/>
                <w:lang w:eastAsia="ru-RU"/>
              </w:rPr>
            </w:pPr>
          </w:p>
        </w:tc>
      </w:tr>
      <w:tr w:rsidR="00ED2A3C" w:rsidRPr="00ED2A3C" w:rsidTr="00ED2A3C">
        <w:tc>
          <w:tcPr>
            <w:tcW w:w="2943"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rPr>
                <w:rFonts w:ascii="Times New Roman" w:eastAsia="Calibri" w:hAnsi="Times New Roman" w:cs="Times New Roman"/>
                <w:lang w:eastAsia="ru-RU"/>
              </w:rPr>
            </w:pPr>
            <w:r w:rsidRPr="00ED2A3C">
              <w:rPr>
                <w:rFonts w:ascii="Times New Roman" w:eastAsia="Calibri" w:hAnsi="Times New Roman" w:cs="Times New Roman"/>
                <w:lang w:eastAsia="ru-RU"/>
              </w:rPr>
              <w:t>-</w:t>
            </w:r>
          </w:p>
        </w:tc>
        <w:tc>
          <w:tcPr>
            <w:tcW w:w="1620" w:type="dxa"/>
            <w:tcBorders>
              <w:top w:val="single" w:sz="4" w:space="0" w:color="auto"/>
              <w:left w:val="single" w:sz="4" w:space="0" w:color="auto"/>
              <w:bottom w:val="single" w:sz="4" w:space="0" w:color="auto"/>
              <w:right w:val="single" w:sz="4" w:space="0" w:color="auto"/>
            </w:tcBorders>
            <w:vAlign w:val="center"/>
          </w:tcPr>
          <w:p w:rsidR="00ED2A3C" w:rsidRPr="00ED2A3C" w:rsidRDefault="00ED2A3C" w:rsidP="00ED2A3C">
            <w:pPr>
              <w:spacing w:after="0" w:line="240" w:lineRule="auto"/>
              <w:jc w:val="center"/>
              <w:rPr>
                <w:rFonts w:ascii="Times New Roman" w:eastAsia="Calibri" w:hAnsi="Times New Roman" w:cs="Times New Roman"/>
                <w:lang w:eastAsia="ru-RU"/>
              </w:rPr>
            </w:pPr>
          </w:p>
        </w:tc>
        <w:tc>
          <w:tcPr>
            <w:tcW w:w="1792" w:type="dxa"/>
            <w:tcBorders>
              <w:top w:val="single" w:sz="4" w:space="0" w:color="auto"/>
              <w:left w:val="single" w:sz="4" w:space="0" w:color="auto"/>
              <w:bottom w:val="single" w:sz="4" w:space="0" w:color="auto"/>
              <w:right w:val="single" w:sz="4" w:space="0" w:color="auto"/>
            </w:tcBorders>
            <w:vAlign w:val="center"/>
          </w:tcPr>
          <w:p w:rsidR="00ED2A3C" w:rsidRPr="00ED2A3C" w:rsidRDefault="00ED2A3C" w:rsidP="00ED2A3C">
            <w:pPr>
              <w:spacing w:after="0" w:line="240" w:lineRule="auto"/>
              <w:jc w:val="center"/>
              <w:rPr>
                <w:rFonts w:ascii="Times New Roman" w:eastAsia="Calibri" w:hAnsi="Times New Roman" w:cs="Times New Roman"/>
                <w:lang w:eastAsia="ru-RU"/>
              </w:rPr>
            </w:pPr>
          </w:p>
        </w:tc>
        <w:tc>
          <w:tcPr>
            <w:tcW w:w="1792" w:type="dxa"/>
            <w:tcBorders>
              <w:top w:val="single" w:sz="4" w:space="0" w:color="auto"/>
              <w:left w:val="single" w:sz="4" w:space="0" w:color="auto"/>
              <w:bottom w:val="single" w:sz="4" w:space="0" w:color="auto"/>
              <w:right w:val="single" w:sz="4" w:space="0" w:color="auto"/>
            </w:tcBorders>
            <w:vAlign w:val="center"/>
          </w:tcPr>
          <w:p w:rsidR="00ED2A3C" w:rsidRPr="00ED2A3C" w:rsidRDefault="00ED2A3C" w:rsidP="00ED2A3C">
            <w:pPr>
              <w:spacing w:after="0" w:line="240" w:lineRule="auto"/>
              <w:jc w:val="center"/>
              <w:rPr>
                <w:rFonts w:ascii="Times New Roman" w:eastAsia="Calibri" w:hAnsi="Times New Roman" w:cs="Times New Roman"/>
                <w:lang w:eastAsia="ru-RU"/>
              </w:rPr>
            </w:pPr>
          </w:p>
        </w:tc>
        <w:tc>
          <w:tcPr>
            <w:tcW w:w="1792" w:type="dxa"/>
            <w:tcBorders>
              <w:top w:val="single" w:sz="4" w:space="0" w:color="auto"/>
              <w:left w:val="single" w:sz="4" w:space="0" w:color="auto"/>
              <w:bottom w:val="single" w:sz="4" w:space="0" w:color="auto"/>
              <w:right w:val="single" w:sz="4" w:space="0" w:color="auto"/>
            </w:tcBorders>
            <w:vAlign w:val="center"/>
          </w:tcPr>
          <w:p w:rsidR="00ED2A3C" w:rsidRPr="00ED2A3C" w:rsidRDefault="00ED2A3C" w:rsidP="00ED2A3C">
            <w:pPr>
              <w:spacing w:after="0" w:line="240" w:lineRule="auto"/>
              <w:jc w:val="center"/>
              <w:rPr>
                <w:rFonts w:ascii="Times New Roman" w:eastAsia="Calibri" w:hAnsi="Times New Roman" w:cs="Times New Roman"/>
                <w:lang w:eastAsia="ru-RU"/>
              </w:rPr>
            </w:pPr>
          </w:p>
        </w:tc>
        <w:tc>
          <w:tcPr>
            <w:tcW w:w="1509" w:type="dxa"/>
            <w:tcBorders>
              <w:top w:val="single" w:sz="4" w:space="0" w:color="auto"/>
              <w:left w:val="single" w:sz="4" w:space="0" w:color="auto"/>
              <w:bottom w:val="single" w:sz="4" w:space="0" w:color="auto"/>
              <w:right w:val="single" w:sz="4" w:space="0" w:color="auto"/>
            </w:tcBorders>
            <w:vAlign w:val="center"/>
          </w:tcPr>
          <w:p w:rsidR="00ED2A3C" w:rsidRPr="00ED2A3C" w:rsidRDefault="00ED2A3C" w:rsidP="00ED2A3C">
            <w:pPr>
              <w:spacing w:after="0" w:line="240" w:lineRule="auto"/>
              <w:jc w:val="center"/>
              <w:rPr>
                <w:rFonts w:ascii="Times New Roman" w:eastAsia="Calibri" w:hAnsi="Times New Roman" w:cs="Times New Roman"/>
                <w:lang w:eastAsia="ru-RU"/>
              </w:rPr>
            </w:pPr>
          </w:p>
        </w:tc>
        <w:tc>
          <w:tcPr>
            <w:tcW w:w="1525" w:type="dxa"/>
            <w:tcBorders>
              <w:top w:val="single" w:sz="4" w:space="0" w:color="auto"/>
              <w:left w:val="single" w:sz="4" w:space="0" w:color="auto"/>
              <w:bottom w:val="single" w:sz="4" w:space="0" w:color="auto"/>
              <w:right w:val="single" w:sz="4" w:space="0" w:color="auto"/>
            </w:tcBorders>
            <w:vAlign w:val="center"/>
          </w:tcPr>
          <w:p w:rsidR="00ED2A3C" w:rsidRPr="00ED2A3C" w:rsidRDefault="00ED2A3C" w:rsidP="00ED2A3C">
            <w:pPr>
              <w:spacing w:after="0" w:line="240" w:lineRule="auto"/>
              <w:jc w:val="center"/>
              <w:rPr>
                <w:rFonts w:ascii="Times New Roman" w:eastAsia="Calibri" w:hAnsi="Times New Roman" w:cs="Times New Roman"/>
                <w:lang w:eastAsia="ru-RU"/>
              </w:rPr>
            </w:pPr>
          </w:p>
        </w:tc>
        <w:tc>
          <w:tcPr>
            <w:tcW w:w="1665" w:type="dxa"/>
            <w:tcBorders>
              <w:top w:val="single" w:sz="4" w:space="0" w:color="auto"/>
              <w:left w:val="single" w:sz="4" w:space="0" w:color="auto"/>
              <w:bottom w:val="single" w:sz="4" w:space="0" w:color="auto"/>
              <w:right w:val="single" w:sz="4" w:space="0" w:color="auto"/>
            </w:tcBorders>
            <w:vAlign w:val="center"/>
          </w:tcPr>
          <w:p w:rsidR="00ED2A3C" w:rsidRPr="00ED2A3C" w:rsidRDefault="00ED2A3C" w:rsidP="00ED2A3C">
            <w:pPr>
              <w:spacing w:after="0" w:line="240" w:lineRule="auto"/>
              <w:jc w:val="center"/>
              <w:rPr>
                <w:rFonts w:ascii="Times New Roman" w:eastAsia="Calibri" w:hAnsi="Times New Roman" w:cs="Times New Roman"/>
                <w:lang w:eastAsia="ru-RU"/>
              </w:rPr>
            </w:pPr>
          </w:p>
        </w:tc>
      </w:tr>
    </w:tbl>
    <w:p w:rsidR="00ED2A3C" w:rsidRPr="00ED2A3C" w:rsidRDefault="00ED2A3C" w:rsidP="00ED2A3C">
      <w:pPr>
        <w:spacing w:after="0" w:line="240" w:lineRule="auto"/>
        <w:rPr>
          <w:rFonts w:ascii="Times New Roman" w:eastAsia="Times New Roman" w:hAnsi="Times New Roman" w:cs="Times New Roman"/>
          <w:sz w:val="28"/>
          <w:szCs w:val="28"/>
          <w:highlight w:val="yellow"/>
          <w:lang w:eastAsia="ru-RU"/>
        </w:rPr>
      </w:pPr>
    </w:p>
    <w:p w:rsidR="00ED2A3C" w:rsidRPr="00ED2A3C" w:rsidRDefault="00ED2A3C" w:rsidP="00ED2A3C">
      <w:pPr>
        <w:spacing w:after="0" w:line="240" w:lineRule="auto"/>
        <w:rPr>
          <w:rFonts w:ascii="Times New Roman" w:eastAsia="Times New Roman" w:hAnsi="Times New Roman" w:cs="Times New Roman"/>
          <w:sz w:val="28"/>
          <w:szCs w:val="28"/>
          <w:highlight w:val="yellow"/>
          <w:lang w:eastAsia="ru-RU"/>
        </w:rPr>
        <w:sectPr w:rsidR="00ED2A3C" w:rsidRPr="00ED2A3C">
          <w:pgSz w:w="15840" w:h="12240" w:orient="landscape"/>
          <w:pgMar w:top="1418" w:right="851" w:bottom="851" w:left="567" w:header="720" w:footer="720" w:gutter="0"/>
          <w:cols w:space="720"/>
        </w:sectPr>
      </w:pPr>
    </w:p>
    <w:p w:rsidR="00ED2A3C" w:rsidRPr="00ED2A3C" w:rsidRDefault="00ED2A3C" w:rsidP="00ED2A3C">
      <w:pPr>
        <w:widowControl w:val="0"/>
        <w:spacing w:after="0" w:line="240" w:lineRule="auto"/>
        <w:jc w:val="center"/>
        <w:rPr>
          <w:rFonts w:ascii="Times New Roman" w:eastAsia="Times New Roman" w:hAnsi="Times New Roman" w:cs="Times New Roman"/>
          <w:b/>
          <w:sz w:val="28"/>
          <w:szCs w:val="28"/>
          <w:lang w:eastAsia="ru-RU"/>
        </w:rPr>
      </w:pPr>
      <w:r w:rsidRPr="00ED2A3C">
        <w:rPr>
          <w:rFonts w:ascii="Times New Roman" w:eastAsia="Times New Roman" w:hAnsi="Times New Roman" w:cs="Times New Roman"/>
          <w:b/>
          <w:sz w:val="28"/>
          <w:szCs w:val="28"/>
          <w:lang w:eastAsia="ru-RU"/>
        </w:rPr>
        <w:lastRenderedPageBreak/>
        <w:t>9.4. 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w:t>
      </w:r>
    </w:p>
    <w:p w:rsidR="00ED2A3C" w:rsidRPr="00ED2A3C" w:rsidRDefault="00ED2A3C" w:rsidP="00ED2A3C">
      <w:pPr>
        <w:shd w:val="clear" w:color="auto" w:fill="FFFFFF"/>
        <w:spacing w:after="0" w:line="240" w:lineRule="auto"/>
        <w:ind w:firstLine="230"/>
        <w:jc w:val="both"/>
        <w:rPr>
          <w:rFonts w:ascii="Times New Roman" w:eastAsia="Times New Roman" w:hAnsi="Times New Roman" w:cs="Times New Roman"/>
          <w:color w:val="000000"/>
          <w:sz w:val="28"/>
          <w:szCs w:val="28"/>
          <w:lang w:eastAsia="ru-RU"/>
        </w:rPr>
      </w:pPr>
      <w:r w:rsidRPr="00ED2A3C">
        <w:rPr>
          <w:rFonts w:ascii="Times New Roman" w:eastAsia="Times New Roman" w:hAnsi="Times New Roman" w:cs="Times New Roman"/>
          <w:color w:val="000000"/>
          <w:sz w:val="28"/>
          <w:szCs w:val="28"/>
          <w:lang w:eastAsia="ru-RU"/>
        </w:rPr>
        <w:tab/>
        <w:t>На территории сельского поселения Кинельский ГВС отсутствует.</w:t>
      </w:r>
    </w:p>
    <w:p w:rsidR="00ED2A3C" w:rsidRPr="00ED2A3C" w:rsidRDefault="00ED2A3C" w:rsidP="00ED2A3C">
      <w:pPr>
        <w:shd w:val="clear" w:color="auto" w:fill="FFFFFF"/>
        <w:spacing w:after="0" w:line="240" w:lineRule="auto"/>
        <w:ind w:firstLine="230"/>
        <w:jc w:val="both"/>
        <w:rPr>
          <w:rFonts w:ascii="Times New Roman" w:eastAsia="Times New Roman" w:hAnsi="Times New Roman" w:cs="Times New Roman"/>
          <w:color w:val="000000"/>
          <w:sz w:val="28"/>
          <w:szCs w:val="28"/>
          <w:lang w:eastAsia="ru-RU"/>
        </w:rPr>
      </w:pPr>
    </w:p>
    <w:p w:rsidR="00ED2A3C" w:rsidRPr="00ED2A3C" w:rsidRDefault="00ED2A3C" w:rsidP="00ED2A3C">
      <w:pPr>
        <w:widowControl w:val="0"/>
        <w:spacing w:after="0" w:line="240" w:lineRule="auto"/>
        <w:jc w:val="center"/>
        <w:rPr>
          <w:rFonts w:ascii="Times New Roman" w:eastAsia="Times New Roman" w:hAnsi="Times New Roman" w:cs="Times New Roman"/>
          <w:b/>
          <w:sz w:val="28"/>
          <w:szCs w:val="28"/>
          <w:lang w:eastAsia="ru-RU"/>
        </w:rPr>
      </w:pPr>
      <w:r w:rsidRPr="00ED2A3C">
        <w:rPr>
          <w:rFonts w:ascii="Times New Roman" w:eastAsia="Times New Roman" w:hAnsi="Times New Roman" w:cs="Times New Roman"/>
          <w:b/>
          <w:sz w:val="28"/>
          <w:szCs w:val="28"/>
          <w:lang w:eastAsia="ru-RU"/>
        </w:rPr>
        <w:t>9.5. Оценка эффективности инвестиций по отдельным предложениям</w:t>
      </w:r>
    </w:p>
    <w:p w:rsidR="00ED2A3C" w:rsidRPr="00ED2A3C" w:rsidRDefault="00ED2A3C" w:rsidP="00ED2A3C">
      <w:pPr>
        <w:spacing w:after="0" w:line="240" w:lineRule="auto"/>
        <w:ind w:left="980"/>
        <w:jc w:val="center"/>
        <w:rPr>
          <w:rFonts w:ascii="Times New Roman" w:eastAsia="Times New Roman" w:hAnsi="Times New Roman" w:cs="Times New Roman"/>
          <w:sz w:val="28"/>
          <w:szCs w:val="28"/>
        </w:rPr>
      </w:pPr>
      <w:r w:rsidRPr="00ED2A3C">
        <w:rPr>
          <w:rFonts w:ascii="Calibri" w:eastAsia="Calibri" w:hAnsi="Calibri" w:cs="Times New Roman"/>
          <w:color w:val="000000"/>
          <w:sz w:val="28"/>
          <w:szCs w:val="28"/>
        </w:rPr>
        <w:tab/>
      </w:r>
      <w:r w:rsidRPr="00ED2A3C">
        <w:rPr>
          <w:rFonts w:ascii="Times New Roman" w:eastAsia="Times New Roman" w:hAnsi="Times New Roman" w:cs="Times New Roman"/>
          <w:sz w:val="28"/>
          <w:szCs w:val="28"/>
        </w:rPr>
        <w:t>Таблица 23- Показатели экономического эффекта реализации схемы теплоснабжения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4153"/>
        <w:gridCol w:w="2143"/>
        <w:gridCol w:w="2174"/>
      </w:tblGrid>
      <w:tr w:rsidR="00ED2A3C" w:rsidRPr="00ED2A3C" w:rsidTr="00ED2A3C">
        <w:tc>
          <w:tcPr>
            <w:tcW w:w="993" w:type="dxa"/>
            <w:vMerge w:val="restart"/>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spacing w:after="0" w:line="240" w:lineRule="auto"/>
              <w:jc w:val="center"/>
              <w:rPr>
                <w:rFonts w:ascii="Times New Roman" w:eastAsia="Times New Roman" w:hAnsi="Times New Roman" w:cs="Times New Roman"/>
              </w:rPr>
            </w:pPr>
            <w:r w:rsidRPr="00ED2A3C">
              <w:rPr>
                <w:rFonts w:ascii="Times New Roman" w:eastAsia="Times New Roman" w:hAnsi="Times New Roman" w:cs="Times New Roman"/>
              </w:rPr>
              <w:t>№п/п</w:t>
            </w:r>
          </w:p>
        </w:tc>
        <w:tc>
          <w:tcPr>
            <w:tcW w:w="4153" w:type="dxa"/>
            <w:vMerge w:val="restart"/>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rPr>
            </w:pPr>
            <w:r w:rsidRPr="00ED2A3C">
              <w:rPr>
                <w:rFonts w:ascii="Times New Roman" w:eastAsia="Times New Roman" w:hAnsi="Times New Roman" w:cs="Times New Roman"/>
                <w:b/>
                <w:bCs/>
              </w:rPr>
              <w:t>Наименование показателя</w:t>
            </w:r>
          </w:p>
        </w:tc>
        <w:tc>
          <w:tcPr>
            <w:tcW w:w="4317" w:type="dxa"/>
            <w:gridSpan w:val="2"/>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rPr>
            </w:pPr>
            <w:r w:rsidRPr="00ED2A3C">
              <w:rPr>
                <w:rFonts w:ascii="Times New Roman" w:eastAsia="Times New Roman" w:hAnsi="Times New Roman" w:cs="Times New Roman"/>
                <w:b/>
                <w:bCs/>
              </w:rPr>
              <w:t>Значение показателя</w:t>
            </w:r>
          </w:p>
        </w:tc>
      </w:tr>
      <w:tr w:rsidR="00ED2A3C" w:rsidRPr="00ED2A3C" w:rsidTr="00ED2A3C">
        <w:tc>
          <w:tcPr>
            <w:tcW w:w="0" w:type="auto"/>
            <w:vMerge/>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56"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56" w:lineRule="auto"/>
              <w:rPr>
                <w:rFonts w:ascii="Times New Roman" w:eastAsia="Times New Roman" w:hAnsi="Times New Roman" w:cs="Times New Roman"/>
              </w:rPr>
            </w:pPr>
          </w:p>
        </w:tc>
        <w:tc>
          <w:tcPr>
            <w:tcW w:w="2143"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ind w:left="440"/>
              <w:jc w:val="center"/>
              <w:rPr>
                <w:rFonts w:ascii="Times New Roman" w:eastAsia="Calibri" w:hAnsi="Times New Roman" w:cs="Times New Roman"/>
              </w:rPr>
            </w:pPr>
            <w:r w:rsidRPr="00ED2A3C">
              <w:rPr>
                <w:rFonts w:ascii="Times New Roman" w:eastAsia="Times New Roman" w:hAnsi="Times New Roman" w:cs="Times New Roman"/>
                <w:b/>
                <w:bCs/>
              </w:rPr>
              <w:t>ДО</w:t>
            </w:r>
          </w:p>
        </w:tc>
        <w:tc>
          <w:tcPr>
            <w:tcW w:w="2174"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ind w:right="140"/>
              <w:jc w:val="center"/>
              <w:rPr>
                <w:rFonts w:ascii="Times New Roman" w:eastAsia="Calibri" w:hAnsi="Times New Roman" w:cs="Times New Roman"/>
              </w:rPr>
            </w:pPr>
            <w:r w:rsidRPr="00ED2A3C">
              <w:rPr>
                <w:rFonts w:ascii="Times New Roman" w:eastAsia="Times New Roman" w:hAnsi="Times New Roman" w:cs="Times New Roman"/>
                <w:b/>
                <w:bCs/>
              </w:rPr>
              <w:t>ПОСЛЕ</w:t>
            </w:r>
          </w:p>
        </w:tc>
      </w:tr>
      <w:tr w:rsidR="00ED2A3C" w:rsidRPr="00ED2A3C" w:rsidTr="00ED2A3C">
        <w:tc>
          <w:tcPr>
            <w:tcW w:w="9463" w:type="dxa"/>
            <w:gridSpan w:val="4"/>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69654F">
            <w:pPr>
              <w:spacing w:after="0" w:line="240" w:lineRule="auto"/>
              <w:jc w:val="center"/>
              <w:rPr>
                <w:rFonts w:ascii="Times New Roman" w:eastAsia="Calibri" w:hAnsi="Times New Roman" w:cs="Times New Roman"/>
                <w:sz w:val="24"/>
                <w:szCs w:val="24"/>
              </w:rPr>
            </w:pPr>
            <w:r w:rsidRPr="00ED2A3C">
              <w:rPr>
                <w:rFonts w:ascii="Times New Roman" w:eastAsia="Calibri" w:hAnsi="Times New Roman" w:cs="Times New Roman"/>
                <w:sz w:val="24"/>
                <w:szCs w:val="24"/>
              </w:rPr>
              <w:t xml:space="preserve">Мини-котельная №1 </w:t>
            </w:r>
            <w:r w:rsidR="0069654F">
              <w:rPr>
                <w:rFonts w:ascii="Times New Roman" w:eastAsia="Calibri" w:hAnsi="Times New Roman" w:cs="Times New Roman"/>
                <w:sz w:val="24"/>
                <w:szCs w:val="24"/>
              </w:rPr>
              <w:t>п</w:t>
            </w:r>
            <w:r w:rsidRPr="00ED2A3C">
              <w:rPr>
                <w:rFonts w:ascii="Times New Roman" w:eastAsia="Calibri" w:hAnsi="Times New Roman" w:cs="Times New Roman"/>
                <w:sz w:val="24"/>
                <w:szCs w:val="24"/>
              </w:rPr>
              <w:t>. Угорье</w:t>
            </w:r>
          </w:p>
        </w:tc>
      </w:tr>
      <w:tr w:rsidR="00ED2A3C" w:rsidRPr="00ED2A3C" w:rsidTr="00ED2A3C">
        <w:tc>
          <w:tcPr>
            <w:tcW w:w="993" w:type="dxa"/>
            <w:tcBorders>
              <w:top w:val="single" w:sz="4" w:space="0" w:color="auto"/>
              <w:left w:val="single" w:sz="4" w:space="0" w:color="auto"/>
              <w:bottom w:val="single" w:sz="4" w:space="0" w:color="auto"/>
              <w:right w:val="single" w:sz="4" w:space="0" w:color="auto"/>
            </w:tcBorders>
            <w:vAlign w:val="center"/>
          </w:tcPr>
          <w:p w:rsidR="00ED2A3C" w:rsidRPr="00ED2A3C" w:rsidRDefault="00ED2A3C" w:rsidP="00ED2A3C">
            <w:pPr>
              <w:numPr>
                <w:ilvl w:val="0"/>
                <w:numId w:val="2"/>
              </w:numPr>
              <w:spacing w:after="0" w:line="240" w:lineRule="auto"/>
              <w:ind w:right="131"/>
              <w:jc w:val="center"/>
              <w:rPr>
                <w:rFonts w:ascii="Times New Roman" w:eastAsia="Calibri" w:hAnsi="Times New Roman" w:cs="Times New Roman"/>
                <w:sz w:val="24"/>
                <w:szCs w:val="24"/>
              </w:rPr>
            </w:pPr>
          </w:p>
        </w:tc>
        <w:tc>
          <w:tcPr>
            <w:tcW w:w="4153"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ind w:left="100"/>
              <w:rPr>
                <w:rFonts w:ascii="Times New Roman" w:eastAsia="Calibri" w:hAnsi="Times New Roman" w:cs="Times New Roman"/>
                <w:sz w:val="24"/>
                <w:szCs w:val="24"/>
              </w:rPr>
            </w:pPr>
            <w:r w:rsidRPr="00ED2A3C">
              <w:rPr>
                <w:rFonts w:ascii="Times New Roman" w:eastAsia="Times New Roman" w:hAnsi="Times New Roman" w:cs="Times New Roman"/>
                <w:sz w:val="24"/>
                <w:szCs w:val="24"/>
              </w:rPr>
              <w:t>КПД источника тепловой энергии</w:t>
            </w:r>
          </w:p>
        </w:tc>
        <w:tc>
          <w:tcPr>
            <w:tcW w:w="2143"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rPr>
            </w:pPr>
            <w:r w:rsidRPr="00ED2A3C">
              <w:rPr>
                <w:rFonts w:ascii="Times New Roman" w:eastAsia="Calibri" w:hAnsi="Times New Roman" w:cs="Times New Roman"/>
                <w:sz w:val="24"/>
                <w:szCs w:val="24"/>
              </w:rPr>
              <w:t>0,8</w:t>
            </w:r>
          </w:p>
        </w:tc>
        <w:tc>
          <w:tcPr>
            <w:tcW w:w="2174"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rPr>
            </w:pPr>
            <w:r w:rsidRPr="00ED2A3C">
              <w:rPr>
                <w:rFonts w:ascii="Times New Roman" w:eastAsia="Calibri" w:hAnsi="Times New Roman" w:cs="Times New Roman"/>
                <w:sz w:val="24"/>
                <w:szCs w:val="24"/>
              </w:rPr>
              <w:t>0,9</w:t>
            </w:r>
          </w:p>
        </w:tc>
      </w:tr>
      <w:tr w:rsidR="00ED2A3C" w:rsidRPr="00ED2A3C" w:rsidTr="00ED2A3C">
        <w:tc>
          <w:tcPr>
            <w:tcW w:w="993" w:type="dxa"/>
            <w:tcBorders>
              <w:top w:val="single" w:sz="4" w:space="0" w:color="auto"/>
              <w:left w:val="single" w:sz="4" w:space="0" w:color="auto"/>
              <w:bottom w:val="single" w:sz="4" w:space="0" w:color="auto"/>
              <w:right w:val="single" w:sz="4" w:space="0" w:color="auto"/>
            </w:tcBorders>
            <w:vAlign w:val="center"/>
          </w:tcPr>
          <w:p w:rsidR="00ED2A3C" w:rsidRPr="00ED2A3C" w:rsidRDefault="00ED2A3C" w:rsidP="00ED2A3C">
            <w:pPr>
              <w:numPr>
                <w:ilvl w:val="0"/>
                <w:numId w:val="2"/>
              </w:numPr>
              <w:spacing w:after="0" w:line="240" w:lineRule="auto"/>
              <w:ind w:right="131"/>
              <w:jc w:val="center"/>
              <w:rPr>
                <w:rFonts w:ascii="Times New Roman" w:eastAsia="Calibri" w:hAnsi="Times New Roman" w:cs="Times New Roman"/>
                <w:sz w:val="24"/>
                <w:szCs w:val="24"/>
              </w:rPr>
            </w:pPr>
          </w:p>
        </w:tc>
        <w:tc>
          <w:tcPr>
            <w:tcW w:w="4153"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ind w:left="100"/>
              <w:rPr>
                <w:rFonts w:ascii="Times New Roman" w:eastAsia="Calibri" w:hAnsi="Times New Roman" w:cs="Times New Roman"/>
                <w:sz w:val="24"/>
                <w:szCs w:val="24"/>
              </w:rPr>
            </w:pPr>
            <w:r w:rsidRPr="00ED2A3C">
              <w:rPr>
                <w:rFonts w:ascii="Times New Roman" w:eastAsia="Times New Roman" w:hAnsi="Times New Roman" w:cs="Times New Roman"/>
                <w:sz w:val="24"/>
                <w:szCs w:val="24"/>
              </w:rPr>
              <w:t>Экономия газового топлива в натуральном выражении, тыс. м</w:t>
            </w:r>
            <w:r w:rsidRPr="00ED2A3C">
              <w:rPr>
                <w:rFonts w:ascii="Times New Roman" w:eastAsia="Times New Roman" w:hAnsi="Times New Roman" w:cs="Times New Roman"/>
                <w:sz w:val="24"/>
                <w:szCs w:val="24"/>
                <w:vertAlign w:val="superscript"/>
              </w:rPr>
              <w:t>3</w:t>
            </w:r>
          </w:p>
        </w:tc>
        <w:tc>
          <w:tcPr>
            <w:tcW w:w="2143"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rPr>
            </w:pPr>
            <w:r w:rsidRPr="00ED2A3C">
              <w:rPr>
                <w:rFonts w:ascii="Times New Roman" w:eastAsia="Calibri" w:hAnsi="Times New Roman" w:cs="Times New Roman"/>
                <w:sz w:val="24"/>
                <w:szCs w:val="24"/>
              </w:rPr>
              <w:t>35,3</w:t>
            </w:r>
          </w:p>
        </w:tc>
        <w:tc>
          <w:tcPr>
            <w:tcW w:w="2174"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rPr>
            </w:pPr>
            <w:r w:rsidRPr="00ED2A3C">
              <w:rPr>
                <w:rFonts w:ascii="Times New Roman" w:eastAsia="Calibri" w:hAnsi="Times New Roman" w:cs="Times New Roman"/>
                <w:sz w:val="24"/>
                <w:szCs w:val="24"/>
              </w:rPr>
              <w:t>32,1</w:t>
            </w:r>
          </w:p>
        </w:tc>
      </w:tr>
      <w:tr w:rsidR="00ED2A3C" w:rsidRPr="00ED2A3C" w:rsidTr="00ED2A3C">
        <w:tc>
          <w:tcPr>
            <w:tcW w:w="9463" w:type="dxa"/>
            <w:gridSpan w:val="4"/>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rPr>
            </w:pPr>
            <w:r w:rsidRPr="00ED2A3C">
              <w:rPr>
                <w:rFonts w:ascii="Times New Roman" w:eastAsia="Calibri" w:hAnsi="Times New Roman" w:cs="Times New Roman"/>
                <w:sz w:val="24"/>
                <w:szCs w:val="24"/>
              </w:rPr>
              <w:t xml:space="preserve">Мини-котельная №2 </w:t>
            </w:r>
            <w:proofErr w:type="spellStart"/>
            <w:r w:rsidRPr="00ED2A3C">
              <w:rPr>
                <w:rFonts w:ascii="Times New Roman" w:eastAsia="Calibri" w:hAnsi="Times New Roman" w:cs="Times New Roman"/>
                <w:sz w:val="24"/>
                <w:szCs w:val="24"/>
              </w:rPr>
              <w:t>п.Кинельский</w:t>
            </w:r>
            <w:proofErr w:type="spellEnd"/>
          </w:p>
        </w:tc>
      </w:tr>
      <w:tr w:rsidR="00ED2A3C" w:rsidRPr="00ED2A3C" w:rsidTr="00ED2A3C">
        <w:tc>
          <w:tcPr>
            <w:tcW w:w="993" w:type="dxa"/>
            <w:tcBorders>
              <w:top w:val="single" w:sz="4" w:space="0" w:color="auto"/>
              <w:left w:val="single" w:sz="4" w:space="0" w:color="auto"/>
              <w:bottom w:val="single" w:sz="4" w:space="0" w:color="auto"/>
              <w:right w:val="single" w:sz="4" w:space="0" w:color="auto"/>
            </w:tcBorders>
            <w:vAlign w:val="center"/>
          </w:tcPr>
          <w:p w:rsidR="00ED2A3C" w:rsidRPr="00ED2A3C" w:rsidRDefault="00ED2A3C" w:rsidP="00ED2A3C">
            <w:pPr>
              <w:numPr>
                <w:ilvl w:val="0"/>
                <w:numId w:val="2"/>
              </w:numPr>
              <w:spacing w:after="0" w:line="240" w:lineRule="auto"/>
              <w:ind w:right="131"/>
              <w:jc w:val="center"/>
              <w:rPr>
                <w:rFonts w:ascii="Times New Roman" w:eastAsia="Calibri" w:hAnsi="Times New Roman" w:cs="Times New Roman"/>
                <w:sz w:val="24"/>
                <w:szCs w:val="24"/>
              </w:rPr>
            </w:pPr>
          </w:p>
        </w:tc>
        <w:tc>
          <w:tcPr>
            <w:tcW w:w="4153"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ind w:left="100"/>
              <w:rPr>
                <w:rFonts w:ascii="Times New Roman" w:eastAsia="Calibri" w:hAnsi="Times New Roman" w:cs="Times New Roman"/>
                <w:sz w:val="24"/>
                <w:szCs w:val="24"/>
              </w:rPr>
            </w:pPr>
            <w:r w:rsidRPr="00ED2A3C">
              <w:rPr>
                <w:rFonts w:ascii="Times New Roman" w:eastAsia="Times New Roman" w:hAnsi="Times New Roman" w:cs="Times New Roman"/>
                <w:sz w:val="24"/>
                <w:szCs w:val="24"/>
              </w:rPr>
              <w:t>КПД источника тепловой энергии</w:t>
            </w:r>
          </w:p>
        </w:tc>
        <w:tc>
          <w:tcPr>
            <w:tcW w:w="2143"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rPr>
            </w:pPr>
            <w:r w:rsidRPr="00ED2A3C">
              <w:rPr>
                <w:rFonts w:ascii="Times New Roman" w:eastAsia="Calibri" w:hAnsi="Times New Roman" w:cs="Times New Roman"/>
                <w:sz w:val="24"/>
                <w:szCs w:val="24"/>
              </w:rPr>
              <w:t>0,8</w:t>
            </w:r>
          </w:p>
        </w:tc>
        <w:tc>
          <w:tcPr>
            <w:tcW w:w="2174"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rPr>
            </w:pPr>
            <w:r w:rsidRPr="00ED2A3C">
              <w:rPr>
                <w:rFonts w:ascii="Times New Roman" w:eastAsia="Calibri" w:hAnsi="Times New Roman" w:cs="Times New Roman"/>
                <w:sz w:val="24"/>
                <w:szCs w:val="24"/>
              </w:rPr>
              <w:t>0,9</w:t>
            </w:r>
          </w:p>
        </w:tc>
      </w:tr>
      <w:tr w:rsidR="00ED2A3C" w:rsidRPr="00ED2A3C" w:rsidTr="00ED2A3C">
        <w:tc>
          <w:tcPr>
            <w:tcW w:w="993" w:type="dxa"/>
            <w:tcBorders>
              <w:top w:val="single" w:sz="4" w:space="0" w:color="auto"/>
              <w:left w:val="single" w:sz="4" w:space="0" w:color="auto"/>
              <w:bottom w:val="single" w:sz="4" w:space="0" w:color="auto"/>
              <w:right w:val="single" w:sz="4" w:space="0" w:color="auto"/>
            </w:tcBorders>
            <w:vAlign w:val="center"/>
          </w:tcPr>
          <w:p w:rsidR="00ED2A3C" w:rsidRPr="00ED2A3C" w:rsidRDefault="00ED2A3C" w:rsidP="00ED2A3C">
            <w:pPr>
              <w:numPr>
                <w:ilvl w:val="0"/>
                <w:numId w:val="2"/>
              </w:numPr>
              <w:spacing w:after="0" w:line="240" w:lineRule="auto"/>
              <w:ind w:right="131"/>
              <w:jc w:val="center"/>
              <w:rPr>
                <w:rFonts w:ascii="Times New Roman" w:eastAsia="Calibri" w:hAnsi="Times New Roman" w:cs="Times New Roman"/>
                <w:sz w:val="24"/>
                <w:szCs w:val="24"/>
              </w:rPr>
            </w:pPr>
          </w:p>
        </w:tc>
        <w:tc>
          <w:tcPr>
            <w:tcW w:w="4153"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ind w:left="100"/>
              <w:rPr>
                <w:rFonts w:ascii="Times New Roman" w:eastAsia="Calibri" w:hAnsi="Times New Roman" w:cs="Times New Roman"/>
                <w:sz w:val="24"/>
                <w:szCs w:val="24"/>
              </w:rPr>
            </w:pPr>
            <w:r w:rsidRPr="00ED2A3C">
              <w:rPr>
                <w:rFonts w:ascii="Times New Roman" w:eastAsia="Times New Roman" w:hAnsi="Times New Roman" w:cs="Times New Roman"/>
                <w:sz w:val="24"/>
                <w:szCs w:val="24"/>
              </w:rPr>
              <w:t>Экономия газового топлива в натуральном выражении, тыс. м</w:t>
            </w:r>
            <w:r w:rsidRPr="00ED2A3C">
              <w:rPr>
                <w:rFonts w:ascii="Times New Roman" w:eastAsia="Times New Roman" w:hAnsi="Times New Roman" w:cs="Times New Roman"/>
                <w:sz w:val="24"/>
                <w:szCs w:val="24"/>
                <w:vertAlign w:val="superscript"/>
              </w:rPr>
              <w:t>3</w:t>
            </w:r>
          </w:p>
        </w:tc>
        <w:tc>
          <w:tcPr>
            <w:tcW w:w="2143"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rPr>
            </w:pPr>
            <w:r w:rsidRPr="00ED2A3C">
              <w:rPr>
                <w:rFonts w:ascii="Times New Roman" w:eastAsia="Calibri" w:hAnsi="Times New Roman" w:cs="Times New Roman"/>
                <w:sz w:val="24"/>
                <w:szCs w:val="24"/>
              </w:rPr>
              <w:t>63,0</w:t>
            </w:r>
          </w:p>
        </w:tc>
        <w:tc>
          <w:tcPr>
            <w:tcW w:w="2174"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rPr>
            </w:pPr>
            <w:r w:rsidRPr="00ED2A3C">
              <w:rPr>
                <w:rFonts w:ascii="Times New Roman" w:eastAsia="Calibri" w:hAnsi="Times New Roman" w:cs="Times New Roman"/>
                <w:sz w:val="24"/>
                <w:szCs w:val="24"/>
              </w:rPr>
              <w:t>50,4</w:t>
            </w:r>
          </w:p>
        </w:tc>
      </w:tr>
      <w:tr w:rsidR="00ED2A3C" w:rsidRPr="00ED2A3C" w:rsidTr="00ED2A3C">
        <w:tc>
          <w:tcPr>
            <w:tcW w:w="9463" w:type="dxa"/>
            <w:gridSpan w:val="4"/>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rPr>
            </w:pPr>
            <w:r w:rsidRPr="00ED2A3C">
              <w:rPr>
                <w:rFonts w:ascii="Times New Roman" w:eastAsia="Calibri" w:hAnsi="Times New Roman" w:cs="Times New Roman"/>
                <w:sz w:val="24"/>
                <w:szCs w:val="24"/>
              </w:rPr>
              <w:t xml:space="preserve">Мини-котельная №3 </w:t>
            </w:r>
            <w:proofErr w:type="spellStart"/>
            <w:r w:rsidRPr="00ED2A3C">
              <w:rPr>
                <w:rFonts w:ascii="Times New Roman" w:eastAsia="Calibri" w:hAnsi="Times New Roman" w:cs="Times New Roman"/>
                <w:sz w:val="24"/>
                <w:szCs w:val="24"/>
              </w:rPr>
              <w:t>п.Кинельский</w:t>
            </w:r>
            <w:proofErr w:type="spellEnd"/>
          </w:p>
        </w:tc>
      </w:tr>
      <w:tr w:rsidR="00ED2A3C" w:rsidRPr="00ED2A3C" w:rsidTr="00ED2A3C">
        <w:tc>
          <w:tcPr>
            <w:tcW w:w="993" w:type="dxa"/>
            <w:tcBorders>
              <w:top w:val="single" w:sz="4" w:space="0" w:color="auto"/>
              <w:left w:val="single" w:sz="4" w:space="0" w:color="auto"/>
              <w:bottom w:val="single" w:sz="4" w:space="0" w:color="auto"/>
              <w:right w:val="single" w:sz="4" w:space="0" w:color="auto"/>
            </w:tcBorders>
            <w:vAlign w:val="center"/>
          </w:tcPr>
          <w:p w:rsidR="00ED2A3C" w:rsidRPr="00ED2A3C" w:rsidRDefault="00ED2A3C" w:rsidP="00ED2A3C">
            <w:pPr>
              <w:numPr>
                <w:ilvl w:val="0"/>
                <w:numId w:val="2"/>
              </w:numPr>
              <w:spacing w:after="0" w:line="240" w:lineRule="auto"/>
              <w:ind w:right="131"/>
              <w:jc w:val="center"/>
              <w:rPr>
                <w:rFonts w:ascii="Times New Roman" w:eastAsia="Calibri" w:hAnsi="Times New Roman" w:cs="Times New Roman"/>
                <w:sz w:val="24"/>
                <w:szCs w:val="24"/>
              </w:rPr>
            </w:pPr>
          </w:p>
        </w:tc>
        <w:tc>
          <w:tcPr>
            <w:tcW w:w="4153"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ind w:left="100"/>
              <w:rPr>
                <w:rFonts w:ascii="Times New Roman" w:eastAsia="Calibri" w:hAnsi="Times New Roman" w:cs="Times New Roman"/>
                <w:sz w:val="24"/>
                <w:szCs w:val="24"/>
              </w:rPr>
            </w:pPr>
            <w:r w:rsidRPr="00ED2A3C">
              <w:rPr>
                <w:rFonts w:ascii="Times New Roman" w:eastAsia="Times New Roman" w:hAnsi="Times New Roman" w:cs="Times New Roman"/>
                <w:sz w:val="24"/>
                <w:szCs w:val="24"/>
              </w:rPr>
              <w:t>КПД источника тепловой энергии</w:t>
            </w:r>
          </w:p>
        </w:tc>
        <w:tc>
          <w:tcPr>
            <w:tcW w:w="2143"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rPr>
            </w:pPr>
            <w:r w:rsidRPr="00ED2A3C">
              <w:rPr>
                <w:rFonts w:ascii="Times New Roman" w:eastAsia="Calibri" w:hAnsi="Times New Roman" w:cs="Times New Roman"/>
                <w:sz w:val="24"/>
                <w:szCs w:val="24"/>
              </w:rPr>
              <w:t>0,8</w:t>
            </w:r>
          </w:p>
        </w:tc>
        <w:tc>
          <w:tcPr>
            <w:tcW w:w="2174"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rPr>
            </w:pPr>
            <w:r w:rsidRPr="00ED2A3C">
              <w:rPr>
                <w:rFonts w:ascii="Times New Roman" w:eastAsia="Calibri" w:hAnsi="Times New Roman" w:cs="Times New Roman"/>
                <w:sz w:val="24"/>
                <w:szCs w:val="24"/>
              </w:rPr>
              <w:t>0,9</w:t>
            </w:r>
          </w:p>
        </w:tc>
      </w:tr>
      <w:tr w:rsidR="00ED2A3C" w:rsidRPr="00ED2A3C" w:rsidTr="00ED2A3C">
        <w:tc>
          <w:tcPr>
            <w:tcW w:w="993" w:type="dxa"/>
            <w:tcBorders>
              <w:top w:val="single" w:sz="4" w:space="0" w:color="auto"/>
              <w:left w:val="single" w:sz="4" w:space="0" w:color="auto"/>
              <w:bottom w:val="single" w:sz="4" w:space="0" w:color="auto"/>
              <w:right w:val="single" w:sz="4" w:space="0" w:color="auto"/>
            </w:tcBorders>
            <w:vAlign w:val="center"/>
          </w:tcPr>
          <w:p w:rsidR="00ED2A3C" w:rsidRPr="00ED2A3C" w:rsidRDefault="00ED2A3C" w:rsidP="00ED2A3C">
            <w:pPr>
              <w:numPr>
                <w:ilvl w:val="0"/>
                <w:numId w:val="2"/>
              </w:numPr>
              <w:spacing w:after="0" w:line="240" w:lineRule="auto"/>
              <w:ind w:right="131"/>
              <w:jc w:val="center"/>
              <w:rPr>
                <w:rFonts w:ascii="Times New Roman" w:eastAsia="Calibri" w:hAnsi="Times New Roman" w:cs="Times New Roman"/>
                <w:sz w:val="24"/>
                <w:szCs w:val="24"/>
              </w:rPr>
            </w:pPr>
          </w:p>
        </w:tc>
        <w:tc>
          <w:tcPr>
            <w:tcW w:w="4153"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ind w:left="100"/>
              <w:rPr>
                <w:rFonts w:ascii="Times New Roman" w:eastAsia="Calibri" w:hAnsi="Times New Roman" w:cs="Times New Roman"/>
                <w:sz w:val="24"/>
                <w:szCs w:val="24"/>
              </w:rPr>
            </w:pPr>
            <w:r w:rsidRPr="00ED2A3C">
              <w:rPr>
                <w:rFonts w:ascii="Times New Roman" w:eastAsia="Times New Roman" w:hAnsi="Times New Roman" w:cs="Times New Roman"/>
                <w:sz w:val="24"/>
                <w:szCs w:val="24"/>
              </w:rPr>
              <w:t>Экономия газового топлива в натуральном выражении, тыс. м</w:t>
            </w:r>
            <w:r w:rsidRPr="00ED2A3C">
              <w:rPr>
                <w:rFonts w:ascii="Times New Roman" w:eastAsia="Times New Roman" w:hAnsi="Times New Roman" w:cs="Times New Roman"/>
                <w:sz w:val="24"/>
                <w:szCs w:val="24"/>
                <w:vertAlign w:val="superscript"/>
              </w:rPr>
              <w:t>3</w:t>
            </w:r>
          </w:p>
        </w:tc>
        <w:tc>
          <w:tcPr>
            <w:tcW w:w="2143"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rPr>
            </w:pPr>
            <w:r w:rsidRPr="00ED2A3C">
              <w:rPr>
                <w:rFonts w:ascii="Times New Roman" w:eastAsia="Calibri" w:hAnsi="Times New Roman" w:cs="Times New Roman"/>
                <w:sz w:val="24"/>
                <w:szCs w:val="24"/>
              </w:rPr>
              <w:t>32,2</w:t>
            </w:r>
          </w:p>
        </w:tc>
        <w:tc>
          <w:tcPr>
            <w:tcW w:w="2174"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rPr>
            </w:pPr>
            <w:r w:rsidRPr="00ED2A3C">
              <w:rPr>
                <w:rFonts w:ascii="Times New Roman" w:eastAsia="Calibri" w:hAnsi="Times New Roman" w:cs="Times New Roman"/>
                <w:sz w:val="24"/>
                <w:szCs w:val="24"/>
              </w:rPr>
              <w:t>31,4</w:t>
            </w:r>
          </w:p>
        </w:tc>
      </w:tr>
      <w:tr w:rsidR="00ED2A3C" w:rsidRPr="00ED2A3C" w:rsidTr="00ED2A3C">
        <w:tc>
          <w:tcPr>
            <w:tcW w:w="9463" w:type="dxa"/>
            <w:gridSpan w:val="4"/>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rPr>
            </w:pPr>
            <w:r w:rsidRPr="00ED2A3C">
              <w:rPr>
                <w:rFonts w:ascii="Times New Roman" w:eastAsia="Calibri" w:hAnsi="Times New Roman" w:cs="Times New Roman"/>
                <w:sz w:val="24"/>
                <w:szCs w:val="24"/>
              </w:rPr>
              <w:t xml:space="preserve">Мини-котельная №5 </w:t>
            </w:r>
            <w:proofErr w:type="spellStart"/>
            <w:r w:rsidRPr="00ED2A3C">
              <w:rPr>
                <w:rFonts w:ascii="Times New Roman" w:eastAsia="Calibri" w:hAnsi="Times New Roman" w:cs="Times New Roman"/>
                <w:sz w:val="24"/>
                <w:szCs w:val="24"/>
              </w:rPr>
              <w:t>п.Кинельский</w:t>
            </w:r>
            <w:proofErr w:type="spellEnd"/>
          </w:p>
        </w:tc>
      </w:tr>
      <w:tr w:rsidR="00ED2A3C" w:rsidRPr="00ED2A3C" w:rsidTr="00ED2A3C">
        <w:tc>
          <w:tcPr>
            <w:tcW w:w="993" w:type="dxa"/>
            <w:tcBorders>
              <w:top w:val="single" w:sz="4" w:space="0" w:color="auto"/>
              <w:left w:val="single" w:sz="4" w:space="0" w:color="auto"/>
              <w:bottom w:val="single" w:sz="4" w:space="0" w:color="auto"/>
              <w:right w:val="single" w:sz="4" w:space="0" w:color="auto"/>
            </w:tcBorders>
            <w:vAlign w:val="center"/>
          </w:tcPr>
          <w:p w:rsidR="00ED2A3C" w:rsidRPr="00ED2A3C" w:rsidRDefault="00ED2A3C" w:rsidP="00ED2A3C">
            <w:pPr>
              <w:numPr>
                <w:ilvl w:val="0"/>
                <w:numId w:val="2"/>
              </w:numPr>
              <w:spacing w:after="0" w:line="240" w:lineRule="auto"/>
              <w:ind w:right="131"/>
              <w:jc w:val="center"/>
              <w:rPr>
                <w:rFonts w:ascii="Times New Roman" w:eastAsia="Calibri" w:hAnsi="Times New Roman" w:cs="Times New Roman"/>
                <w:sz w:val="24"/>
                <w:szCs w:val="24"/>
              </w:rPr>
            </w:pPr>
          </w:p>
        </w:tc>
        <w:tc>
          <w:tcPr>
            <w:tcW w:w="4153"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ind w:left="100"/>
              <w:rPr>
                <w:rFonts w:ascii="Times New Roman" w:eastAsia="Calibri" w:hAnsi="Times New Roman" w:cs="Times New Roman"/>
                <w:sz w:val="24"/>
                <w:szCs w:val="24"/>
              </w:rPr>
            </w:pPr>
            <w:r w:rsidRPr="00ED2A3C">
              <w:rPr>
                <w:rFonts w:ascii="Times New Roman" w:eastAsia="Times New Roman" w:hAnsi="Times New Roman" w:cs="Times New Roman"/>
                <w:sz w:val="24"/>
                <w:szCs w:val="24"/>
              </w:rPr>
              <w:t>КПД источника тепловой энергии</w:t>
            </w:r>
          </w:p>
        </w:tc>
        <w:tc>
          <w:tcPr>
            <w:tcW w:w="2143"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rPr>
            </w:pPr>
            <w:r w:rsidRPr="00ED2A3C">
              <w:rPr>
                <w:rFonts w:ascii="Times New Roman" w:eastAsia="Calibri" w:hAnsi="Times New Roman" w:cs="Times New Roman"/>
                <w:sz w:val="24"/>
                <w:szCs w:val="24"/>
              </w:rPr>
              <w:t>0,8</w:t>
            </w:r>
          </w:p>
        </w:tc>
        <w:tc>
          <w:tcPr>
            <w:tcW w:w="2174"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rPr>
            </w:pPr>
            <w:r w:rsidRPr="00ED2A3C">
              <w:rPr>
                <w:rFonts w:ascii="Times New Roman" w:eastAsia="Calibri" w:hAnsi="Times New Roman" w:cs="Times New Roman"/>
                <w:sz w:val="24"/>
                <w:szCs w:val="24"/>
              </w:rPr>
              <w:t>0,9</w:t>
            </w:r>
          </w:p>
        </w:tc>
      </w:tr>
      <w:tr w:rsidR="00ED2A3C" w:rsidRPr="00ED2A3C" w:rsidTr="00ED2A3C">
        <w:tc>
          <w:tcPr>
            <w:tcW w:w="993" w:type="dxa"/>
            <w:tcBorders>
              <w:top w:val="single" w:sz="4" w:space="0" w:color="auto"/>
              <w:left w:val="single" w:sz="4" w:space="0" w:color="auto"/>
              <w:bottom w:val="single" w:sz="4" w:space="0" w:color="auto"/>
              <w:right w:val="single" w:sz="4" w:space="0" w:color="auto"/>
            </w:tcBorders>
            <w:vAlign w:val="center"/>
          </w:tcPr>
          <w:p w:rsidR="00ED2A3C" w:rsidRPr="00ED2A3C" w:rsidRDefault="00ED2A3C" w:rsidP="00ED2A3C">
            <w:pPr>
              <w:numPr>
                <w:ilvl w:val="0"/>
                <w:numId w:val="2"/>
              </w:numPr>
              <w:spacing w:after="0" w:line="240" w:lineRule="auto"/>
              <w:ind w:right="131"/>
              <w:jc w:val="center"/>
              <w:rPr>
                <w:rFonts w:ascii="Times New Roman" w:eastAsia="Calibri" w:hAnsi="Times New Roman" w:cs="Times New Roman"/>
                <w:sz w:val="24"/>
                <w:szCs w:val="24"/>
              </w:rPr>
            </w:pPr>
          </w:p>
        </w:tc>
        <w:tc>
          <w:tcPr>
            <w:tcW w:w="4153"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ind w:left="100"/>
              <w:rPr>
                <w:rFonts w:ascii="Times New Roman" w:eastAsia="Calibri" w:hAnsi="Times New Roman" w:cs="Times New Roman"/>
                <w:sz w:val="24"/>
                <w:szCs w:val="24"/>
              </w:rPr>
            </w:pPr>
            <w:r w:rsidRPr="00ED2A3C">
              <w:rPr>
                <w:rFonts w:ascii="Times New Roman" w:eastAsia="Times New Roman" w:hAnsi="Times New Roman" w:cs="Times New Roman"/>
                <w:sz w:val="24"/>
                <w:szCs w:val="24"/>
              </w:rPr>
              <w:t>Экономия газового топлива в натуральном выражении, тыс. м</w:t>
            </w:r>
            <w:r w:rsidRPr="00ED2A3C">
              <w:rPr>
                <w:rFonts w:ascii="Times New Roman" w:eastAsia="Times New Roman" w:hAnsi="Times New Roman" w:cs="Times New Roman"/>
                <w:sz w:val="24"/>
                <w:szCs w:val="24"/>
                <w:vertAlign w:val="superscript"/>
              </w:rPr>
              <w:t>3</w:t>
            </w:r>
          </w:p>
        </w:tc>
        <w:tc>
          <w:tcPr>
            <w:tcW w:w="2143"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rPr>
            </w:pPr>
            <w:r w:rsidRPr="00ED2A3C">
              <w:rPr>
                <w:rFonts w:ascii="Times New Roman" w:eastAsia="Calibri" w:hAnsi="Times New Roman" w:cs="Times New Roman"/>
                <w:sz w:val="24"/>
                <w:szCs w:val="24"/>
              </w:rPr>
              <w:t>50,9</w:t>
            </w:r>
          </w:p>
        </w:tc>
        <w:tc>
          <w:tcPr>
            <w:tcW w:w="2174"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rPr>
            </w:pPr>
            <w:r w:rsidRPr="00ED2A3C">
              <w:rPr>
                <w:rFonts w:ascii="Times New Roman" w:eastAsia="Calibri" w:hAnsi="Times New Roman" w:cs="Times New Roman"/>
                <w:sz w:val="24"/>
                <w:szCs w:val="24"/>
              </w:rPr>
              <w:t>42,5</w:t>
            </w:r>
          </w:p>
        </w:tc>
      </w:tr>
      <w:tr w:rsidR="00ED2A3C" w:rsidRPr="00ED2A3C" w:rsidTr="00ED2A3C">
        <w:tc>
          <w:tcPr>
            <w:tcW w:w="9463" w:type="dxa"/>
            <w:gridSpan w:val="4"/>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rPr>
            </w:pPr>
            <w:r w:rsidRPr="00ED2A3C">
              <w:rPr>
                <w:rFonts w:ascii="Times New Roman" w:eastAsia="Calibri" w:hAnsi="Times New Roman" w:cs="Times New Roman"/>
                <w:sz w:val="24"/>
                <w:szCs w:val="24"/>
              </w:rPr>
              <w:t xml:space="preserve">Мини-котельная №6 </w:t>
            </w:r>
            <w:proofErr w:type="spellStart"/>
            <w:r w:rsidRPr="00ED2A3C">
              <w:rPr>
                <w:rFonts w:ascii="Times New Roman" w:eastAsia="Calibri" w:hAnsi="Times New Roman" w:cs="Times New Roman"/>
                <w:sz w:val="24"/>
                <w:szCs w:val="24"/>
              </w:rPr>
              <w:t>п.Кинельский</w:t>
            </w:r>
            <w:proofErr w:type="spellEnd"/>
          </w:p>
        </w:tc>
      </w:tr>
      <w:tr w:rsidR="00ED2A3C" w:rsidRPr="00ED2A3C" w:rsidTr="00ED2A3C">
        <w:tc>
          <w:tcPr>
            <w:tcW w:w="993" w:type="dxa"/>
            <w:tcBorders>
              <w:top w:val="single" w:sz="4" w:space="0" w:color="auto"/>
              <w:left w:val="single" w:sz="4" w:space="0" w:color="auto"/>
              <w:bottom w:val="single" w:sz="4" w:space="0" w:color="auto"/>
              <w:right w:val="single" w:sz="4" w:space="0" w:color="auto"/>
            </w:tcBorders>
            <w:vAlign w:val="center"/>
          </w:tcPr>
          <w:p w:rsidR="00ED2A3C" w:rsidRPr="00ED2A3C" w:rsidRDefault="00ED2A3C" w:rsidP="00ED2A3C">
            <w:pPr>
              <w:numPr>
                <w:ilvl w:val="0"/>
                <w:numId w:val="2"/>
              </w:numPr>
              <w:spacing w:after="0" w:line="240" w:lineRule="auto"/>
              <w:ind w:right="131"/>
              <w:jc w:val="center"/>
              <w:rPr>
                <w:rFonts w:ascii="Times New Roman" w:eastAsia="Calibri" w:hAnsi="Times New Roman" w:cs="Times New Roman"/>
                <w:sz w:val="24"/>
                <w:szCs w:val="24"/>
              </w:rPr>
            </w:pPr>
          </w:p>
        </w:tc>
        <w:tc>
          <w:tcPr>
            <w:tcW w:w="4153"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ind w:left="100"/>
              <w:rPr>
                <w:rFonts w:ascii="Times New Roman" w:eastAsia="Calibri" w:hAnsi="Times New Roman" w:cs="Times New Roman"/>
                <w:sz w:val="24"/>
                <w:szCs w:val="24"/>
              </w:rPr>
            </w:pPr>
            <w:r w:rsidRPr="00ED2A3C">
              <w:rPr>
                <w:rFonts w:ascii="Times New Roman" w:eastAsia="Times New Roman" w:hAnsi="Times New Roman" w:cs="Times New Roman"/>
                <w:sz w:val="24"/>
                <w:szCs w:val="24"/>
              </w:rPr>
              <w:t>КПД источника тепловой энергии</w:t>
            </w:r>
          </w:p>
        </w:tc>
        <w:tc>
          <w:tcPr>
            <w:tcW w:w="2143"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rPr>
            </w:pPr>
            <w:r w:rsidRPr="00ED2A3C">
              <w:rPr>
                <w:rFonts w:ascii="Times New Roman" w:eastAsia="Calibri" w:hAnsi="Times New Roman" w:cs="Times New Roman"/>
                <w:sz w:val="24"/>
                <w:szCs w:val="24"/>
              </w:rPr>
              <w:t>0,8</w:t>
            </w:r>
          </w:p>
        </w:tc>
        <w:tc>
          <w:tcPr>
            <w:tcW w:w="2174"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rPr>
            </w:pPr>
            <w:r w:rsidRPr="00ED2A3C">
              <w:rPr>
                <w:rFonts w:ascii="Times New Roman" w:eastAsia="Calibri" w:hAnsi="Times New Roman" w:cs="Times New Roman"/>
                <w:sz w:val="24"/>
                <w:szCs w:val="24"/>
              </w:rPr>
              <w:t>0,9</w:t>
            </w:r>
          </w:p>
        </w:tc>
      </w:tr>
      <w:tr w:rsidR="00ED2A3C" w:rsidRPr="00ED2A3C" w:rsidTr="00ED2A3C">
        <w:tc>
          <w:tcPr>
            <w:tcW w:w="993" w:type="dxa"/>
            <w:tcBorders>
              <w:top w:val="single" w:sz="4" w:space="0" w:color="auto"/>
              <w:left w:val="single" w:sz="4" w:space="0" w:color="auto"/>
              <w:bottom w:val="single" w:sz="4" w:space="0" w:color="auto"/>
              <w:right w:val="single" w:sz="4" w:space="0" w:color="auto"/>
            </w:tcBorders>
            <w:vAlign w:val="center"/>
          </w:tcPr>
          <w:p w:rsidR="00ED2A3C" w:rsidRPr="00ED2A3C" w:rsidRDefault="00ED2A3C" w:rsidP="00ED2A3C">
            <w:pPr>
              <w:numPr>
                <w:ilvl w:val="0"/>
                <w:numId w:val="2"/>
              </w:numPr>
              <w:spacing w:after="0" w:line="240" w:lineRule="auto"/>
              <w:ind w:right="131"/>
              <w:jc w:val="center"/>
              <w:rPr>
                <w:rFonts w:ascii="Times New Roman" w:eastAsia="Calibri" w:hAnsi="Times New Roman" w:cs="Times New Roman"/>
                <w:sz w:val="24"/>
                <w:szCs w:val="24"/>
              </w:rPr>
            </w:pPr>
          </w:p>
        </w:tc>
        <w:tc>
          <w:tcPr>
            <w:tcW w:w="4153"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ind w:left="100"/>
              <w:rPr>
                <w:rFonts w:ascii="Times New Roman" w:eastAsia="Calibri" w:hAnsi="Times New Roman" w:cs="Times New Roman"/>
                <w:sz w:val="24"/>
                <w:szCs w:val="24"/>
              </w:rPr>
            </w:pPr>
            <w:r w:rsidRPr="00ED2A3C">
              <w:rPr>
                <w:rFonts w:ascii="Times New Roman" w:eastAsia="Times New Roman" w:hAnsi="Times New Roman" w:cs="Times New Roman"/>
                <w:sz w:val="24"/>
                <w:szCs w:val="24"/>
              </w:rPr>
              <w:t>Экономия газового топлива в натуральном выражении, тыс. м</w:t>
            </w:r>
            <w:r w:rsidRPr="00ED2A3C">
              <w:rPr>
                <w:rFonts w:ascii="Times New Roman" w:eastAsia="Times New Roman" w:hAnsi="Times New Roman" w:cs="Times New Roman"/>
                <w:sz w:val="24"/>
                <w:szCs w:val="24"/>
                <w:vertAlign w:val="superscript"/>
              </w:rPr>
              <w:t>3</w:t>
            </w:r>
          </w:p>
        </w:tc>
        <w:tc>
          <w:tcPr>
            <w:tcW w:w="2143"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rPr>
            </w:pPr>
            <w:r w:rsidRPr="00ED2A3C">
              <w:rPr>
                <w:rFonts w:ascii="Times New Roman" w:eastAsia="Calibri" w:hAnsi="Times New Roman" w:cs="Times New Roman"/>
                <w:sz w:val="24"/>
                <w:szCs w:val="24"/>
              </w:rPr>
              <w:t>36,0</w:t>
            </w:r>
          </w:p>
        </w:tc>
        <w:tc>
          <w:tcPr>
            <w:tcW w:w="2174"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rPr>
            </w:pPr>
            <w:r w:rsidRPr="00ED2A3C">
              <w:rPr>
                <w:rFonts w:ascii="Times New Roman" w:eastAsia="Calibri" w:hAnsi="Times New Roman" w:cs="Times New Roman"/>
                <w:sz w:val="24"/>
                <w:szCs w:val="24"/>
              </w:rPr>
              <w:t>24,2</w:t>
            </w:r>
          </w:p>
        </w:tc>
      </w:tr>
      <w:tr w:rsidR="00ED2A3C" w:rsidRPr="00ED2A3C" w:rsidTr="00ED2A3C">
        <w:tc>
          <w:tcPr>
            <w:tcW w:w="9463" w:type="dxa"/>
            <w:gridSpan w:val="4"/>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rPr>
            </w:pPr>
            <w:r w:rsidRPr="00ED2A3C">
              <w:rPr>
                <w:rFonts w:ascii="Times New Roman" w:eastAsia="Calibri" w:hAnsi="Times New Roman" w:cs="Times New Roman"/>
                <w:sz w:val="24"/>
                <w:szCs w:val="24"/>
              </w:rPr>
              <w:t xml:space="preserve">Мини-котельная №8 </w:t>
            </w:r>
            <w:proofErr w:type="spellStart"/>
            <w:r w:rsidRPr="00ED2A3C">
              <w:rPr>
                <w:rFonts w:ascii="Times New Roman" w:eastAsia="Calibri" w:hAnsi="Times New Roman" w:cs="Times New Roman"/>
                <w:sz w:val="24"/>
                <w:szCs w:val="24"/>
              </w:rPr>
              <w:t>п.Кинельский</w:t>
            </w:r>
            <w:proofErr w:type="spellEnd"/>
          </w:p>
        </w:tc>
      </w:tr>
      <w:tr w:rsidR="00ED2A3C" w:rsidRPr="00ED2A3C" w:rsidTr="00ED2A3C">
        <w:tc>
          <w:tcPr>
            <w:tcW w:w="993" w:type="dxa"/>
            <w:tcBorders>
              <w:top w:val="single" w:sz="4" w:space="0" w:color="auto"/>
              <w:left w:val="single" w:sz="4" w:space="0" w:color="auto"/>
              <w:bottom w:val="single" w:sz="4" w:space="0" w:color="auto"/>
              <w:right w:val="single" w:sz="4" w:space="0" w:color="auto"/>
            </w:tcBorders>
            <w:vAlign w:val="center"/>
          </w:tcPr>
          <w:p w:rsidR="00ED2A3C" w:rsidRPr="00ED2A3C" w:rsidRDefault="00ED2A3C" w:rsidP="00ED2A3C">
            <w:pPr>
              <w:numPr>
                <w:ilvl w:val="0"/>
                <w:numId w:val="2"/>
              </w:numPr>
              <w:spacing w:after="0" w:line="240" w:lineRule="auto"/>
              <w:ind w:right="131"/>
              <w:jc w:val="center"/>
              <w:rPr>
                <w:rFonts w:ascii="Times New Roman" w:eastAsia="Calibri" w:hAnsi="Times New Roman" w:cs="Times New Roman"/>
                <w:sz w:val="24"/>
                <w:szCs w:val="24"/>
              </w:rPr>
            </w:pPr>
          </w:p>
        </w:tc>
        <w:tc>
          <w:tcPr>
            <w:tcW w:w="4153"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ind w:left="100"/>
              <w:rPr>
                <w:rFonts w:ascii="Times New Roman" w:eastAsia="Calibri" w:hAnsi="Times New Roman" w:cs="Times New Roman"/>
                <w:sz w:val="24"/>
                <w:szCs w:val="24"/>
              </w:rPr>
            </w:pPr>
            <w:r w:rsidRPr="00ED2A3C">
              <w:rPr>
                <w:rFonts w:ascii="Times New Roman" w:eastAsia="Times New Roman" w:hAnsi="Times New Roman" w:cs="Times New Roman"/>
                <w:sz w:val="24"/>
                <w:szCs w:val="24"/>
              </w:rPr>
              <w:t>КПД источника тепловой энергии</w:t>
            </w:r>
          </w:p>
        </w:tc>
        <w:tc>
          <w:tcPr>
            <w:tcW w:w="2143"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rPr>
            </w:pPr>
            <w:r w:rsidRPr="00ED2A3C">
              <w:rPr>
                <w:rFonts w:ascii="Times New Roman" w:eastAsia="Calibri" w:hAnsi="Times New Roman" w:cs="Times New Roman"/>
                <w:sz w:val="24"/>
                <w:szCs w:val="24"/>
              </w:rPr>
              <w:t>0,8</w:t>
            </w:r>
          </w:p>
        </w:tc>
        <w:tc>
          <w:tcPr>
            <w:tcW w:w="2174"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rPr>
            </w:pPr>
            <w:r w:rsidRPr="00ED2A3C">
              <w:rPr>
                <w:rFonts w:ascii="Times New Roman" w:eastAsia="Calibri" w:hAnsi="Times New Roman" w:cs="Times New Roman"/>
                <w:sz w:val="24"/>
                <w:szCs w:val="24"/>
              </w:rPr>
              <w:t>0,9</w:t>
            </w:r>
          </w:p>
        </w:tc>
      </w:tr>
      <w:tr w:rsidR="00ED2A3C" w:rsidRPr="00ED2A3C" w:rsidTr="00ED2A3C">
        <w:tc>
          <w:tcPr>
            <w:tcW w:w="993" w:type="dxa"/>
            <w:tcBorders>
              <w:top w:val="single" w:sz="4" w:space="0" w:color="auto"/>
              <w:left w:val="single" w:sz="4" w:space="0" w:color="auto"/>
              <w:bottom w:val="single" w:sz="4" w:space="0" w:color="auto"/>
              <w:right w:val="single" w:sz="4" w:space="0" w:color="auto"/>
            </w:tcBorders>
            <w:vAlign w:val="center"/>
          </w:tcPr>
          <w:p w:rsidR="00ED2A3C" w:rsidRPr="00ED2A3C" w:rsidRDefault="00ED2A3C" w:rsidP="00ED2A3C">
            <w:pPr>
              <w:numPr>
                <w:ilvl w:val="0"/>
                <w:numId w:val="2"/>
              </w:numPr>
              <w:spacing w:after="0" w:line="240" w:lineRule="auto"/>
              <w:ind w:right="131"/>
              <w:jc w:val="center"/>
              <w:rPr>
                <w:rFonts w:ascii="Times New Roman" w:eastAsia="Calibri" w:hAnsi="Times New Roman" w:cs="Times New Roman"/>
                <w:sz w:val="24"/>
                <w:szCs w:val="24"/>
              </w:rPr>
            </w:pPr>
          </w:p>
        </w:tc>
        <w:tc>
          <w:tcPr>
            <w:tcW w:w="4153"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ind w:left="100"/>
              <w:rPr>
                <w:rFonts w:ascii="Times New Roman" w:eastAsia="Calibri" w:hAnsi="Times New Roman" w:cs="Times New Roman"/>
                <w:sz w:val="24"/>
                <w:szCs w:val="24"/>
              </w:rPr>
            </w:pPr>
            <w:r w:rsidRPr="00ED2A3C">
              <w:rPr>
                <w:rFonts w:ascii="Times New Roman" w:eastAsia="Times New Roman" w:hAnsi="Times New Roman" w:cs="Times New Roman"/>
                <w:sz w:val="24"/>
                <w:szCs w:val="24"/>
              </w:rPr>
              <w:t>Экономия газового топлива в натуральном выражении, тыс. м</w:t>
            </w:r>
            <w:r w:rsidRPr="00ED2A3C">
              <w:rPr>
                <w:rFonts w:ascii="Times New Roman" w:eastAsia="Times New Roman" w:hAnsi="Times New Roman" w:cs="Times New Roman"/>
                <w:sz w:val="24"/>
                <w:szCs w:val="24"/>
                <w:vertAlign w:val="superscript"/>
              </w:rPr>
              <w:t>3</w:t>
            </w:r>
          </w:p>
        </w:tc>
        <w:tc>
          <w:tcPr>
            <w:tcW w:w="2143"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rPr>
            </w:pPr>
            <w:r w:rsidRPr="00ED2A3C">
              <w:rPr>
                <w:rFonts w:ascii="Times New Roman" w:eastAsia="Calibri" w:hAnsi="Times New Roman" w:cs="Times New Roman"/>
                <w:sz w:val="24"/>
                <w:szCs w:val="24"/>
              </w:rPr>
              <w:t>35,5</w:t>
            </w:r>
          </w:p>
        </w:tc>
        <w:tc>
          <w:tcPr>
            <w:tcW w:w="2174"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rPr>
            </w:pPr>
            <w:r w:rsidRPr="00ED2A3C">
              <w:rPr>
                <w:rFonts w:ascii="Times New Roman" w:eastAsia="Calibri" w:hAnsi="Times New Roman" w:cs="Times New Roman"/>
                <w:sz w:val="24"/>
                <w:szCs w:val="24"/>
              </w:rPr>
              <w:t>31,1</w:t>
            </w:r>
          </w:p>
        </w:tc>
      </w:tr>
      <w:tr w:rsidR="00ED2A3C" w:rsidRPr="00ED2A3C" w:rsidTr="00ED2A3C">
        <w:tc>
          <w:tcPr>
            <w:tcW w:w="9463" w:type="dxa"/>
            <w:gridSpan w:val="4"/>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rPr>
            </w:pPr>
            <w:r w:rsidRPr="00ED2A3C">
              <w:rPr>
                <w:rFonts w:ascii="Times New Roman" w:eastAsia="Calibri" w:hAnsi="Times New Roman" w:cs="Times New Roman"/>
                <w:sz w:val="24"/>
                <w:szCs w:val="24"/>
              </w:rPr>
              <w:t xml:space="preserve">Мини-котельная №9 </w:t>
            </w:r>
            <w:proofErr w:type="spellStart"/>
            <w:r w:rsidRPr="00ED2A3C">
              <w:rPr>
                <w:rFonts w:ascii="Times New Roman" w:eastAsia="Calibri" w:hAnsi="Times New Roman" w:cs="Times New Roman"/>
                <w:sz w:val="24"/>
                <w:szCs w:val="24"/>
              </w:rPr>
              <w:t>п.Кинельский</w:t>
            </w:r>
            <w:proofErr w:type="spellEnd"/>
          </w:p>
        </w:tc>
      </w:tr>
      <w:tr w:rsidR="00ED2A3C" w:rsidRPr="00ED2A3C" w:rsidTr="00ED2A3C">
        <w:tc>
          <w:tcPr>
            <w:tcW w:w="993" w:type="dxa"/>
            <w:tcBorders>
              <w:top w:val="single" w:sz="4" w:space="0" w:color="auto"/>
              <w:left w:val="single" w:sz="4" w:space="0" w:color="auto"/>
              <w:bottom w:val="single" w:sz="4" w:space="0" w:color="auto"/>
              <w:right w:val="single" w:sz="4" w:space="0" w:color="auto"/>
            </w:tcBorders>
            <w:vAlign w:val="center"/>
          </w:tcPr>
          <w:p w:rsidR="00ED2A3C" w:rsidRPr="00ED2A3C" w:rsidRDefault="00ED2A3C" w:rsidP="00ED2A3C">
            <w:pPr>
              <w:numPr>
                <w:ilvl w:val="0"/>
                <w:numId w:val="2"/>
              </w:numPr>
              <w:spacing w:after="0" w:line="240" w:lineRule="auto"/>
              <w:ind w:right="131"/>
              <w:jc w:val="center"/>
              <w:rPr>
                <w:rFonts w:ascii="Times New Roman" w:eastAsia="Calibri" w:hAnsi="Times New Roman" w:cs="Times New Roman"/>
                <w:sz w:val="24"/>
                <w:szCs w:val="24"/>
              </w:rPr>
            </w:pPr>
          </w:p>
        </w:tc>
        <w:tc>
          <w:tcPr>
            <w:tcW w:w="4153"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ind w:left="100"/>
              <w:rPr>
                <w:rFonts w:ascii="Times New Roman" w:eastAsia="Calibri" w:hAnsi="Times New Roman" w:cs="Times New Roman"/>
                <w:sz w:val="24"/>
                <w:szCs w:val="24"/>
              </w:rPr>
            </w:pPr>
            <w:r w:rsidRPr="00ED2A3C">
              <w:rPr>
                <w:rFonts w:ascii="Times New Roman" w:eastAsia="Times New Roman" w:hAnsi="Times New Roman" w:cs="Times New Roman"/>
                <w:sz w:val="24"/>
                <w:szCs w:val="24"/>
              </w:rPr>
              <w:t>КПД источника тепловой энергии</w:t>
            </w:r>
          </w:p>
        </w:tc>
        <w:tc>
          <w:tcPr>
            <w:tcW w:w="2143"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rPr>
            </w:pPr>
            <w:r w:rsidRPr="00ED2A3C">
              <w:rPr>
                <w:rFonts w:ascii="Times New Roman" w:eastAsia="Calibri" w:hAnsi="Times New Roman" w:cs="Times New Roman"/>
                <w:sz w:val="24"/>
                <w:szCs w:val="24"/>
              </w:rPr>
              <w:t>0,8</w:t>
            </w:r>
          </w:p>
        </w:tc>
        <w:tc>
          <w:tcPr>
            <w:tcW w:w="2174"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rPr>
            </w:pPr>
            <w:r w:rsidRPr="00ED2A3C">
              <w:rPr>
                <w:rFonts w:ascii="Times New Roman" w:eastAsia="Calibri" w:hAnsi="Times New Roman" w:cs="Times New Roman"/>
                <w:sz w:val="24"/>
                <w:szCs w:val="24"/>
              </w:rPr>
              <w:t>0,9</w:t>
            </w:r>
          </w:p>
        </w:tc>
      </w:tr>
      <w:tr w:rsidR="00ED2A3C" w:rsidRPr="00ED2A3C" w:rsidTr="00ED2A3C">
        <w:tc>
          <w:tcPr>
            <w:tcW w:w="993" w:type="dxa"/>
            <w:tcBorders>
              <w:top w:val="single" w:sz="4" w:space="0" w:color="auto"/>
              <w:left w:val="single" w:sz="4" w:space="0" w:color="auto"/>
              <w:bottom w:val="single" w:sz="4" w:space="0" w:color="auto"/>
              <w:right w:val="single" w:sz="4" w:space="0" w:color="auto"/>
            </w:tcBorders>
            <w:vAlign w:val="center"/>
          </w:tcPr>
          <w:p w:rsidR="00ED2A3C" w:rsidRPr="00ED2A3C" w:rsidRDefault="00ED2A3C" w:rsidP="00ED2A3C">
            <w:pPr>
              <w:numPr>
                <w:ilvl w:val="0"/>
                <w:numId w:val="2"/>
              </w:numPr>
              <w:spacing w:after="0" w:line="240" w:lineRule="auto"/>
              <w:ind w:right="131"/>
              <w:jc w:val="center"/>
              <w:rPr>
                <w:rFonts w:ascii="Times New Roman" w:eastAsia="Calibri" w:hAnsi="Times New Roman" w:cs="Times New Roman"/>
                <w:sz w:val="24"/>
                <w:szCs w:val="24"/>
              </w:rPr>
            </w:pPr>
          </w:p>
        </w:tc>
        <w:tc>
          <w:tcPr>
            <w:tcW w:w="4153"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ind w:left="100"/>
              <w:rPr>
                <w:rFonts w:ascii="Times New Roman" w:eastAsia="Calibri" w:hAnsi="Times New Roman" w:cs="Times New Roman"/>
                <w:sz w:val="24"/>
                <w:szCs w:val="24"/>
              </w:rPr>
            </w:pPr>
            <w:r w:rsidRPr="00ED2A3C">
              <w:rPr>
                <w:rFonts w:ascii="Times New Roman" w:eastAsia="Times New Roman" w:hAnsi="Times New Roman" w:cs="Times New Roman"/>
                <w:sz w:val="24"/>
                <w:szCs w:val="24"/>
              </w:rPr>
              <w:t>Экономия газового топлива в натуральном выражении, тыс. м</w:t>
            </w:r>
            <w:r w:rsidRPr="00ED2A3C">
              <w:rPr>
                <w:rFonts w:ascii="Times New Roman" w:eastAsia="Times New Roman" w:hAnsi="Times New Roman" w:cs="Times New Roman"/>
                <w:sz w:val="24"/>
                <w:szCs w:val="24"/>
                <w:vertAlign w:val="superscript"/>
              </w:rPr>
              <w:t>3</w:t>
            </w:r>
          </w:p>
        </w:tc>
        <w:tc>
          <w:tcPr>
            <w:tcW w:w="2143"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rPr>
            </w:pPr>
            <w:r w:rsidRPr="00ED2A3C">
              <w:rPr>
                <w:rFonts w:ascii="Times New Roman" w:eastAsia="Calibri" w:hAnsi="Times New Roman" w:cs="Times New Roman"/>
                <w:sz w:val="24"/>
                <w:szCs w:val="24"/>
              </w:rPr>
              <w:t>30,8</w:t>
            </w:r>
          </w:p>
        </w:tc>
        <w:tc>
          <w:tcPr>
            <w:tcW w:w="2174"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rPr>
            </w:pPr>
            <w:r w:rsidRPr="00ED2A3C">
              <w:rPr>
                <w:rFonts w:ascii="Times New Roman" w:eastAsia="Calibri" w:hAnsi="Times New Roman" w:cs="Times New Roman"/>
                <w:sz w:val="24"/>
                <w:szCs w:val="24"/>
              </w:rPr>
              <w:t>23,5</w:t>
            </w:r>
          </w:p>
        </w:tc>
      </w:tr>
      <w:tr w:rsidR="00ED2A3C" w:rsidRPr="00ED2A3C" w:rsidTr="00ED2A3C">
        <w:tc>
          <w:tcPr>
            <w:tcW w:w="9463" w:type="dxa"/>
            <w:gridSpan w:val="4"/>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rPr>
            </w:pPr>
            <w:r w:rsidRPr="00ED2A3C">
              <w:rPr>
                <w:rFonts w:ascii="Times New Roman" w:eastAsia="Calibri" w:hAnsi="Times New Roman" w:cs="Times New Roman"/>
                <w:sz w:val="24"/>
                <w:szCs w:val="24"/>
              </w:rPr>
              <w:t xml:space="preserve">Мини-котельная №10 </w:t>
            </w:r>
            <w:proofErr w:type="spellStart"/>
            <w:r w:rsidRPr="00ED2A3C">
              <w:rPr>
                <w:rFonts w:ascii="Times New Roman" w:eastAsia="Calibri" w:hAnsi="Times New Roman" w:cs="Times New Roman"/>
                <w:sz w:val="24"/>
                <w:szCs w:val="24"/>
              </w:rPr>
              <w:t>п.Кинельский</w:t>
            </w:r>
            <w:proofErr w:type="spellEnd"/>
          </w:p>
        </w:tc>
      </w:tr>
      <w:tr w:rsidR="00ED2A3C" w:rsidRPr="00ED2A3C" w:rsidTr="00ED2A3C">
        <w:tc>
          <w:tcPr>
            <w:tcW w:w="993" w:type="dxa"/>
            <w:tcBorders>
              <w:top w:val="single" w:sz="4" w:space="0" w:color="auto"/>
              <w:left w:val="single" w:sz="4" w:space="0" w:color="auto"/>
              <w:bottom w:val="single" w:sz="4" w:space="0" w:color="auto"/>
              <w:right w:val="single" w:sz="4" w:space="0" w:color="auto"/>
            </w:tcBorders>
            <w:vAlign w:val="center"/>
          </w:tcPr>
          <w:p w:rsidR="00ED2A3C" w:rsidRPr="00ED2A3C" w:rsidRDefault="00ED2A3C" w:rsidP="00ED2A3C">
            <w:pPr>
              <w:numPr>
                <w:ilvl w:val="0"/>
                <w:numId w:val="2"/>
              </w:numPr>
              <w:spacing w:after="0" w:line="240" w:lineRule="auto"/>
              <w:ind w:right="131"/>
              <w:jc w:val="center"/>
              <w:rPr>
                <w:rFonts w:ascii="Times New Roman" w:eastAsia="Calibri" w:hAnsi="Times New Roman" w:cs="Times New Roman"/>
                <w:sz w:val="24"/>
                <w:szCs w:val="24"/>
              </w:rPr>
            </w:pPr>
          </w:p>
        </w:tc>
        <w:tc>
          <w:tcPr>
            <w:tcW w:w="4153"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ind w:left="100"/>
              <w:rPr>
                <w:rFonts w:ascii="Times New Roman" w:eastAsia="Calibri" w:hAnsi="Times New Roman" w:cs="Times New Roman"/>
                <w:sz w:val="24"/>
                <w:szCs w:val="24"/>
              </w:rPr>
            </w:pPr>
            <w:r w:rsidRPr="00ED2A3C">
              <w:rPr>
                <w:rFonts w:ascii="Times New Roman" w:eastAsia="Times New Roman" w:hAnsi="Times New Roman" w:cs="Times New Roman"/>
                <w:sz w:val="24"/>
                <w:szCs w:val="24"/>
              </w:rPr>
              <w:t>КПД источника тепловой энергии</w:t>
            </w:r>
          </w:p>
        </w:tc>
        <w:tc>
          <w:tcPr>
            <w:tcW w:w="2143"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rPr>
            </w:pPr>
            <w:r w:rsidRPr="00ED2A3C">
              <w:rPr>
                <w:rFonts w:ascii="Times New Roman" w:eastAsia="Calibri" w:hAnsi="Times New Roman" w:cs="Times New Roman"/>
                <w:sz w:val="24"/>
                <w:szCs w:val="24"/>
              </w:rPr>
              <w:t>0,8</w:t>
            </w:r>
          </w:p>
        </w:tc>
        <w:tc>
          <w:tcPr>
            <w:tcW w:w="2174"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rPr>
            </w:pPr>
            <w:r w:rsidRPr="00ED2A3C">
              <w:rPr>
                <w:rFonts w:ascii="Times New Roman" w:eastAsia="Calibri" w:hAnsi="Times New Roman" w:cs="Times New Roman"/>
                <w:sz w:val="24"/>
                <w:szCs w:val="24"/>
              </w:rPr>
              <w:t>0,9</w:t>
            </w:r>
          </w:p>
        </w:tc>
      </w:tr>
      <w:tr w:rsidR="00ED2A3C" w:rsidRPr="00ED2A3C" w:rsidTr="00ED2A3C">
        <w:tc>
          <w:tcPr>
            <w:tcW w:w="993" w:type="dxa"/>
            <w:tcBorders>
              <w:top w:val="single" w:sz="4" w:space="0" w:color="auto"/>
              <w:left w:val="single" w:sz="4" w:space="0" w:color="auto"/>
              <w:bottom w:val="single" w:sz="4" w:space="0" w:color="auto"/>
              <w:right w:val="single" w:sz="4" w:space="0" w:color="auto"/>
            </w:tcBorders>
            <w:vAlign w:val="center"/>
          </w:tcPr>
          <w:p w:rsidR="00ED2A3C" w:rsidRPr="00ED2A3C" w:rsidRDefault="00ED2A3C" w:rsidP="00ED2A3C">
            <w:pPr>
              <w:numPr>
                <w:ilvl w:val="0"/>
                <w:numId w:val="2"/>
              </w:numPr>
              <w:spacing w:after="0" w:line="240" w:lineRule="auto"/>
              <w:ind w:right="131"/>
              <w:jc w:val="center"/>
              <w:rPr>
                <w:rFonts w:ascii="Times New Roman" w:eastAsia="Calibri" w:hAnsi="Times New Roman" w:cs="Times New Roman"/>
                <w:sz w:val="24"/>
                <w:szCs w:val="24"/>
              </w:rPr>
            </w:pPr>
          </w:p>
        </w:tc>
        <w:tc>
          <w:tcPr>
            <w:tcW w:w="4153"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ind w:left="100"/>
              <w:rPr>
                <w:rFonts w:ascii="Times New Roman" w:eastAsia="Calibri" w:hAnsi="Times New Roman" w:cs="Times New Roman"/>
                <w:sz w:val="24"/>
                <w:szCs w:val="24"/>
              </w:rPr>
            </w:pPr>
            <w:r w:rsidRPr="00ED2A3C">
              <w:rPr>
                <w:rFonts w:ascii="Times New Roman" w:eastAsia="Times New Roman" w:hAnsi="Times New Roman" w:cs="Times New Roman"/>
                <w:sz w:val="24"/>
                <w:szCs w:val="24"/>
              </w:rPr>
              <w:t>Экономия газового топлива в натуральном выражении, тыс. м</w:t>
            </w:r>
            <w:r w:rsidRPr="00ED2A3C">
              <w:rPr>
                <w:rFonts w:ascii="Times New Roman" w:eastAsia="Times New Roman" w:hAnsi="Times New Roman" w:cs="Times New Roman"/>
                <w:sz w:val="24"/>
                <w:szCs w:val="24"/>
                <w:vertAlign w:val="superscript"/>
              </w:rPr>
              <w:t>3</w:t>
            </w:r>
          </w:p>
        </w:tc>
        <w:tc>
          <w:tcPr>
            <w:tcW w:w="2143"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rPr>
            </w:pPr>
            <w:r w:rsidRPr="00ED2A3C">
              <w:rPr>
                <w:rFonts w:ascii="Times New Roman" w:eastAsia="Calibri" w:hAnsi="Times New Roman" w:cs="Times New Roman"/>
                <w:sz w:val="24"/>
                <w:szCs w:val="24"/>
              </w:rPr>
              <w:t>37,9</w:t>
            </w:r>
          </w:p>
        </w:tc>
        <w:tc>
          <w:tcPr>
            <w:tcW w:w="2174"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rPr>
            </w:pPr>
            <w:r w:rsidRPr="00ED2A3C">
              <w:rPr>
                <w:rFonts w:ascii="Times New Roman" w:eastAsia="Calibri" w:hAnsi="Times New Roman" w:cs="Times New Roman"/>
                <w:sz w:val="24"/>
                <w:szCs w:val="24"/>
              </w:rPr>
              <w:t>28,2</w:t>
            </w:r>
          </w:p>
        </w:tc>
      </w:tr>
    </w:tbl>
    <w:p w:rsidR="00ED2A3C" w:rsidRPr="00ED2A3C" w:rsidRDefault="00ED2A3C" w:rsidP="00ED2A3C">
      <w:pPr>
        <w:widowControl w:val="0"/>
        <w:spacing w:after="0" w:line="240" w:lineRule="auto"/>
        <w:jc w:val="center"/>
        <w:rPr>
          <w:rFonts w:ascii="Times New Roman" w:eastAsia="Times New Roman" w:hAnsi="Times New Roman" w:cs="Times New Roman"/>
          <w:b/>
          <w:sz w:val="28"/>
          <w:szCs w:val="28"/>
          <w:lang w:eastAsia="ru-RU"/>
        </w:rPr>
      </w:pPr>
    </w:p>
    <w:p w:rsidR="00ED2A3C" w:rsidRPr="00ED2A3C" w:rsidRDefault="00ED2A3C" w:rsidP="00ED2A3C">
      <w:pPr>
        <w:widowControl w:val="0"/>
        <w:spacing w:after="0" w:line="240" w:lineRule="auto"/>
        <w:jc w:val="center"/>
        <w:rPr>
          <w:rFonts w:ascii="Times New Roman" w:eastAsia="Times New Roman" w:hAnsi="Times New Roman" w:cs="Times New Roman"/>
          <w:b/>
          <w:sz w:val="28"/>
          <w:szCs w:val="28"/>
          <w:lang w:eastAsia="ru-RU"/>
        </w:rPr>
      </w:pPr>
      <w:r w:rsidRPr="00ED2A3C">
        <w:rPr>
          <w:rFonts w:ascii="Times New Roman" w:eastAsia="Times New Roman" w:hAnsi="Times New Roman" w:cs="Times New Roman"/>
          <w:b/>
          <w:sz w:val="28"/>
          <w:szCs w:val="28"/>
          <w:lang w:eastAsia="ru-RU"/>
        </w:rPr>
        <w:t>9.6. Величина фактически осуществленных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p>
    <w:p w:rsidR="00ED2A3C" w:rsidRPr="00ED2A3C" w:rsidRDefault="00ED2A3C" w:rsidP="00ED2A3C">
      <w:pPr>
        <w:shd w:val="clear" w:color="auto" w:fill="FFFFFF"/>
        <w:spacing w:after="0" w:line="240" w:lineRule="auto"/>
        <w:ind w:firstLine="720"/>
        <w:contextualSpacing/>
        <w:jc w:val="both"/>
        <w:rPr>
          <w:rFonts w:ascii="Times New Roman" w:eastAsia="Calibri" w:hAnsi="Times New Roman" w:cs="Times New Roman"/>
          <w:sz w:val="28"/>
          <w:szCs w:val="28"/>
        </w:rPr>
      </w:pPr>
      <w:r w:rsidRPr="00ED2A3C">
        <w:rPr>
          <w:rFonts w:ascii="Times New Roman" w:eastAsia="Calibri" w:hAnsi="Times New Roman" w:cs="Times New Roman"/>
          <w:sz w:val="28"/>
          <w:szCs w:val="28"/>
        </w:rPr>
        <w:t>Мероприятия по строительству, реконструкции, техническому перевооружению систем теплоснабжения не проводились.</w:t>
      </w:r>
    </w:p>
    <w:p w:rsidR="00ED2A3C" w:rsidRPr="00ED2A3C" w:rsidRDefault="00ED2A3C" w:rsidP="00ED2A3C">
      <w:pPr>
        <w:shd w:val="clear" w:color="auto" w:fill="FFFFFF"/>
        <w:spacing w:after="0" w:line="240" w:lineRule="auto"/>
        <w:ind w:firstLine="720"/>
        <w:contextualSpacing/>
        <w:jc w:val="both"/>
        <w:rPr>
          <w:rFonts w:ascii="Times New Roman" w:eastAsia="Calibri" w:hAnsi="Times New Roman" w:cs="Times New Roman"/>
          <w:sz w:val="28"/>
          <w:szCs w:val="28"/>
        </w:rPr>
      </w:pPr>
    </w:p>
    <w:p w:rsidR="00ED2A3C" w:rsidRPr="00ED2A3C" w:rsidRDefault="00ED2A3C" w:rsidP="00ED2A3C">
      <w:pPr>
        <w:spacing w:after="0" w:line="240" w:lineRule="auto"/>
        <w:jc w:val="center"/>
        <w:rPr>
          <w:rFonts w:ascii="Times New Roman" w:eastAsia="Calibri" w:hAnsi="Times New Roman" w:cs="Times New Roman"/>
          <w:b/>
          <w:sz w:val="28"/>
          <w:szCs w:val="28"/>
          <w:lang w:eastAsia="ru-RU"/>
        </w:rPr>
      </w:pPr>
      <w:r w:rsidRPr="00ED2A3C">
        <w:rPr>
          <w:rFonts w:ascii="Times New Roman" w:eastAsia="Calibri" w:hAnsi="Times New Roman" w:cs="Times New Roman"/>
          <w:b/>
          <w:sz w:val="28"/>
          <w:szCs w:val="28"/>
          <w:lang w:eastAsia="ru-RU"/>
        </w:rPr>
        <w:lastRenderedPageBreak/>
        <w:t xml:space="preserve">РАЗДЕЛ 10. РЕШЕНИЕ О ПРИСВОЕНИИ СТАТУСА ЕДИНОЙ ТЕПЛОСНАБЖАЮЩЕЙ ОРГАНИЗАЦИИ </w:t>
      </w:r>
    </w:p>
    <w:p w:rsidR="00ED2A3C" w:rsidRPr="00ED2A3C" w:rsidRDefault="00ED2A3C" w:rsidP="00ED2A3C">
      <w:pPr>
        <w:widowControl w:val="0"/>
        <w:spacing w:after="0" w:line="240" w:lineRule="auto"/>
        <w:ind w:firstLine="708"/>
        <w:jc w:val="both"/>
        <w:rPr>
          <w:rFonts w:ascii="Times New Roman" w:eastAsia="Times New Roman" w:hAnsi="Times New Roman" w:cs="Times New Roman"/>
          <w:b/>
          <w:sz w:val="28"/>
          <w:szCs w:val="28"/>
          <w:lang w:eastAsia="ru-RU"/>
        </w:rPr>
      </w:pPr>
      <w:r w:rsidRPr="00ED2A3C">
        <w:rPr>
          <w:rFonts w:ascii="Times New Roman" w:eastAsia="Times New Roman" w:hAnsi="Times New Roman" w:cs="Times New Roman"/>
          <w:b/>
          <w:sz w:val="28"/>
          <w:szCs w:val="28"/>
          <w:lang w:eastAsia="ru-RU"/>
        </w:rPr>
        <w:t>10.1. Решение о присвоении статуса единой теплоснабжающей организации (организациям)</w:t>
      </w:r>
    </w:p>
    <w:p w:rsidR="00ED2A3C" w:rsidRPr="00ED2A3C" w:rsidRDefault="00ED2A3C" w:rsidP="00ED2A3C">
      <w:pPr>
        <w:widowControl w:val="0"/>
        <w:spacing w:after="0" w:line="240" w:lineRule="auto"/>
        <w:ind w:firstLine="708"/>
        <w:jc w:val="both"/>
        <w:rPr>
          <w:rFonts w:ascii="Times New Roman" w:eastAsia="Times New Roman" w:hAnsi="Times New Roman" w:cs="Times New Roman"/>
          <w:sz w:val="28"/>
          <w:szCs w:val="28"/>
          <w:lang w:eastAsia="ru-RU"/>
        </w:rPr>
      </w:pPr>
      <w:r w:rsidRPr="00ED2A3C">
        <w:rPr>
          <w:rFonts w:ascii="Times New Roman" w:eastAsia="Times New Roman" w:hAnsi="Times New Roman" w:cs="Times New Roman"/>
          <w:sz w:val="28"/>
          <w:szCs w:val="28"/>
          <w:lang w:eastAsia="ru-RU"/>
        </w:rPr>
        <w:t xml:space="preserve">Организация </w:t>
      </w:r>
      <w:r w:rsidR="00D02703">
        <w:rPr>
          <w:rFonts w:ascii="Times New Roman" w:eastAsia="Times New Roman" w:hAnsi="Times New Roman" w:cs="Times New Roman"/>
          <w:sz w:val="28"/>
          <w:szCs w:val="28"/>
          <w:lang w:eastAsia="ru-RU"/>
        </w:rPr>
        <w:t>МУП</w:t>
      </w:r>
      <w:r w:rsidRPr="00ED2A3C">
        <w:rPr>
          <w:rFonts w:ascii="Times New Roman" w:eastAsia="Calibri" w:hAnsi="Times New Roman" w:cs="Times New Roman"/>
          <w:bCs/>
          <w:sz w:val="28"/>
          <w:szCs w:val="28"/>
          <w:lang w:eastAsia="ru-RU"/>
        </w:rPr>
        <w:t xml:space="preserve"> «Теплосеть»</w:t>
      </w:r>
      <w:r w:rsidRPr="00ED2A3C">
        <w:rPr>
          <w:rFonts w:ascii="Times New Roman" w:eastAsia="Calibri" w:hAnsi="Times New Roman" w:cs="Times New Roman"/>
          <w:sz w:val="28"/>
          <w:szCs w:val="28"/>
          <w:lang w:eastAsia="ru-RU"/>
        </w:rPr>
        <w:t xml:space="preserve">, </w:t>
      </w:r>
      <w:r w:rsidRPr="00ED2A3C">
        <w:rPr>
          <w:rFonts w:ascii="Times New Roman" w:eastAsia="Times New Roman" w:hAnsi="Times New Roman" w:cs="Times New Roman"/>
          <w:sz w:val="28"/>
          <w:szCs w:val="28"/>
          <w:lang w:eastAsia="ru-RU"/>
        </w:rPr>
        <w:t>эксплуатирующая системы теплоснабжения не имеет статуса единой теплоснабжающей организации.</w:t>
      </w:r>
    </w:p>
    <w:p w:rsidR="00ED2A3C" w:rsidRPr="00ED2A3C" w:rsidRDefault="00ED2A3C" w:rsidP="00ED2A3C">
      <w:pPr>
        <w:widowControl w:val="0"/>
        <w:spacing w:after="0" w:line="240" w:lineRule="auto"/>
        <w:ind w:firstLine="708"/>
        <w:jc w:val="both"/>
        <w:rPr>
          <w:rFonts w:ascii="Times New Roman" w:eastAsia="Times New Roman" w:hAnsi="Times New Roman" w:cs="Times New Roman"/>
          <w:b/>
          <w:sz w:val="28"/>
          <w:szCs w:val="28"/>
          <w:lang w:eastAsia="ru-RU"/>
        </w:rPr>
      </w:pPr>
    </w:p>
    <w:p w:rsidR="00ED2A3C" w:rsidRPr="00ED2A3C" w:rsidRDefault="00ED2A3C" w:rsidP="00ED2A3C">
      <w:pPr>
        <w:widowControl w:val="0"/>
        <w:spacing w:after="0" w:line="240" w:lineRule="auto"/>
        <w:ind w:firstLine="708"/>
        <w:rPr>
          <w:rFonts w:ascii="Times New Roman" w:eastAsia="Times New Roman" w:hAnsi="Times New Roman" w:cs="Times New Roman"/>
          <w:b/>
          <w:sz w:val="28"/>
          <w:szCs w:val="28"/>
          <w:lang w:eastAsia="ru-RU"/>
        </w:rPr>
      </w:pPr>
      <w:r w:rsidRPr="00ED2A3C">
        <w:rPr>
          <w:rFonts w:ascii="Times New Roman" w:eastAsia="Times New Roman" w:hAnsi="Times New Roman" w:cs="Times New Roman"/>
          <w:b/>
          <w:sz w:val="28"/>
          <w:szCs w:val="28"/>
          <w:lang w:eastAsia="ru-RU"/>
        </w:rPr>
        <w:t>10.2. Реестр зон действия единой теплоснабжающей организации</w:t>
      </w:r>
    </w:p>
    <w:p w:rsidR="00ED2A3C" w:rsidRPr="00ED2A3C" w:rsidRDefault="00ED2A3C" w:rsidP="00ED2A3C">
      <w:pPr>
        <w:widowControl w:val="0"/>
        <w:spacing w:after="0" w:line="240" w:lineRule="auto"/>
        <w:ind w:firstLine="708"/>
        <w:jc w:val="both"/>
        <w:rPr>
          <w:rFonts w:ascii="Times New Roman" w:eastAsia="Calibri" w:hAnsi="Times New Roman" w:cs="Times New Roman"/>
          <w:sz w:val="28"/>
          <w:szCs w:val="28"/>
          <w:lang w:eastAsia="ru-RU"/>
        </w:rPr>
      </w:pPr>
      <w:r w:rsidRPr="00ED2A3C">
        <w:rPr>
          <w:rFonts w:ascii="Times New Roman" w:eastAsia="Calibri" w:hAnsi="Times New Roman" w:cs="Times New Roman"/>
          <w:sz w:val="28"/>
          <w:szCs w:val="28"/>
        </w:rPr>
        <w:t xml:space="preserve">Решение о присвоении организациям статуса ЕТО в той или иной зоне деятельности принимает для поселений с численностью населения менее пятисот тысяч человек, в соответствии со ст.6 п.6 Федерального закона №190 «О теплоснабжении» и п.3. Правил организации теплоснабжения в Российской Федерации, утвержденных постановлением Правительства РФ №808 от 08.08.2012 г., органа местного самоуправления при утверждении схемы теплоснабжения поселения. </w:t>
      </w:r>
    </w:p>
    <w:p w:rsidR="00ED2A3C" w:rsidRPr="00ED2A3C" w:rsidRDefault="00ED2A3C" w:rsidP="00ED2A3C">
      <w:pPr>
        <w:spacing w:after="0" w:line="240" w:lineRule="auto"/>
        <w:ind w:left="980"/>
        <w:jc w:val="center"/>
        <w:rPr>
          <w:rFonts w:ascii="Times New Roman" w:eastAsia="Times New Roman" w:hAnsi="Times New Roman" w:cs="Times New Roman"/>
          <w:sz w:val="28"/>
          <w:szCs w:val="28"/>
        </w:rPr>
      </w:pPr>
      <w:r w:rsidRPr="00ED2A3C">
        <w:rPr>
          <w:rFonts w:ascii="Times New Roman" w:eastAsia="Times New Roman" w:hAnsi="Times New Roman" w:cs="Times New Roman"/>
          <w:sz w:val="28"/>
          <w:szCs w:val="28"/>
        </w:rPr>
        <w:t xml:space="preserve">Таблица 24- Реестр зоны действия </w:t>
      </w:r>
      <w:r w:rsidR="00D02703">
        <w:rPr>
          <w:rFonts w:ascii="Times New Roman" w:eastAsia="Times New Roman" w:hAnsi="Times New Roman" w:cs="Times New Roman"/>
          <w:sz w:val="28"/>
          <w:szCs w:val="28"/>
        </w:rPr>
        <w:t>МУП</w:t>
      </w:r>
      <w:r w:rsidRPr="00ED2A3C">
        <w:rPr>
          <w:rFonts w:ascii="Times New Roman" w:eastAsia="Times New Roman" w:hAnsi="Times New Roman" w:cs="Times New Roman"/>
          <w:sz w:val="28"/>
          <w:szCs w:val="28"/>
        </w:rPr>
        <w:t xml:space="preserve"> «Теплосеть»</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29"/>
        <w:gridCol w:w="4327"/>
      </w:tblGrid>
      <w:tr w:rsidR="00ED2A3C" w:rsidRPr="00ED2A3C" w:rsidTr="00ED2A3C">
        <w:tc>
          <w:tcPr>
            <w:tcW w:w="5029"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b/>
              </w:rPr>
            </w:pPr>
            <w:r w:rsidRPr="00ED2A3C">
              <w:rPr>
                <w:rFonts w:ascii="Times New Roman" w:eastAsia="Times New Roman" w:hAnsi="Times New Roman" w:cs="Times New Roman"/>
                <w:b/>
              </w:rPr>
              <w:t>Наименование источников в системе теплоснабжения</w:t>
            </w:r>
          </w:p>
        </w:tc>
        <w:tc>
          <w:tcPr>
            <w:tcW w:w="4327"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b/>
              </w:rPr>
            </w:pPr>
            <w:r w:rsidRPr="00ED2A3C">
              <w:rPr>
                <w:rFonts w:ascii="Times New Roman" w:eastAsia="Times New Roman" w:hAnsi="Times New Roman" w:cs="Times New Roman"/>
                <w:b/>
              </w:rPr>
              <w:t>Объекты систем теплоснабжения в обслуживании теплоснабжающей организации</w:t>
            </w:r>
          </w:p>
        </w:tc>
      </w:tr>
      <w:tr w:rsidR="00ED2A3C" w:rsidRPr="00ED2A3C" w:rsidTr="00ED2A3C">
        <w:trPr>
          <w:trHeight w:val="381"/>
        </w:trPr>
        <w:tc>
          <w:tcPr>
            <w:tcW w:w="5029" w:type="dxa"/>
            <w:tcBorders>
              <w:top w:val="single" w:sz="4" w:space="0" w:color="auto"/>
              <w:left w:val="single" w:sz="4" w:space="0" w:color="auto"/>
              <w:bottom w:val="single" w:sz="4" w:space="0" w:color="auto"/>
              <w:right w:val="single" w:sz="4" w:space="0" w:color="auto"/>
            </w:tcBorders>
            <w:hideMark/>
          </w:tcPr>
          <w:p w:rsidR="00ED2A3C" w:rsidRPr="00ED2A3C" w:rsidRDefault="00ED2A3C" w:rsidP="0069654F">
            <w:pPr>
              <w:spacing w:after="0" w:line="240" w:lineRule="auto"/>
              <w:rPr>
                <w:rFonts w:ascii="Times New Roman" w:eastAsia="Calibri" w:hAnsi="Times New Roman" w:cs="Times New Roman"/>
              </w:rPr>
            </w:pPr>
            <w:r w:rsidRPr="00ED2A3C">
              <w:rPr>
                <w:rFonts w:ascii="Times New Roman" w:eastAsia="Calibri" w:hAnsi="Times New Roman" w:cs="Times New Roman"/>
              </w:rPr>
              <w:t xml:space="preserve">Мини-котельная №1 </w:t>
            </w:r>
            <w:r w:rsidR="0069654F">
              <w:rPr>
                <w:rFonts w:ascii="Times New Roman" w:eastAsia="Calibri" w:hAnsi="Times New Roman" w:cs="Times New Roman"/>
              </w:rPr>
              <w:t>п</w:t>
            </w:r>
            <w:r w:rsidRPr="00ED2A3C">
              <w:rPr>
                <w:rFonts w:ascii="Times New Roman" w:eastAsia="Calibri" w:hAnsi="Times New Roman" w:cs="Times New Roman"/>
              </w:rPr>
              <w:t>. Угорье</w:t>
            </w:r>
          </w:p>
        </w:tc>
        <w:tc>
          <w:tcPr>
            <w:tcW w:w="4327" w:type="dxa"/>
            <w:vMerge w:val="restart"/>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rPr>
            </w:pPr>
            <w:r w:rsidRPr="00ED2A3C">
              <w:rPr>
                <w:rFonts w:ascii="Times New Roman" w:eastAsia="Times New Roman" w:hAnsi="Times New Roman" w:cs="Times New Roman"/>
              </w:rPr>
              <w:t>котельная/</w:t>
            </w:r>
          </w:p>
          <w:p w:rsidR="00ED2A3C" w:rsidRPr="00ED2A3C" w:rsidRDefault="00ED2A3C" w:rsidP="00ED2A3C">
            <w:pPr>
              <w:spacing w:after="0" w:line="240" w:lineRule="auto"/>
              <w:jc w:val="center"/>
              <w:rPr>
                <w:rFonts w:ascii="Times New Roman" w:eastAsia="Times New Roman" w:hAnsi="Times New Roman" w:cs="Times New Roman"/>
              </w:rPr>
            </w:pPr>
            <w:r w:rsidRPr="00ED2A3C">
              <w:rPr>
                <w:rFonts w:ascii="Times New Roman" w:eastAsia="Times New Roman" w:hAnsi="Times New Roman" w:cs="Times New Roman"/>
              </w:rPr>
              <w:t>тепловая сеть</w:t>
            </w:r>
          </w:p>
        </w:tc>
      </w:tr>
      <w:tr w:rsidR="00ED2A3C" w:rsidRPr="00ED2A3C" w:rsidTr="00ED2A3C">
        <w:trPr>
          <w:trHeight w:val="381"/>
        </w:trPr>
        <w:tc>
          <w:tcPr>
            <w:tcW w:w="5029"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spacing w:after="0" w:line="240" w:lineRule="auto"/>
              <w:rPr>
                <w:rFonts w:ascii="Times New Roman" w:eastAsia="Calibri" w:hAnsi="Times New Roman" w:cs="Times New Roman"/>
              </w:rPr>
            </w:pPr>
            <w:r w:rsidRPr="00ED2A3C">
              <w:rPr>
                <w:rFonts w:ascii="Times New Roman" w:eastAsia="Calibri" w:hAnsi="Times New Roman" w:cs="Times New Roman"/>
              </w:rPr>
              <w:t xml:space="preserve">Мини-котельная №2 </w:t>
            </w:r>
            <w:proofErr w:type="spellStart"/>
            <w:r w:rsidRPr="00ED2A3C">
              <w:rPr>
                <w:rFonts w:ascii="Times New Roman" w:eastAsia="Calibri" w:hAnsi="Times New Roman" w:cs="Times New Roman"/>
              </w:rPr>
              <w:t>п.Кинельский</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56" w:lineRule="auto"/>
              <w:rPr>
                <w:rFonts w:ascii="Times New Roman" w:eastAsia="Times New Roman" w:hAnsi="Times New Roman" w:cs="Times New Roman"/>
              </w:rPr>
            </w:pPr>
          </w:p>
        </w:tc>
      </w:tr>
      <w:tr w:rsidR="00ED2A3C" w:rsidRPr="00ED2A3C" w:rsidTr="00ED2A3C">
        <w:trPr>
          <w:trHeight w:val="381"/>
        </w:trPr>
        <w:tc>
          <w:tcPr>
            <w:tcW w:w="5029"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spacing w:after="0" w:line="240" w:lineRule="auto"/>
              <w:rPr>
                <w:rFonts w:ascii="Times New Roman" w:eastAsia="Calibri" w:hAnsi="Times New Roman" w:cs="Times New Roman"/>
              </w:rPr>
            </w:pPr>
            <w:r w:rsidRPr="00ED2A3C">
              <w:rPr>
                <w:rFonts w:ascii="Times New Roman" w:eastAsia="Calibri" w:hAnsi="Times New Roman" w:cs="Times New Roman"/>
              </w:rPr>
              <w:t xml:space="preserve">Мини-котельная №3 </w:t>
            </w:r>
            <w:proofErr w:type="spellStart"/>
            <w:r w:rsidRPr="00ED2A3C">
              <w:rPr>
                <w:rFonts w:ascii="Times New Roman" w:eastAsia="Calibri" w:hAnsi="Times New Roman" w:cs="Times New Roman"/>
              </w:rPr>
              <w:t>п.Кинельский</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56" w:lineRule="auto"/>
              <w:rPr>
                <w:rFonts w:ascii="Times New Roman" w:eastAsia="Times New Roman" w:hAnsi="Times New Roman" w:cs="Times New Roman"/>
              </w:rPr>
            </w:pPr>
          </w:p>
        </w:tc>
      </w:tr>
      <w:tr w:rsidR="00ED2A3C" w:rsidRPr="00ED2A3C" w:rsidTr="00ED2A3C">
        <w:trPr>
          <w:trHeight w:val="381"/>
        </w:trPr>
        <w:tc>
          <w:tcPr>
            <w:tcW w:w="5029"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spacing w:after="0" w:line="240" w:lineRule="auto"/>
              <w:rPr>
                <w:rFonts w:ascii="Times New Roman" w:eastAsia="Calibri" w:hAnsi="Times New Roman" w:cs="Times New Roman"/>
              </w:rPr>
            </w:pPr>
            <w:r w:rsidRPr="00ED2A3C">
              <w:rPr>
                <w:rFonts w:ascii="Times New Roman" w:eastAsia="Calibri" w:hAnsi="Times New Roman" w:cs="Times New Roman"/>
              </w:rPr>
              <w:t xml:space="preserve">Мини-котельная №5 </w:t>
            </w:r>
            <w:proofErr w:type="spellStart"/>
            <w:r w:rsidRPr="00ED2A3C">
              <w:rPr>
                <w:rFonts w:ascii="Times New Roman" w:eastAsia="Calibri" w:hAnsi="Times New Roman" w:cs="Times New Roman"/>
              </w:rPr>
              <w:t>п.Кинельский</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56" w:lineRule="auto"/>
              <w:rPr>
                <w:rFonts w:ascii="Times New Roman" w:eastAsia="Times New Roman" w:hAnsi="Times New Roman" w:cs="Times New Roman"/>
              </w:rPr>
            </w:pPr>
          </w:p>
        </w:tc>
      </w:tr>
      <w:tr w:rsidR="00ED2A3C" w:rsidRPr="00ED2A3C" w:rsidTr="00ED2A3C">
        <w:trPr>
          <w:trHeight w:val="381"/>
        </w:trPr>
        <w:tc>
          <w:tcPr>
            <w:tcW w:w="5029"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spacing w:after="0" w:line="240" w:lineRule="auto"/>
              <w:rPr>
                <w:rFonts w:ascii="Times New Roman" w:eastAsia="Calibri" w:hAnsi="Times New Roman" w:cs="Times New Roman"/>
              </w:rPr>
            </w:pPr>
            <w:r w:rsidRPr="00ED2A3C">
              <w:rPr>
                <w:rFonts w:ascii="Times New Roman" w:eastAsia="Calibri" w:hAnsi="Times New Roman" w:cs="Times New Roman"/>
              </w:rPr>
              <w:t xml:space="preserve">Мини-котельная №6 </w:t>
            </w:r>
            <w:proofErr w:type="spellStart"/>
            <w:r w:rsidRPr="00ED2A3C">
              <w:rPr>
                <w:rFonts w:ascii="Times New Roman" w:eastAsia="Calibri" w:hAnsi="Times New Roman" w:cs="Times New Roman"/>
              </w:rPr>
              <w:t>п.Кинельский</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56" w:lineRule="auto"/>
              <w:rPr>
                <w:rFonts w:ascii="Times New Roman" w:eastAsia="Times New Roman" w:hAnsi="Times New Roman" w:cs="Times New Roman"/>
              </w:rPr>
            </w:pPr>
          </w:p>
        </w:tc>
      </w:tr>
      <w:tr w:rsidR="00ED2A3C" w:rsidRPr="00ED2A3C" w:rsidTr="00ED2A3C">
        <w:trPr>
          <w:trHeight w:val="381"/>
        </w:trPr>
        <w:tc>
          <w:tcPr>
            <w:tcW w:w="5029"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spacing w:after="0" w:line="240" w:lineRule="auto"/>
              <w:rPr>
                <w:rFonts w:ascii="Times New Roman" w:eastAsia="Calibri" w:hAnsi="Times New Roman" w:cs="Times New Roman"/>
              </w:rPr>
            </w:pPr>
            <w:r w:rsidRPr="00ED2A3C">
              <w:rPr>
                <w:rFonts w:ascii="Times New Roman" w:eastAsia="Calibri" w:hAnsi="Times New Roman" w:cs="Times New Roman"/>
              </w:rPr>
              <w:t xml:space="preserve">Мини-котельная №8 </w:t>
            </w:r>
            <w:proofErr w:type="spellStart"/>
            <w:r w:rsidRPr="00ED2A3C">
              <w:rPr>
                <w:rFonts w:ascii="Times New Roman" w:eastAsia="Calibri" w:hAnsi="Times New Roman" w:cs="Times New Roman"/>
              </w:rPr>
              <w:t>п.Кинельский</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56" w:lineRule="auto"/>
              <w:rPr>
                <w:rFonts w:ascii="Times New Roman" w:eastAsia="Times New Roman" w:hAnsi="Times New Roman" w:cs="Times New Roman"/>
              </w:rPr>
            </w:pPr>
          </w:p>
        </w:tc>
      </w:tr>
      <w:tr w:rsidR="00ED2A3C" w:rsidRPr="00ED2A3C" w:rsidTr="00ED2A3C">
        <w:trPr>
          <w:trHeight w:val="381"/>
        </w:trPr>
        <w:tc>
          <w:tcPr>
            <w:tcW w:w="5029"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spacing w:after="0" w:line="240" w:lineRule="auto"/>
              <w:rPr>
                <w:rFonts w:ascii="Times New Roman" w:eastAsia="Calibri" w:hAnsi="Times New Roman" w:cs="Times New Roman"/>
              </w:rPr>
            </w:pPr>
            <w:r w:rsidRPr="00ED2A3C">
              <w:rPr>
                <w:rFonts w:ascii="Times New Roman" w:eastAsia="Calibri" w:hAnsi="Times New Roman" w:cs="Times New Roman"/>
              </w:rPr>
              <w:t xml:space="preserve">Мини-котельная №9 </w:t>
            </w:r>
            <w:proofErr w:type="spellStart"/>
            <w:r w:rsidRPr="00ED2A3C">
              <w:rPr>
                <w:rFonts w:ascii="Times New Roman" w:eastAsia="Calibri" w:hAnsi="Times New Roman" w:cs="Times New Roman"/>
              </w:rPr>
              <w:t>п.Кинельский</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56" w:lineRule="auto"/>
              <w:rPr>
                <w:rFonts w:ascii="Times New Roman" w:eastAsia="Times New Roman" w:hAnsi="Times New Roman" w:cs="Times New Roman"/>
              </w:rPr>
            </w:pPr>
          </w:p>
        </w:tc>
      </w:tr>
      <w:tr w:rsidR="00ED2A3C" w:rsidRPr="00ED2A3C" w:rsidTr="00ED2A3C">
        <w:trPr>
          <w:trHeight w:val="414"/>
        </w:trPr>
        <w:tc>
          <w:tcPr>
            <w:tcW w:w="5029"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spacing w:after="0" w:line="240" w:lineRule="auto"/>
              <w:rPr>
                <w:rFonts w:ascii="Times New Roman" w:eastAsia="Calibri" w:hAnsi="Times New Roman" w:cs="Times New Roman"/>
              </w:rPr>
            </w:pPr>
            <w:r w:rsidRPr="00ED2A3C">
              <w:rPr>
                <w:rFonts w:ascii="Times New Roman" w:eastAsia="Calibri" w:hAnsi="Times New Roman" w:cs="Times New Roman"/>
              </w:rPr>
              <w:t xml:space="preserve">Мини-котельная №10 </w:t>
            </w:r>
            <w:proofErr w:type="spellStart"/>
            <w:r w:rsidRPr="00ED2A3C">
              <w:rPr>
                <w:rFonts w:ascii="Times New Roman" w:eastAsia="Calibri" w:hAnsi="Times New Roman" w:cs="Times New Roman"/>
              </w:rPr>
              <w:t>п.Кинельский</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56" w:lineRule="auto"/>
              <w:rPr>
                <w:rFonts w:ascii="Times New Roman" w:eastAsia="Times New Roman" w:hAnsi="Times New Roman" w:cs="Times New Roman"/>
              </w:rPr>
            </w:pPr>
          </w:p>
        </w:tc>
      </w:tr>
    </w:tbl>
    <w:p w:rsidR="00ED2A3C" w:rsidRPr="00ED2A3C" w:rsidRDefault="00ED2A3C" w:rsidP="00ED2A3C">
      <w:pPr>
        <w:widowControl w:val="0"/>
        <w:spacing w:after="0" w:line="240" w:lineRule="auto"/>
        <w:ind w:firstLine="708"/>
        <w:jc w:val="center"/>
        <w:rPr>
          <w:rFonts w:ascii="Times New Roman" w:eastAsia="Times New Roman" w:hAnsi="Times New Roman" w:cs="Times New Roman"/>
          <w:b/>
          <w:sz w:val="28"/>
          <w:szCs w:val="28"/>
          <w:lang w:eastAsia="ru-RU"/>
        </w:rPr>
      </w:pPr>
    </w:p>
    <w:p w:rsidR="00ED2A3C" w:rsidRPr="00ED2A3C" w:rsidRDefault="00ED2A3C" w:rsidP="00ED2A3C">
      <w:pPr>
        <w:widowControl w:val="0"/>
        <w:spacing w:after="0" w:line="240" w:lineRule="auto"/>
        <w:ind w:firstLine="708"/>
        <w:jc w:val="center"/>
        <w:rPr>
          <w:rFonts w:ascii="Times New Roman" w:eastAsia="Times New Roman" w:hAnsi="Times New Roman" w:cs="Times New Roman"/>
          <w:b/>
          <w:sz w:val="28"/>
          <w:szCs w:val="28"/>
          <w:lang w:eastAsia="ru-RU"/>
        </w:rPr>
      </w:pPr>
      <w:r w:rsidRPr="00ED2A3C">
        <w:rPr>
          <w:rFonts w:ascii="Times New Roman" w:eastAsia="Times New Roman" w:hAnsi="Times New Roman" w:cs="Times New Roman"/>
          <w:b/>
          <w:sz w:val="28"/>
          <w:szCs w:val="28"/>
          <w:lang w:eastAsia="ru-RU"/>
        </w:rPr>
        <w:t>10.3. Основания, в том числе критерии, в соответствии с которыми теплоснабжающей организации присвоен статус единой теплоснабжающей организации</w:t>
      </w:r>
    </w:p>
    <w:p w:rsidR="00ED2A3C" w:rsidRPr="00ED2A3C" w:rsidRDefault="00ED2A3C" w:rsidP="00ED2A3C">
      <w:pPr>
        <w:widowControl w:val="0"/>
        <w:spacing w:after="0" w:line="240" w:lineRule="auto"/>
        <w:ind w:firstLine="708"/>
        <w:jc w:val="both"/>
        <w:rPr>
          <w:rFonts w:ascii="Times New Roman" w:eastAsia="Times New Roman" w:hAnsi="Times New Roman" w:cs="Times New Roman"/>
          <w:sz w:val="28"/>
          <w:szCs w:val="28"/>
          <w:lang w:eastAsia="ru-RU"/>
        </w:rPr>
      </w:pPr>
      <w:r w:rsidRPr="00ED2A3C">
        <w:rPr>
          <w:rFonts w:ascii="Times New Roman" w:eastAsia="Times New Roman" w:hAnsi="Times New Roman" w:cs="Times New Roman"/>
          <w:sz w:val="28"/>
          <w:szCs w:val="28"/>
          <w:lang w:eastAsia="ru-RU"/>
        </w:rPr>
        <w:t>Решение по установлению единой теплоснабжающей организации осуществляется на основании критериев определения единой теплоснабжающей организации, установленных в правилах организации теплоснабжения, утверждаемых Правительством Российской Федерации.</w:t>
      </w:r>
    </w:p>
    <w:p w:rsidR="00ED2A3C" w:rsidRPr="00ED2A3C" w:rsidRDefault="00ED2A3C" w:rsidP="00ED2A3C">
      <w:pPr>
        <w:widowControl w:val="0"/>
        <w:spacing w:after="0" w:line="240" w:lineRule="auto"/>
        <w:ind w:firstLine="708"/>
        <w:jc w:val="both"/>
        <w:rPr>
          <w:rFonts w:ascii="Times New Roman" w:eastAsia="Times New Roman" w:hAnsi="Times New Roman" w:cs="Times New Roman"/>
          <w:sz w:val="28"/>
          <w:szCs w:val="28"/>
          <w:lang w:eastAsia="ru-RU"/>
        </w:rPr>
      </w:pPr>
      <w:r w:rsidRPr="00ED2A3C">
        <w:rPr>
          <w:rFonts w:ascii="Times New Roman" w:eastAsia="Times New Roman" w:hAnsi="Times New Roman" w:cs="Times New Roman"/>
          <w:sz w:val="28"/>
          <w:szCs w:val="28"/>
          <w:lang w:eastAsia="ru-RU"/>
        </w:rPr>
        <w:t>В соответствии со статьей 2 пунктом 28 Федерального закона 190 «О теплоснабжении»:</w:t>
      </w:r>
    </w:p>
    <w:p w:rsidR="00ED2A3C" w:rsidRPr="00ED2A3C" w:rsidRDefault="00ED2A3C" w:rsidP="00ED2A3C">
      <w:pPr>
        <w:widowControl w:val="0"/>
        <w:spacing w:after="0" w:line="240" w:lineRule="auto"/>
        <w:ind w:firstLine="708"/>
        <w:jc w:val="both"/>
        <w:rPr>
          <w:rFonts w:ascii="Times New Roman" w:eastAsia="Times New Roman" w:hAnsi="Times New Roman" w:cs="Times New Roman"/>
          <w:sz w:val="28"/>
          <w:szCs w:val="28"/>
          <w:lang w:eastAsia="ru-RU"/>
        </w:rPr>
      </w:pPr>
      <w:r w:rsidRPr="00ED2A3C">
        <w:rPr>
          <w:rFonts w:ascii="Times New Roman" w:eastAsia="Times New Roman" w:hAnsi="Times New Roman" w:cs="Times New Roman"/>
          <w:sz w:val="28"/>
          <w:szCs w:val="28"/>
          <w:lang w:eastAsia="ru-RU"/>
        </w:rPr>
        <w:t xml:space="preserve">«Единая теплоснабжающая организация в системе теплоснабжения (далее - единая теплоснабжающая организация) - теплоснабжающая организация, которая определяется в схеме теплоснабжения федеральным органом исполнительной власти, уполномоченным Правительством Российской Федерации на реализацию государственной политики в сфере теплоснабжения (далее - федеральный орган исполнительной власти, уполномоченный на реализацию государственной политики в сфере теплоснабжения), или органом местного самоуправления на основании </w:t>
      </w:r>
      <w:r w:rsidRPr="00ED2A3C">
        <w:rPr>
          <w:rFonts w:ascii="Times New Roman" w:eastAsia="Times New Roman" w:hAnsi="Times New Roman" w:cs="Times New Roman"/>
          <w:sz w:val="28"/>
          <w:szCs w:val="28"/>
          <w:lang w:eastAsia="ru-RU"/>
        </w:rPr>
        <w:lastRenderedPageBreak/>
        <w:t>критериев и в порядке, которые установлены правилами организации теплоснабжения, утвержденными Правительством Российской Федерации».</w:t>
      </w:r>
    </w:p>
    <w:p w:rsidR="00ED2A3C" w:rsidRPr="00ED2A3C" w:rsidRDefault="00ED2A3C" w:rsidP="00ED2A3C">
      <w:pPr>
        <w:widowControl w:val="0"/>
        <w:spacing w:after="0" w:line="240" w:lineRule="auto"/>
        <w:ind w:firstLine="708"/>
        <w:jc w:val="both"/>
        <w:rPr>
          <w:rFonts w:ascii="Times New Roman" w:eastAsia="Times New Roman" w:hAnsi="Times New Roman" w:cs="Times New Roman"/>
          <w:sz w:val="28"/>
          <w:szCs w:val="28"/>
          <w:lang w:eastAsia="ru-RU"/>
        </w:rPr>
      </w:pPr>
      <w:r w:rsidRPr="00ED2A3C">
        <w:rPr>
          <w:rFonts w:ascii="Times New Roman" w:eastAsia="Times New Roman" w:hAnsi="Times New Roman" w:cs="Times New Roman"/>
          <w:sz w:val="28"/>
          <w:szCs w:val="28"/>
          <w:lang w:eastAsia="ru-RU"/>
        </w:rPr>
        <w:t>В соответствии со статьей 6 пунктом 6 Федерального закона 190 «О теплоснабжении»:</w:t>
      </w:r>
    </w:p>
    <w:p w:rsidR="00ED2A3C" w:rsidRPr="00ED2A3C" w:rsidRDefault="00ED2A3C" w:rsidP="00ED2A3C">
      <w:pPr>
        <w:widowControl w:val="0"/>
        <w:spacing w:after="0" w:line="240" w:lineRule="auto"/>
        <w:ind w:firstLine="708"/>
        <w:jc w:val="both"/>
        <w:rPr>
          <w:rFonts w:ascii="Times New Roman" w:eastAsia="Times New Roman" w:hAnsi="Times New Roman" w:cs="Times New Roman"/>
          <w:sz w:val="28"/>
          <w:szCs w:val="28"/>
          <w:lang w:eastAsia="ru-RU"/>
        </w:rPr>
      </w:pPr>
      <w:r w:rsidRPr="00ED2A3C">
        <w:rPr>
          <w:rFonts w:ascii="Times New Roman" w:eastAsia="Times New Roman" w:hAnsi="Times New Roman" w:cs="Times New Roman"/>
          <w:sz w:val="28"/>
          <w:szCs w:val="28"/>
          <w:lang w:eastAsia="ru-RU"/>
        </w:rPr>
        <w:t>«К полномочиям органов местного самоуправления поселений, городских округов по организации теплоснабжения на соответствующих территориях относится утверждение схем теплоснабжения поселений, городских округов с численностью населения не менее пятисот тысяч человек, в том числе определение единой теплоснабжающей организации».</w:t>
      </w:r>
    </w:p>
    <w:p w:rsidR="00ED2A3C" w:rsidRPr="00ED2A3C" w:rsidRDefault="00ED2A3C" w:rsidP="00ED2A3C">
      <w:pPr>
        <w:widowControl w:val="0"/>
        <w:spacing w:after="0" w:line="240" w:lineRule="auto"/>
        <w:ind w:firstLine="708"/>
        <w:jc w:val="both"/>
        <w:rPr>
          <w:rFonts w:ascii="Times New Roman" w:eastAsia="Times New Roman" w:hAnsi="Times New Roman" w:cs="Times New Roman"/>
          <w:sz w:val="28"/>
          <w:szCs w:val="28"/>
          <w:lang w:eastAsia="ru-RU"/>
        </w:rPr>
      </w:pPr>
      <w:r w:rsidRPr="00ED2A3C">
        <w:rPr>
          <w:rFonts w:ascii="Times New Roman" w:eastAsia="Times New Roman" w:hAnsi="Times New Roman" w:cs="Times New Roman"/>
          <w:sz w:val="28"/>
          <w:szCs w:val="28"/>
          <w:lang w:eastAsia="ru-RU"/>
        </w:rPr>
        <w:t>Предложения по установлению единой теплоснабжающей организации осуществляются на основании критериев определения единой теплоснабжающей организации, установленных в правилах организации теплоснабжения, утверждаемых Правительством Российской Федерации. Предлагается использовать для этого нижеследующий раздел проекта Постановления Правительства Российской Федерации «Об утверждении правил организации теплоснабжения», предложенный к утверждению Правительством Российской Федерации в соответствии со статьей 4 пунктом 1 ФЗ-190 «О теплоснабжении»:</w:t>
      </w:r>
    </w:p>
    <w:p w:rsidR="00ED2A3C" w:rsidRPr="00ED2A3C" w:rsidRDefault="00ED2A3C" w:rsidP="00ED2A3C">
      <w:pPr>
        <w:widowControl w:val="0"/>
        <w:spacing w:after="0" w:line="240" w:lineRule="auto"/>
        <w:ind w:firstLine="708"/>
        <w:jc w:val="both"/>
        <w:rPr>
          <w:rFonts w:ascii="Times New Roman" w:eastAsia="Times New Roman" w:hAnsi="Times New Roman" w:cs="Times New Roman"/>
          <w:sz w:val="28"/>
          <w:szCs w:val="28"/>
          <w:lang w:eastAsia="ru-RU"/>
        </w:rPr>
      </w:pPr>
      <w:r w:rsidRPr="00ED2A3C">
        <w:rPr>
          <w:rFonts w:ascii="Times New Roman" w:eastAsia="Times New Roman" w:hAnsi="Times New Roman" w:cs="Times New Roman"/>
          <w:sz w:val="28"/>
          <w:szCs w:val="28"/>
          <w:lang w:eastAsia="ru-RU"/>
        </w:rPr>
        <w:t>Критерии и порядок определения единой теплоснабжающей организации:</w:t>
      </w:r>
    </w:p>
    <w:p w:rsidR="00ED2A3C" w:rsidRPr="00ED2A3C" w:rsidRDefault="00ED2A3C" w:rsidP="00ED2A3C">
      <w:pPr>
        <w:widowControl w:val="0"/>
        <w:spacing w:after="0" w:line="240" w:lineRule="auto"/>
        <w:ind w:firstLine="708"/>
        <w:jc w:val="both"/>
        <w:rPr>
          <w:rFonts w:ascii="Times New Roman" w:eastAsia="Times New Roman" w:hAnsi="Times New Roman" w:cs="Times New Roman"/>
          <w:sz w:val="28"/>
          <w:szCs w:val="28"/>
          <w:lang w:eastAsia="ru-RU"/>
        </w:rPr>
      </w:pPr>
      <w:r w:rsidRPr="00ED2A3C">
        <w:rPr>
          <w:rFonts w:ascii="Times New Roman" w:eastAsia="Times New Roman" w:hAnsi="Times New Roman" w:cs="Times New Roman"/>
          <w:sz w:val="28"/>
          <w:szCs w:val="28"/>
          <w:lang w:eastAsia="ru-RU"/>
        </w:rPr>
        <w:t>1. Статус единой теплоснабжающей организации присваивается органом местного самоуправления или федеральным органом исполнительной власти (далее – уполномоченные органы) при утверждении схемы теплоснабжения поселения, городского округа, а в случае смены единой теплоснабжающей организации – при актуализации схемы теплоснабжения.</w:t>
      </w:r>
    </w:p>
    <w:p w:rsidR="00ED2A3C" w:rsidRPr="00ED2A3C" w:rsidRDefault="00ED2A3C" w:rsidP="00ED2A3C">
      <w:pPr>
        <w:widowControl w:val="0"/>
        <w:spacing w:after="0" w:line="240" w:lineRule="auto"/>
        <w:ind w:firstLine="708"/>
        <w:jc w:val="both"/>
        <w:rPr>
          <w:rFonts w:ascii="Times New Roman" w:eastAsia="Times New Roman" w:hAnsi="Times New Roman" w:cs="Times New Roman"/>
          <w:sz w:val="28"/>
          <w:szCs w:val="28"/>
          <w:lang w:eastAsia="ru-RU"/>
        </w:rPr>
      </w:pPr>
      <w:r w:rsidRPr="00ED2A3C">
        <w:rPr>
          <w:rFonts w:ascii="Times New Roman" w:eastAsia="Times New Roman" w:hAnsi="Times New Roman" w:cs="Times New Roman"/>
          <w:sz w:val="28"/>
          <w:szCs w:val="28"/>
          <w:lang w:eastAsia="ru-RU"/>
        </w:rPr>
        <w:t>2. В проекте схемы теплоснабжения должны быть определены границы зон деятельности единой теплоснабжающей организации (организаций). Границы зоны (зон) деятельности единой теплоснабжающей организации (организаций) определяются границами системы теплоснабжения, в отношении которой присваивается соответствующий статус.</w:t>
      </w:r>
    </w:p>
    <w:p w:rsidR="00ED2A3C" w:rsidRPr="00ED2A3C" w:rsidRDefault="00ED2A3C" w:rsidP="00ED2A3C">
      <w:pPr>
        <w:widowControl w:val="0"/>
        <w:spacing w:after="0" w:line="240" w:lineRule="auto"/>
        <w:ind w:firstLine="708"/>
        <w:jc w:val="both"/>
        <w:rPr>
          <w:rFonts w:ascii="Times New Roman" w:eastAsia="Times New Roman" w:hAnsi="Times New Roman" w:cs="Times New Roman"/>
          <w:sz w:val="28"/>
          <w:szCs w:val="28"/>
          <w:lang w:eastAsia="ru-RU"/>
        </w:rPr>
      </w:pPr>
      <w:r w:rsidRPr="00ED2A3C">
        <w:rPr>
          <w:rFonts w:ascii="Times New Roman" w:eastAsia="Times New Roman" w:hAnsi="Times New Roman" w:cs="Times New Roman"/>
          <w:sz w:val="28"/>
          <w:szCs w:val="28"/>
          <w:lang w:eastAsia="ru-RU"/>
        </w:rPr>
        <w:t>В случае если на территории поселения, городского округа существуют несколько систем теплоснабжения, уполномоченные органы вправе:</w:t>
      </w:r>
    </w:p>
    <w:p w:rsidR="00ED2A3C" w:rsidRPr="00ED2A3C" w:rsidRDefault="00ED2A3C" w:rsidP="00ED2A3C">
      <w:pPr>
        <w:widowControl w:val="0"/>
        <w:spacing w:after="0" w:line="240" w:lineRule="auto"/>
        <w:ind w:firstLine="708"/>
        <w:jc w:val="both"/>
        <w:rPr>
          <w:rFonts w:ascii="Times New Roman" w:eastAsia="Times New Roman" w:hAnsi="Times New Roman" w:cs="Times New Roman"/>
          <w:sz w:val="28"/>
          <w:szCs w:val="28"/>
          <w:lang w:eastAsia="ru-RU"/>
        </w:rPr>
      </w:pPr>
      <w:r w:rsidRPr="00ED2A3C">
        <w:rPr>
          <w:rFonts w:ascii="Times New Roman" w:eastAsia="Times New Roman" w:hAnsi="Times New Roman" w:cs="Times New Roman"/>
          <w:sz w:val="28"/>
          <w:szCs w:val="28"/>
          <w:lang w:eastAsia="ru-RU"/>
        </w:rPr>
        <w:t>- определить единую теплоснабжающую организацию (организации) в каждой из систем теплоснабжения, расположенных в границах поселения, городского округа;</w:t>
      </w:r>
    </w:p>
    <w:p w:rsidR="00ED2A3C" w:rsidRPr="00ED2A3C" w:rsidRDefault="00ED2A3C" w:rsidP="00ED2A3C">
      <w:pPr>
        <w:widowControl w:val="0"/>
        <w:spacing w:after="0" w:line="240" w:lineRule="auto"/>
        <w:ind w:firstLine="708"/>
        <w:jc w:val="both"/>
        <w:rPr>
          <w:rFonts w:ascii="Times New Roman" w:eastAsia="Times New Roman" w:hAnsi="Times New Roman" w:cs="Times New Roman"/>
          <w:sz w:val="28"/>
          <w:szCs w:val="28"/>
          <w:lang w:eastAsia="ru-RU"/>
        </w:rPr>
      </w:pPr>
      <w:r w:rsidRPr="00ED2A3C">
        <w:rPr>
          <w:rFonts w:ascii="Times New Roman" w:eastAsia="Times New Roman" w:hAnsi="Times New Roman" w:cs="Times New Roman"/>
          <w:sz w:val="28"/>
          <w:szCs w:val="28"/>
          <w:lang w:eastAsia="ru-RU"/>
        </w:rPr>
        <w:t>- определить на несколько систем теплоснабжения единую теплоснабжающую организацию, если такая организация владеет на праве собственности или ином законном основании источниками тепловой энергии и (или) тепловыми сетями в каждой из систем теплоснабжения, входящей в зону её деятельности.</w:t>
      </w:r>
    </w:p>
    <w:p w:rsidR="00ED2A3C" w:rsidRPr="00ED2A3C" w:rsidRDefault="00ED2A3C" w:rsidP="00ED2A3C">
      <w:pPr>
        <w:widowControl w:val="0"/>
        <w:spacing w:after="0" w:line="240" w:lineRule="auto"/>
        <w:ind w:firstLine="708"/>
        <w:jc w:val="both"/>
        <w:rPr>
          <w:rFonts w:ascii="Times New Roman" w:eastAsia="Times New Roman" w:hAnsi="Times New Roman" w:cs="Times New Roman"/>
          <w:sz w:val="28"/>
          <w:szCs w:val="28"/>
          <w:lang w:eastAsia="ru-RU"/>
        </w:rPr>
      </w:pPr>
      <w:r w:rsidRPr="00ED2A3C">
        <w:rPr>
          <w:rFonts w:ascii="Times New Roman" w:eastAsia="Times New Roman" w:hAnsi="Times New Roman" w:cs="Times New Roman"/>
          <w:sz w:val="28"/>
          <w:szCs w:val="28"/>
          <w:lang w:eastAsia="ru-RU"/>
        </w:rPr>
        <w:t xml:space="preserve">3. Для присвоения статуса единой теплоснабжающей организации впервые на территории поселения, лица, владеющие на праве собственности или ином законном основании источниками тепловой энергии и (или) тепловыми сетями на территории поселения вправе подать в течение одного месяца с даты размещения на сайте поселения  проекта схемы теплоснабжения в орган местного самоуправления заявки на присвоение </w:t>
      </w:r>
      <w:r w:rsidRPr="00ED2A3C">
        <w:rPr>
          <w:rFonts w:ascii="Times New Roman" w:eastAsia="Times New Roman" w:hAnsi="Times New Roman" w:cs="Times New Roman"/>
          <w:sz w:val="28"/>
          <w:szCs w:val="28"/>
          <w:lang w:eastAsia="ru-RU"/>
        </w:rPr>
        <w:lastRenderedPageBreak/>
        <w:t>статуса единой теплоснабжающей организации с указанием зоны деятельности, в которой указанные лица планируют исполнять функции единой теплоснабжающей организации. Орган местного самоуправления обязан разместить сведения о принятых заявках на сайте поселения.</w:t>
      </w:r>
    </w:p>
    <w:p w:rsidR="00ED2A3C" w:rsidRPr="00ED2A3C" w:rsidRDefault="00ED2A3C" w:rsidP="00ED2A3C">
      <w:pPr>
        <w:widowControl w:val="0"/>
        <w:spacing w:after="0" w:line="240" w:lineRule="auto"/>
        <w:ind w:firstLine="708"/>
        <w:jc w:val="both"/>
        <w:rPr>
          <w:rFonts w:ascii="Times New Roman" w:eastAsia="Times New Roman" w:hAnsi="Times New Roman" w:cs="Times New Roman"/>
          <w:sz w:val="28"/>
          <w:szCs w:val="28"/>
          <w:lang w:eastAsia="ru-RU"/>
        </w:rPr>
      </w:pPr>
      <w:r w:rsidRPr="00ED2A3C">
        <w:rPr>
          <w:rFonts w:ascii="Times New Roman" w:eastAsia="Times New Roman" w:hAnsi="Times New Roman" w:cs="Times New Roman"/>
          <w:sz w:val="28"/>
          <w:szCs w:val="28"/>
          <w:lang w:eastAsia="ru-RU"/>
        </w:rPr>
        <w:t>4. В случае если в отношении одной зоны деятельности единой теплоснабжающей организации подана одна заявка от лица, владеющего на праве собственности или ином законном основании источниками тепловой энергии и (или) тепловыми сетями в соответствующей системе теплоснабжения, то статус единой теплоснабжающей организации присваивается указанному лицу. В случае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системе теплоснабжения, орган местного самоуправления присваивает статус единой теплоснабжающей организации в соответствии с критериями настоящих Правил.</w:t>
      </w:r>
    </w:p>
    <w:p w:rsidR="00ED2A3C" w:rsidRPr="00ED2A3C" w:rsidRDefault="00ED2A3C" w:rsidP="00ED2A3C">
      <w:pPr>
        <w:widowControl w:val="0"/>
        <w:spacing w:after="0" w:line="240" w:lineRule="auto"/>
        <w:ind w:firstLine="708"/>
        <w:jc w:val="both"/>
        <w:rPr>
          <w:rFonts w:ascii="Times New Roman" w:eastAsia="Times New Roman" w:hAnsi="Times New Roman" w:cs="Times New Roman"/>
          <w:sz w:val="28"/>
          <w:szCs w:val="28"/>
          <w:lang w:eastAsia="ru-RU"/>
        </w:rPr>
      </w:pPr>
      <w:r w:rsidRPr="00ED2A3C">
        <w:rPr>
          <w:rFonts w:ascii="Times New Roman" w:eastAsia="Times New Roman" w:hAnsi="Times New Roman" w:cs="Times New Roman"/>
          <w:sz w:val="28"/>
          <w:szCs w:val="28"/>
          <w:lang w:eastAsia="ru-RU"/>
        </w:rPr>
        <w:t>5. Критериями определения единой теплоснабжающей организации являются:</w:t>
      </w:r>
    </w:p>
    <w:p w:rsidR="00ED2A3C" w:rsidRPr="00ED2A3C" w:rsidRDefault="00ED2A3C" w:rsidP="00ED2A3C">
      <w:pPr>
        <w:widowControl w:val="0"/>
        <w:spacing w:after="0" w:line="240" w:lineRule="auto"/>
        <w:ind w:firstLine="708"/>
        <w:jc w:val="both"/>
        <w:rPr>
          <w:rFonts w:ascii="Times New Roman" w:eastAsia="Times New Roman" w:hAnsi="Times New Roman" w:cs="Times New Roman"/>
          <w:sz w:val="28"/>
          <w:szCs w:val="28"/>
          <w:lang w:eastAsia="ru-RU"/>
        </w:rPr>
      </w:pPr>
      <w:r w:rsidRPr="00ED2A3C">
        <w:rPr>
          <w:rFonts w:ascii="Times New Roman" w:eastAsia="Times New Roman" w:hAnsi="Times New Roman" w:cs="Times New Roman"/>
          <w:sz w:val="28"/>
          <w:szCs w:val="28"/>
          <w:lang w:eastAsia="ru-RU"/>
        </w:rPr>
        <w:t>1) владение на праве собственности или ином законном основании источниками тепловой энергии с наибольшей совокупной установленной тепловой мощностью в границах зоны деятельности единой теплоснабжающей организации или тепловыми сетями, к которым непосредственно подключены источники тепловой энергии с наибольшей совокупной установленной тепловой мощностью в границах зоны деятельности единой теплоснабжающей организации;</w:t>
      </w:r>
    </w:p>
    <w:p w:rsidR="00ED2A3C" w:rsidRPr="00ED2A3C" w:rsidRDefault="00ED2A3C" w:rsidP="00ED2A3C">
      <w:pPr>
        <w:widowControl w:val="0"/>
        <w:spacing w:after="0" w:line="240" w:lineRule="auto"/>
        <w:ind w:firstLine="708"/>
        <w:jc w:val="both"/>
        <w:rPr>
          <w:rFonts w:ascii="Times New Roman" w:eastAsia="Times New Roman" w:hAnsi="Times New Roman" w:cs="Times New Roman"/>
          <w:sz w:val="28"/>
          <w:szCs w:val="28"/>
          <w:lang w:eastAsia="ru-RU"/>
        </w:rPr>
      </w:pPr>
      <w:r w:rsidRPr="00ED2A3C">
        <w:rPr>
          <w:rFonts w:ascii="Times New Roman" w:eastAsia="Times New Roman" w:hAnsi="Times New Roman" w:cs="Times New Roman"/>
          <w:sz w:val="28"/>
          <w:szCs w:val="28"/>
          <w:lang w:eastAsia="ru-RU"/>
        </w:rPr>
        <w:t>2) размер уставного (складочного) капитала хозяйственного товарищества или общества, уставного фонда унитарного предприятия должен быть не менее остаточной балансовой стоимости источников тепловой энергии и тепловых сетей, которыми указанная организация владеет на праве собственности или ином законном основании в границах зоны деятельности единой теплоснабжающей организации. Размер уставного капитала и остаточная балансовая стоимость имущества определяются по данным бухгалтерской отчетности на последнюю отчетную дату перед подачей заявки на присвоение статуса единой теплоснабжающей организации.</w:t>
      </w:r>
    </w:p>
    <w:p w:rsidR="00ED2A3C" w:rsidRPr="00ED2A3C" w:rsidRDefault="00ED2A3C" w:rsidP="00ED2A3C">
      <w:pPr>
        <w:widowControl w:val="0"/>
        <w:spacing w:after="0" w:line="240" w:lineRule="auto"/>
        <w:ind w:firstLine="708"/>
        <w:jc w:val="both"/>
        <w:rPr>
          <w:rFonts w:ascii="Times New Roman" w:eastAsia="Times New Roman" w:hAnsi="Times New Roman" w:cs="Times New Roman"/>
          <w:sz w:val="28"/>
          <w:szCs w:val="28"/>
          <w:lang w:eastAsia="ru-RU"/>
        </w:rPr>
      </w:pPr>
      <w:r w:rsidRPr="00ED2A3C">
        <w:rPr>
          <w:rFonts w:ascii="Times New Roman" w:eastAsia="Times New Roman" w:hAnsi="Times New Roman" w:cs="Times New Roman"/>
          <w:sz w:val="28"/>
          <w:szCs w:val="28"/>
          <w:lang w:eastAsia="ru-RU"/>
        </w:rPr>
        <w:t>6. В случае если в отношении одной зоны деятельности единой теплоснабжающей организации подано более одной заявки на присвоение соответствующего статуса от лиц, соответствующих критериям, установленным настоящими Правилами, статус единой теплоснабжающей организации присваивается организации, способной в лучшей мере обеспечить надежность теплоснабжения в соответствующей системе теплоснабжения.</w:t>
      </w:r>
    </w:p>
    <w:p w:rsidR="00ED2A3C" w:rsidRPr="00ED2A3C" w:rsidRDefault="00ED2A3C" w:rsidP="00ED2A3C">
      <w:pPr>
        <w:widowControl w:val="0"/>
        <w:spacing w:after="0" w:line="240" w:lineRule="auto"/>
        <w:ind w:firstLine="708"/>
        <w:jc w:val="both"/>
        <w:rPr>
          <w:rFonts w:ascii="Times New Roman" w:eastAsia="Times New Roman" w:hAnsi="Times New Roman" w:cs="Times New Roman"/>
          <w:sz w:val="28"/>
          <w:szCs w:val="28"/>
          <w:lang w:eastAsia="ru-RU"/>
        </w:rPr>
      </w:pPr>
      <w:r w:rsidRPr="00ED2A3C">
        <w:rPr>
          <w:rFonts w:ascii="Times New Roman" w:eastAsia="Times New Roman" w:hAnsi="Times New Roman" w:cs="Times New Roman"/>
          <w:sz w:val="28"/>
          <w:szCs w:val="28"/>
          <w:lang w:eastAsia="ru-RU"/>
        </w:rPr>
        <w:t>Способность обеспечить надежность теплоснабжения определяется наличием у организации технических возможностей и квалифицированного персонала по наладке, мониторингу, диспетчеризации, переключениям и оперативному управлению гидравлическими режимами, и обосновывается в схеме теплоснабжения.</w:t>
      </w:r>
    </w:p>
    <w:p w:rsidR="00ED2A3C" w:rsidRPr="00ED2A3C" w:rsidRDefault="00ED2A3C" w:rsidP="00ED2A3C">
      <w:pPr>
        <w:widowControl w:val="0"/>
        <w:spacing w:after="0" w:line="240" w:lineRule="auto"/>
        <w:ind w:firstLine="708"/>
        <w:jc w:val="both"/>
        <w:rPr>
          <w:rFonts w:ascii="Times New Roman" w:eastAsia="Times New Roman" w:hAnsi="Times New Roman" w:cs="Times New Roman"/>
          <w:sz w:val="28"/>
          <w:szCs w:val="28"/>
          <w:lang w:eastAsia="ru-RU"/>
        </w:rPr>
      </w:pPr>
      <w:r w:rsidRPr="00ED2A3C">
        <w:rPr>
          <w:rFonts w:ascii="Times New Roman" w:eastAsia="Times New Roman" w:hAnsi="Times New Roman" w:cs="Times New Roman"/>
          <w:sz w:val="28"/>
          <w:szCs w:val="28"/>
          <w:lang w:eastAsia="ru-RU"/>
        </w:rPr>
        <w:lastRenderedPageBreak/>
        <w:t>7. В случае если в отношении зоны деятельности единой теплоснабжающей организации не подано ни одной заявки на присвоение соответствующего статуса, статус единой теплоснабжающей организации присваивается организации, владеющей в соответствующей зоне деятельности источниками тепловой энергии и (или) тепловыми сетями, и соответствующей критериям настоящих Правил.</w:t>
      </w:r>
    </w:p>
    <w:p w:rsidR="00ED2A3C" w:rsidRPr="00ED2A3C" w:rsidRDefault="00ED2A3C" w:rsidP="00ED2A3C">
      <w:pPr>
        <w:widowControl w:val="0"/>
        <w:spacing w:after="0" w:line="240" w:lineRule="auto"/>
        <w:ind w:firstLine="708"/>
        <w:jc w:val="both"/>
        <w:rPr>
          <w:rFonts w:ascii="Times New Roman" w:eastAsia="Times New Roman" w:hAnsi="Times New Roman" w:cs="Times New Roman"/>
          <w:sz w:val="28"/>
          <w:szCs w:val="28"/>
          <w:lang w:eastAsia="ru-RU"/>
        </w:rPr>
      </w:pPr>
      <w:r w:rsidRPr="00ED2A3C">
        <w:rPr>
          <w:rFonts w:ascii="Times New Roman" w:eastAsia="Times New Roman" w:hAnsi="Times New Roman" w:cs="Times New Roman"/>
          <w:sz w:val="28"/>
          <w:szCs w:val="28"/>
          <w:lang w:eastAsia="ru-RU"/>
        </w:rPr>
        <w:t>8. Единая теплоснабжающая организация при осуществлении своей деятельности обязана:</w:t>
      </w:r>
    </w:p>
    <w:p w:rsidR="00ED2A3C" w:rsidRPr="00ED2A3C" w:rsidRDefault="00ED2A3C" w:rsidP="00ED2A3C">
      <w:pPr>
        <w:widowControl w:val="0"/>
        <w:spacing w:after="0" w:line="240" w:lineRule="auto"/>
        <w:ind w:firstLine="708"/>
        <w:jc w:val="both"/>
        <w:rPr>
          <w:rFonts w:ascii="Times New Roman" w:eastAsia="Times New Roman" w:hAnsi="Times New Roman" w:cs="Times New Roman"/>
          <w:sz w:val="28"/>
          <w:szCs w:val="28"/>
          <w:lang w:eastAsia="ru-RU"/>
        </w:rPr>
      </w:pPr>
      <w:r w:rsidRPr="00ED2A3C">
        <w:rPr>
          <w:rFonts w:ascii="Times New Roman" w:eastAsia="Times New Roman" w:hAnsi="Times New Roman" w:cs="Times New Roman"/>
          <w:sz w:val="28"/>
          <w:szCs w:val="28"/>
          <w:lang w:eastAsia="ru-RU"/>
        </w:rPr>
        <w:t>а) заключать и надлежаще исполнять договоры теплоснабжения со всеми обратившимися к ней потребителями тепловой энергии в своей зоне деятельности;</w:t>
      </w:r>
    </w:p>
    <w:p w:rsidR="00ED2A3C" w:rsidRPr="00ED2A3C" w:rsidRDefault="00ED2A3C" w:rsidP="00ED2A3C">
      <w:pPr>
        <w:widowControl w:val="0"/>
        <w:spacing w:after="0" w:line="240" w:lineRule="auto"/>
        <w:ind w:firstLine="708"/>
        <w:jc w:val="both"/>
        <w:rPr>
          <w:rFonts w:ascii="Times New Roman" w:eastAsia="Times New Roman" w:hAnsi="Times New Roman" w:cs="Times New Roman"/>
          <w:sz w:val="28"/>
          <w:szCs w:val="28"/>
          <w:lang w:eastAsia="ru-RU"/>
        </w:rPr>
      </w:pPr>
      <w:r w:rsidRPr="00ED2A3C">
        <w:rPr>
          <w:rFonts w:ascii="Times New Roman" w:eastAsia="Times New Roman" w:hAnsi="Times New Roman" w:cs="Times New Roman"/>
          <w:sz w:val="28"/>
          <w:szCs w:val="28"/>
          <w:lang w:eastAsia="ru-RU"/>
        </w:rPr>
        <w:t>б) осуществлять мониторинг реализации схемы теплоснабжения и подавать в орган, утвердивший схему теплоснабжения, отчеты о реализации, включая предложения по актуализации схемы теплоснабжения;</w:t>
      </w:r>
    </w:p>
    <w:p w:rsidR="00ED2A3C" w:rsidRPr="00ED2A3C" w:rsidRDefault="00ED2A3C" w:rsidP="00ED2A3C">
      <w:pPr>
        <w:widowControl w:val="0"/>
        <w:spacing w:after="0" w:line="240" w:lineRule="auto"/>
        <w:ind w:firstLine="708"/>
        <w:jc w:val="both"/>
        <w:rPr>
          <w:rFonts w:ascii="Times New Roman" w:eastAsia="Times New Roman" w:hAnsi="Times New Roman" w:cs="Times New Roman"/>
          <w:sz w:val="28"/>
          <w:szCs w:val="28"/>
          <w:lang w:eastAsia="ru-RU"/>
        </w:rPr>
      </w:pPr>
      <w:r w:rsidRPr="00ED2A3C">
        <w:rPr>
          <w:rFonts w:ascii="Times New Roman" w:eastAsia="Times New Roman" w:hAnsi="Times New Roman" w:cs="Times New Roman"/>
          <w:sz w:val="28"/>
          <w:szCs w:val="28"/>
          <w:lang w:eastAsia="ru-RU"/>
        </w:rPr>
        <w:t xml:space="preserve">в) надлежащим образом исполнять обязательства перед иными теплоснабжающими и </w:t>
      </w:r>
      <w:proofErr w:type="spellStart"/>
      <w:r w:rsidRPr="00ED2A3C">
        <w:rPr>
          <w:rFonts w:ascii="Times New Roman" w:eastAsia="Times New Roman" w:hAnsi="Times New Roman" w:cs="Times New Roman"/>
          <w:sz w:val="28"/>
          <w:szCs w:val="28"/>
          <w:lang w:eastAsia="ru-RU"/>
        </w:rPr>
        <w:t>теплосетевыми</w:t>
      </w:r>
      <w:proofErr w:type="spellEnd"/>
      <w:r w:rsidRPr="00ED2A3C">
        <w:rPr>
          <w:rFonts w:ascii="Times New Roman" w:eastAsia="Times New Roman" w:hAnsi="Times New Roman" w:cs="Times New Roman"/>
          <w:sz w:val="28"/>
          <w:szCs w:val="28"/>
          <w:lang w:eastAsia="ru-RU"/>
        </w:rPr>
        <w:t xml:space="preserve"> организациями в зоне своей деятельности;</w:t>
      </w:r>
    </w:p>
    <w:p w:rsidR="00ED2A3C" w:rsidRPr="00ED2A3C" w:rsidRDefault="00ED2A3C" w:rsidP="00ED2A3C">
      <w:pPr>
        <w:widowControl w:val="0"/>
        <w:spacing w:after="0" w:line="240" w:lineRule="auto"/>
        <w:ind w:firstLine="708"/>
        <w:jc w:val="both"/>
        <w:rPr>
          <w:rFonts w:ascii="Times New Roman" w:eastAsia="Times New Roman" w:hAnsi="Times New Roman" w:cs="Times New Roman"/>
          <w:sz w:val="28"/>
          <w:szCs w:val="28"/>
          <w:lang w:eastAsia="ru-RU"/>
        </w:rPr>
      </w:pPr>
      <w:r w:rsidRPr="00ED2A3C">
        <w:rPr>
          <w:rFonts w:ascii="Times New Roman" w:eastAsia="Times New Roman" w:hAnsi="Times New Roman" w:cs="Times New Roman"/>
          <w:sz w:val="28"/>
          <w:szCs w:val="28"/>
          <w:lang w:eastAsia="ru-RU"/>
        </w:rPr>
        <w:t>г) осуществлять контроль режимов потребления тепловой энергии в зоне своей деятельности.</w:t>
      </w:r>
    </w:p>
    <w:p w:rsidR="00ED2A3C" w:rsidRPr="00ED2A3C" w:rsidRDefault="00ED2A3C" w:rsidP="00ED2A3C">
      <w:pPr>
        <w:widowControl w:val="0"/>
        <w:spacing w:after="0" w:line="240" w:lineRule="auto"/>
        <w:ind w:firstLine="708"/>
        <w:jc w:val="both"/>
        <w:rPr>
          <w:rFonts w:ascii="Times New Roman" w:eastAsia="Times New Roman" w:hAnsi="Times New Roman" w:cs="Times New Roman"/>
          <w:sz w:val="28"/>
          <w:szCs w:val="28"/>
          <w:lang w:eastAsia="ru-RU"/>
        </w:rPr>
      </w:pPr>
      <w:proofErr w:type="spellStart"/>
      <w:r w:rsidRPr="00ED2A3C">
        <w:rPr>
          <w:rFonts w:ascii="Times New Roman" w:eastAsia="Times New Roman" w:hAnsi="Times New Roman" w:cs="Times New Roman"/>
          <w:sz w:val="28"/>
          <w:szCs w:val="28"/>
          <w:lang w:eastAsia="ru-RU"/>
        </w:rPr>
        <w:t>Ресурсоснабжающая</w:t>
      </w:r>
      <w:proofErr w:type="spellEnd"/>
      <w:r w:rsidRPr="00ED2A3C">
        <w:rPr>
          <w:rFonts w:ascii="Times New Roman" w:eastAsia="Times New Roman" w:hAnsi="Times New Roman" w:cs="Times New Roman"/>
          <w:sz w:val="28"/>
          <w:szCs w:val="28"/>
          <w:lang w:eastAsia="ru-RU"/>
        </w:rPr>
        <w:t xml:space="preserve"> организация </w:t>
      </w:r>
      <w:r w:rsidR="0069654F">
        <w:rPr>
          <w:rFonts w:ascii="Times New Roman" w:eastAsia="Calibri" w:hAnsi="Times New Roman" w:cs="Times New Roman"/>
          <w:bCs/>
          <w:sz w:val="28"/>
          <w:szCs w:val="28"/>
          <w:lang w:eastAsia="ru-RU"/>
        </w:rPr>
        <w:t>МУП</w:t>
      </w:r>
      <w:r w:rsidRPr="00ED2A3C">
        <w:rPr>
          <w:rFonts w:ascii="Times New Roman" w:eastAsia="Calibri" w:hAnsi="Times New Roman" w:cs="Times New Roman"/>
          <w:bCs/>
          <w:sz w:val="28"/>
          <w:szCs w:val="28"/>
          <w:lang w:eastAsia="ru-RU"/>
        </w:rPr>
        <w:t xml:space="preserve"> «Теплосеть» </w:t>
      </w:r>
      <w:r w:rsidRPr="00ED2A3C">
        <w:rPr>
          <w:rFonts w:ascii="Times New Roman" w:eastAsia="Times New Roman" w:hAnsi="Times New Roman" w:cs="Times New Roman"/>
          <w:sz w:val="28"/>
          <w:szCs w:val="28"/>
          <w:lang w:eastAsia="ru-RU"/>
        </w:rPr>
        <w:t>согласно требованиям критериев по определению единой теплоснабжающей организации при осуществлении своей деятельности фактически уже исполняют обязанности теплоснабжающих организаций, а именно:</w:t>
      </w:r>
    </w:p>
    <w:p w:rsidR="00ED2A3C" w:rsidRPr="00ED2A3C" w:rsidRDefault="00ED2A3C" w:rsidP="00ED2A3C">
      <w:pPr>
        <w:widowControl w:val="0"/>
        <w:spacing w:after="0" w:line="240" w:lineRule="auto"/>
        <w:ind w:firstLine="708"/>
        <w:jc w:val="both"/>
        <w:rPr>
          <w:rFonts w:ascii="Times New Roman" w:eastAsia="Times New Roman" w:hAnsi="Times New Roman" w:cs="Times New Roman"/>
          <w:sz w:val="28"/>
          <w:szCs w:val="28"/>
          <w:lang w:eastAsia="ru-RU"/>
        </w:rPr>
      </w:pPr>
      <w:r w:rsidRPr="00ED2A3C">
        <w:rPr>
          <w:rFonts w:ascii="Times New Roman" w:eastAsia="Times New Roman" w:hAnsi="Times New Roman" w:cs="Times New Roman"/>
          <w:sz w:val="28"/>
          <w:szCs w:val="28"/>
          <w:lang w:eastAsia="ru-RU"/>
        </w:rPr>
        <w:t>а) заключают и надлежаще исполняют договоры теплоснабжения со всеми обратившимися к ней потребителями тепловой энергии в своей зоне деятельности;</w:t>
      </w:r>
    </w:p>
    <w:p w:rsidR="00ED2A3C" w:rsidRPr="00ED2A3C" w:rsidRDefault="00ED2A3C" w:rsidP="00ED2A3C">
      <w:pPr>
        <w:widowControl w:val="0"/>
        <w:spacing w:after="0" w:line="240" w:lineRule="auto"/>
        <w:ind w:firstLine="708"/>
        <w:jc w:val="both"/>
        <w:rPr>
          <w:rFonts w:ascii="Times New Roman" w:eastAsia="Times New Roman" w:hAnsi="Times New Roman" w:cs="Times New Roman"/>
          <w:sz w:val="28"/>
          <w:szCs w:val="28"/>
          <w:lang w:eastAsia="ru-RU"/>
        </w:rPr>
      </w:pPr>
      <w:r w:rsidRPr="00ED2A3C">
        <w:rPr>
          <w:rFonts w:ascii="Times New Roman" w:eastAsia="Times New Roman" w:hAnsi="Times New Roman" w:cs="Times New Roman"/>
          <w:sz w:val="28"/>
          <w:szCs w:val="28"/>
          <w:lang w:eastAsia="ru-RU"/>
        </w:rPr>
        <w:t>б) осуществляет контроль режимов потребления тепловой энергии в зоне своей деятельности.</w:t>
      </w:r>
    </w:p>
    <w:p w:rsidR="00ED2A3C" w:rsidRPr="00ED2A3C" w:rsidRDefault="00ED2A3C" w:rsidP="00ED2A3C">
      <w:pPr>
        <w:spacing w:after="0" w:line="240" w:lineRule="auto"/>
        <w:jc w:val="center"/>
        <w:rPr>
          <w:rFonts w:ascii="Times New Roman" w:eastAsia="Calibri" w:hAnsi="Times New Roman" w:cs="Times New Roman"/>
          <w:b/>
          <w:sz w:val="28"/>
          <w:szCs w:val="28"/>
          <w:lang w:eastAsia="ru-RU"/>
        </w:rPr>
      </w:pPr>
    </w:p>
    <w:p w:rsidR="00ED2A3C" w:rsidRPr="00ED2A3C" w:rsidRDefault="00ED2A3C" w:rsidP="00ED2A3C">
      <w:pPr>
        <w:spacing w:after="0" w:line="240" w:lineRule="auto"/>
        <w:jc w:val="center"/>
        <w:rPr>
          <w:rFonts w:ascii="Times New Roman" w:eastAsia="Calibri" w:hAnsi="Times New Roman" w:cs="Times New Roman"/>
          <w:b/>
          <w:sz w:val="28"/>
          <w:szCs w:val="28"/>
          <w:lang w:eastAsia="ru-RU"/>
        </w:rPr>
      </w:pPr>
      <w:r w:rsidRPr="00ED2A3C">
        <w:rPr>
          <w:rFonts w:ascii="Times New Roman" w:eastAsia="Calibri" w:hAnsi="Times New Roman" w:cs="Times New Roman"/>
          <w:b/>
          <w:sz w:val="28"/>
          <w:szCs w:val="28"/>
          <w:lang w:eastAsia="ru-RU"/>
        </w:rPr>
        <w:t>10.4. Информация о поданных теплоснабжающими организациями заявках на присвоение статуса единой теплоснабжающей организации</w:t>
      </w:r>
    </w:p>
    <w:p w:rsidR="00ED2A3C" w:rsidRPr="00ED2A3C" w:rsidRDefault="00ED2A3C" w:rsidP="00ED2A3C">
      <w:pPr>
        <w:spacing w:after="0" w:line="240" w:lineRule="auto"/>
        <w:jc w:val="both"/>
        <w:rPr>
          <w:rFonts w:ascii="Times New Roman" w:eastAsia="Calibri" w:hAnsi="Times New Roman" w:cs="Times New Roman"/>
          <w:sz w:val="28"/>
          <w:szCs w:val="28"/>
          <w:lang w:eastAsia="ru-RU"/>
        </w:rPr>
      </w:pPr>
      <w:r w:rsidRPr="00ED2A3C">
        <w:rPr>
          <w:rFonts w:ascii="Times New Roman" w:eastAsia="Calibri" w:hAnsi="Times New Roman" w:cs="Times New Roman"/>
          <w:sz w:val="28"/>
          <w:szCs w:val="28"/>
          <w:lang w:eastAsia="ru-RU"/>
        </w:rPr>
        <w:tab/>
        <w:t xml:space="preserve"> На территории сельского поселения Кинельский заявки на присвоение статуса теплоснабжающей организации не подавались.</w:t>
      </w:r>
    </w:p>
    <w:p w:rsidR="00ED2A3C" w:rsidRPr="00ED2A3C" w:rsidRDefault="00ED2A3C" w:rsidP="00ED2A3C">
      <w:pPr>
        <w:spacing w:after="0" w:line="240" w:lineRule="auto"/>
        <w:jc w:val="both"/>
        <w:rPr>
          <w:rFonts w:ascii="Times New Roman" w:eastAsia="Times New Roman" w:hAnsi="Times New Roman" w:cs="Times New Roman"/>
          <w:sz w:val="28"/>
          <w:szCs w:val="28"/>
          <w:lang w:eastAsia="ru-RU"/>
        </w:rPr>
      </w:pPr>
    </w:p>
    <w:p w:rsidR="00ED2A3C" w:rsidRPr="00ED2A3C" w:rsidRDefault="00ED2A3C" w:rsidP="00ED2A3C">
      <w:pPr>
        <w:spacing w:after="0" w:line="240" w:lineRule="auto"/>
        <w:jc w:val="center"/>
        <w:rPr>
          <w:rFonts w:ascii="Times New Roman" w:eastAsia="Calibri" w:hAnsi="Times New Roman" w:cs="Times New Roman"/>
          <w:b/>
          <w:sz w:val="28"/>
          <w:szCs w:val="28"/>
          <w:lang w:eastAsia="ru-RU"/>
        </w:rPr>
      </w:pPr>
      <w:r w:rsidRPr="00ED2A3C">
        <w:rPr>
          <w:rFonts w:ascii="Times New Roman" w:eastAsia="Calibri" w:hAnsi="Times New Roman" w:cs="Times New Roman"/>
          <w:b/>
          <w:sz w:val="28"/>
          <w:szCs w:val="28"/>
          <w:lang w:eastAsia="ru-RU"/>
        </w:rPr>
        <w:t>10.5. 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w:t>
      </w:r>
    </w:p>
    <w:p w:rsidR="00ED2A3C" w:rsidRPr="00ED2A3C" w:rsidRDefault="00ED2A3C" w:rsidP="00ED2A3C">
      <w:pPr>
        <w:spacing w:after="0" w:line="240" w:lineRule="auto"/>
        <w:jc w:val="right"/>
        <w:rPr>
          <w:rFonts w:ascii="Times New Roman" w:eastAsia="Calibri" w:hAnsi="Times New Roman" w:cs="Times New Roman"/>
          <w:sz w:val="28"/>
          <w:szCs w:val="28"/>
          <w:lang w:eastAsia="ru-RU"/>
        </w:rPr>
      </w:pPr>
      <w:r w:rsidRPr="00ED2A3C">
        <w:rPr>
          <w:rFonts w:ascii="Times New Roman" w:eastAsia="Calibri" w:hAnsi="Times New Roman" w:cs="Times New Roman"/>
          <w:sz w:val="28"/>
          <w:szCs w:val="28"/>
          <w:lang w:eastAsia="ru-RU"/>
        </w:rPr>
        <w:t>Таблица 22</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0"/>
        <w:gridCol w:w="1492"/>
        <w:gridCol w:w="1564"/>
        <w:gridCol w:w="1275"/>
        <w:gridCol w:w="2659"/>
      </w:tblGrid>
      <w:tr w:rsidR="00ED2A3C" w:rsidRPr="00ED2A3C" w:rsidTr="00ED2A3C">
        <w:trPr>
          <w:trHeight w:val="386"/>
        </w:trPr>
        <w:tc>
          <w:tcPr>
            <w:tcW w:w="2581" w:type="dxa"/>
            <w:vMerge w:val="restart"/>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lang w:eastAsia="ru-RU"/>
              </w:rPr>
            </w:pPr>
            <w:r w:rsidRPr="00ED2A3C">
              <w:rPr>
                <w:rFonts w:ascii="Times New Roman" w:eastAsia="Calibri" w:hAnsi="Times New Roman" w:cs="Times New Roman"/>
                <w:b/>
                <w:sz w:val="24"/>
                <w:szCs w:val="24"/>
                <w:lang w:eastAsia="ru-RU"/>
              </w:rPr>
              <w:t>Наименование источника тепловой энергии</w:t>
            </w:r>
          </w:p>
        </w:tc>
        <w:tc>
          <w:tcPr>
            <w:tcW w:w="1492" w:type="dxa"/>
            <w:vMerge w:val="restart"/>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b/>
                <w:sz w:val="24"/>
                <w:szCs w:val="24"/>
                <w:lang w:eastAsia="ru-RU"/>
              </w:rPr>
            </w:pPr>
            <w:r w:rsidRPr="00ED2A3C">
              <w:rPr>
                <w:rFonts w:ascii="Times New Roman" w:eastAsia="Calibri" w:hAnsi="Times New Roman" w:cs="Times New Roman"/>
                <w:b/>
                <w:sz w:val="24"/>
                <w:szCs w:val="24"/>
                <w:lang w:eastAsia="ru-RU"/>
              </w:rPr>
              <w:t>Тепловая мощность, Гкал /час</w:t>
            </w:r>
          </w:p>
        </w:tc>
        <w:tc>
          <w:tcPr>
            <w:tcW w:w="2839" w:type="dxa"/>
            <w:gridSpan w:val="2"/>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b/>
                <w:sz w:val="24"/>
                <w:szCs w:val="24"/>
                <w:lang w:eastAsia="ru-RU"/>
              </w:rPr>
            </w:pPr>
            <w:r w:rsidRPr="00ED2A3C">
              <w:rPr>
                <w:rFonts w:ascii="Times New Roman" w:eastAsia="Calibri" w:hAnsi="Times New Roman" w:cs="Times New Roman"/>
                <w:b/>
                <w:sz w:val="24"/>
                <w:szCs w:val="24"/>
                <w:lang w:eastAsia="ru-RU"/>
              </w:rPr>
              <w:t xml:space="preserve">Протяженность сетей в 2-х трубном исполнении, м </w:t>
            </w:r>
          </w:p>
        </w:tc>
        <w:tc>
          <w:tcPr>
            <w:tcW w:w="2659" w:type="dxa"/>
            <w:vMerge w:val="restart"/>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lang w:eastAsia="ru-RU"/>
              </w:rPr>
            </w:pPr>
            <w:r w:rsidRPr="00ED2A3C">
              <w:rPr>
                <w:rFonts w:ascii="Times New Roman" w:eastAsia="Calibri" w:hAnsi="Times New Roman" w:cs="Times New Roman"/>
                <w:b/>
                <w:sz w:val="24"/>
                <w:szCs w:val="24"/>
                <w:lang w:eastAsia="ru-RU"/>
              </w:rPr>
              <w:t>Наименование теплоснабжающей организации</w:t>
            </w:r>
          </w:p>
        </w:tc>
      </w:tr>
      <w:tr w:rsidR="00ED2A3C" w:rsidRPr="00ED2A3C" w:rsidTr="00ED2A3C">
        <w:trPr>
          <w:trHeight w:val="386"/>
        </w:trPr>
        <w:tc>
          <w:tcPr>
            <w:tcW w:w="2581" w:type="dxa"/>
            <w:vMerge/>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56" w:lineRule="auto"/>
              <w:rPr>
                <w:rFonts w:ascii="Times New Roman" w:eastAsia="Calibri" w:hAnsi="Times New Roman" w:cs="Times New Roman"/>
                <w:sz w:val="24"/>
                <w:szCs w:val="24"/>
                <w:lang w:eastAsia="ru-RU"/>
              </w:rPr>
            </w:pPr>
          </w:p>
        </w:tc>
        <w:tc>
          <w:tcPr>
            <w:tcW w:w="1492" w:type="dxa"/>
            <w:vMerge/>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56" w:lineRule="auto"/>
              <w:rPr>
                <w:rFonts w:ascii="Times New Roman" w:eastAsia="Calibri" w:hAnsi="Times New Roman" w:cs="Times New Roman"/>
                <w:b/>
                <w:sz w:val="24"/>
                <w:szCs w:val="24"/>
                <w:lang w:eastAsia="ru-RU"/>
              </w:rPr>
            </w:pPr>
          </w:p>
        </w:tc>
        <w:tc>
          <w:tcPr>
            <w:tcW w:w="1564"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b/>
                <w:sz w:val="24"/>
                <w:szCs w:val="24"/>
                <w:lang w:eastAsia="ru-RU"/>
              </w:rPr>
            </w:pPr>
            <w:r w:rsidRPr="00ED2A3C">
              <w:rPr>
                <w:rFonts w:ascii="Times New Roman" w:eastAsia="Calibri" w:hAnsi="Times New Roman" w:cs="Times New Roman"/>
                <w:b/>
                <w:sz w:val="24"/>
                <w:szCs w:val="24"/>
                <w:lang w:eastAsia="ru-RU"/>
              </w:rPr>
              <w:t>отопление</w:t>
            </w:r>
          </w:p>
        </w:tc>
        <w:tc>
          <w:tcPr>
            <w:tcW w:w="1275"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b/>
                <w:sz w:val="24"/>
                <w:szCs w:val="24"/>
                <w:lang w:eastAsia="ru-RU"/>
              </w:rPr>
            </w:pPr>
            <w:r w:rsidRPr="00ED2A3C">
              <w:rPr>
                <w:rFonts w:ascii="Times New Roman" w:eastAsia="Calibri" w:hAnsi="Times New Roman" w:cs="Times New Roman"/>
                <w:b/>
                <w:sz w:val="24"/>
                <w:szCs w:val="24"/>
                <w:lang w:eastAsia="ru-RU"/>
              </w:rPr>
              <w:t>ГВС</w:t>
            </w:r>
          </w:p>
        </w:tc>
        <w:tc>
          <w:tcPr>
            <w:tcW w:w="2659" w:type="dxa"/>
            <w:vMerge/>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56" w:lineRule="auto"/>
              <w:rPr>
                <w:rFonts w:ascii="Times New Roman" w:eastAsia="Calibri" w:hAnsi="Times New Roman" w:cs="Times New Roman"/>
                <w:sz w:val="24"/>
                <w:szCs w:val="24"/>
                <w:lang w:eastAsia="ru-RU"/>
              </w:rPr>
            </w:pPr>
          </w:p>
        </w:tc>
      </w:tr>
      <w:tr w:rsidR="00ED2A3C" w:rsidRPr="00ED2A3C" w:rsidTr="00ED2A3C">
        <w:tc>
          <w:tcPr>
            <w:tcW w:w="2581" w:type="dxa"/>
            <w:tcBorders>
              <w:top w:val="single" w:sz="4" w:space="0" w:color="auto"/>
              <w:left w:val="single" w:sz="4" w:space="0" w:color="auto"/>
              <w:bottom w:val="single" w:sz="4" w:space="0" w:color="auto"/>
              <w:right w:val="single" w:sz="4" w:space="0" w:color="auto"/>
            </w:tcBorders>
            <w:hideMark/>
          </w:tcPr>
          <w:p w:rsidR="00ED2A3C" w:rsidRPr="00ED2A3C" w:rsidRDefault="00ED2A3C" w:rsidP="000A5B18">
            <w:pPr>
              <w:spacing w:after="0" w:line="240" w:lineRule="auto"/>
              <w:rPr>
                <w:rFonts w:ascii="Times New Roman" w:eastAsia="Calibri" w:hAnsi="Times New Roman" w:cs="Times New Roman"/>
                <w:sz w:val="24"/>
                <w:szCs w:val="24"/>
              </w:rPr>
            </w:pPr>
            <w:r w:rsidRPr="00ED2A3C">
              <w:rPr>
                <w:rFonts w:ascii="Times New Roman" w:eastAsia="Calibri" w:hAnsi="Times New Roman" w:cs="Times New Roman"/>
                <w:sz w:val="24"/>
                <w:szCs w:val="24"/>
              </w:rPr>
              <w:t xml:space="preserve">Мини-котельная №1 </w:t>
            </w:r>
            <w:r w:rsidR="000A5B18">
              <w:rPr>
                <w:rFonts w:ascii="Times New Roman" w:eastAsia="Calibri" w:hAnsi="Times New Roman" w:cs="Times New Roman"/>
                <w:sz w:val="24"/>
                <w:szCs w:val="24"/>
              </w:rPr>
              <w:t>п</w:t>
            </w:r>
            <w:r w:rsidRPr="00ED2A3C">
              <w:rPr>
                <w:rFonts w:ascii="Times New Roman" w:eastAsia="Calibri" w:hAnsi="Times New Roman" w:cs="Times New Roman"/>
                <w:sz w:val="24"/>
                <w:szCs w:val="24"/>
              </w:rPr>
              <w:t>. Угорье</w:t>
            </w:r>
          </w:p>
        </w:tc>
        <w:tc>
          <w:tcPr>
            <w:tcW w:w="1492"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lang w:eastAsia="ru-RU"/>
              </w:rPr>
            </w:pPr>
            <w:r w:rsidRPr="00ED2A3C">
              <w:rPr>
                <w:rFonts w:ascii="Times New Roman" w:eastAsia="Calibri" w:hAnsi="Times New Roman" w:cs="Times New Roman"/>
                <w:sz w:val="24"/>
                <w:szCs w:val="24"/>
              </w:rPr>
              <w:t>0,16</w:t>
            </w:r>
          </w:p>
        </w:tc>
        <w:tc>
          <w:tcPr>
            <w:tcW w:w="1564"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lang w:eastAsia="ru-RU"/>
              </w:rPr>
            </w:pPr>
            <w:r w:rsidRPr="00ED2A3C">
              <w:rPr>
                <w:rFonts w:ascii="Times New Roman" w:eastAsia="Calibri" w:hAnsi="Times New Roman" w:cs="Times New Roman"/>
                <w:sz w:val="24"/>
                <w:szCs w:val="24"/>
                <w:lang w:eastAsia="ru-RU"/>
              </w:rPr>
              <w:t>46,0</w:t>
            </w:r>
          </w:p>
        </w:tc>
        <w:tc>
          <w:tcPr>
            <w:tcW w:w="1275"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lang w:eastAsia="ru-RU"/>
              </w:rPr>
            </w:pPr>
            <w:r w:rsidRPr="00ED2A3C">
              <w:rPr>
                <w:rFonts w:ascii="Times New Roman" w:eastAsia="Calibri" w:hAnsi="Times New Roman" w:cs="Times New Roman"/>
                <w:sz w:val="24"/>
                <w:szCs w:val="24"/>
                <w:lang w:eastAsia="ru-RU"/>
              </w:rPr>
              <w:t>0,0</w:t>
            </w:r>
          </w:p>
        </w:tc>
        <w:tc>
          <w:tcPr>
            <w:tcW w:w="2659" w:type="dxa"/>
            <w:vMerge w:val="restart"/>
            <w:tcBorders>
              <w:top w:val="single" w:sz="4" w:space="0" w:color="auto"/>
              <w:left w:val="single" w:sz="4" w:space="0" w:color="auto"/>
              <w:bottom w:val="single" w:sz="4" w:space="0" w:color="auto"/>
              <w:right w:val="single" w:sz="4" w:space="0" w:color="auto"/>
            </w:tcBorders>
            <w:vAlign w:val="center"/>
            <w:hideMark/>
          </w:tcPr>
          <w:p w:rsidR="00ED2A3C" w:rsidRPr="00ED2A3C" w:rsidRDefault="000A5B18" w:rsidP="00ED2A3C">
            <w:pPr>
              <w:spacing w:after="0" w:line="240" w:lineRule="auto"/>
              <w:jc w:val="center"/>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МУП</w:t>
            </w:r>
            <w:r w:rsidR="00ED2A3C" w:rsidRPr="00ED2A3C">
              <w:rPr>
                <w:rFonts w:ascii="Times New Roman" w:eastAsia="Calibri" w:hAnsi="Times New Roman" w:cs="Times New Roman"/>
                <w:bCs/>
                <w:sz w:val="24"/>
                <w:szCs w:val="24"/>
                <w:lang w:eastAsia="ru-RU"/>
              </w:rPr>
              <w:t xml:space="preserve"> «Теплосеть»</w:t>
            </w:r>
          </w:p>
        </w:tc>
      </w:tr>
      <w:tr w:rsidR="00ED2A3C" w:rsidRPr="00ED2A3C" w:rsidTr="00ED2A3C">
        <w:tc>
          <w:tcPr>
            <w:tcW w:w="2581"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spacing w:after="0" w:line="240" w:lineRule="auto"/>
              <w:rPr>
                <w:rFonts w:ascii="Times New Roman" w:eastAsia="Calibri" w:hAnsi="Times New Roman" w:cs="Times New Roman"/>
                <w:sz w:val="24"/>
                <w:szCs w:val="24"/>
              </w:rPr>
            </w:pPr>
            <w:r w:rsidRPr="00ED2A3C">
              <w:rPr>
                <w:rFonts w:ascii="Times New Roman" w:eastAsia="Calibri" w:hAnsi="Times New Roman" w:cs="Times New Roman"/>
                <w:sz w:val="24"/>
                <w:szCs w:val="24"/>
              </w:rPr>
              <w:t xml:space="preserve">Мини-котельная №2 </w:t>
            </w:r>
            <w:proofErr w:type="spellStart"/>
            <w:r w:rsidRPr="00ED2A3C">
              <w:rPr>
                <w:rFonts w:ascii="Times New Roman" w:eastAsia="Calibri" w:hAnsi="Times New Roman" w:cs="Times New Roman"/>
                <w:sz w:val="24"/>
                <w:szCs w:val="24"/>
              </w:rPr>
              <w:t>п.Кинельский</w:t>
            </w:r>
            <w:proofErr w:type="spellEnd"/>
          </w:p>
        </w:tc>
        <w:tc>
          <w:tcPr>
            <w:tcW w:w="1492"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rPr>
            </w:pPr>
            <w:r w:rsidRPr="00ED2A3C">
              <w:rPr>
                <w:rFonts w:ascii="Times New Roman" w:eastAsia="Calibri" w:hAnsi="Times New Roman" w:cs="Times New Roman"/>
                <w:sz w:val="24"/>
                <w:szCs w:val="24"/>
              </w:rPr>
              <w:t>0,16</w:t>
            </w:r>
          </w:p>
        </w:tc>
        <w:tc>
          <w:tcPr>
            <w:tcW w:w="1564"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lang w:eastAsia="ru-RU"/>
              </w:rPr>
            </w:pPr>
            <w:r w:rsidRPr="00ED2A3C">
              <w:rPr>
                <w:rFonts w:ascii="Times New Roman" w:eastAsia="Calibri" w:hAnsi="Times New Roman" w:cs="Times New Roman"/>
                <w:sz w:val="24"/>
                <w:szCs w:val="24"/>
                <w:lang w:eastAsia="ru-RU"/>
              </w:rPr>
              <w:t>88,0</w:t>
            </w:r>
          </w:p>
        </w:tc>
        <w:tc>
          <w:tcPr>
            <w:tcW w:w="1275"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spacing w:after="0" w:line="240" w:lineRule="auto"/>
              <w:jc w:val="center"/>
              <w:rPr>
                <w:rFonts w:ascii="Times New Roman" w:eastAsia="Calibri" w:hAnsi="Times New Roman" w:cs="Times New Roman"/>
                <w:sz w:val="24"/>
                <w:szCs w:val="24"/>
              </w:rPr>
            </w:pPr>
            <w:r w:rsidRPr="00ED2A3C">
              <w:rPr>
                <w:rFonts w:ascii="Times New Roman" w:eastAsia="Calibri" w:hAnsi="Times New Roman" w:cs="Times New Roman"/>
                <w:sz w:val="24"/>
                <w:szCs w:val="24"/>
                <w:lang w:eastAsia="ru-RU"/>
              </w:rPr>
              <w:t>0,0</w:t>
            </w:r>
          </w:p>
        </w:tc>
        <w:tc>
          <w:tcPr>
            <w:tcW w:w="2659" w:type="dxa"/>
            <w:vMerge/>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56" w:lineRule="auto"/>
              <w:rPr>
                <w:rFonts w:ascii="Times New Roman" w:eastAsia="Calibri" w:hAnsi="Times New Roman" w:cs="Times New Roman"/>
                <w:bCs/>
                <w:sz w:val="24"/>
                <w:szCs w:val="24"/>
                <w:lang w:eastAsia="ru-RU"/>
              </w:rPr>
            </w:pPr>
          </w:p>
        </w:tc>
      </w:tr>
      <w:tr w:rsidR="00ED2A3C" w:rsidRPr="00ED2A3C" w:rsidTr="00ED2A3C">
        <w:tc>
          <w:tcPr>
            <w:tcW w:w="2581"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spacing w:after="0" w:line="240" w:lineRule="auto"/>
              <w:rPr>
                <w:rFonts w:ascii="Times New Roman" w:eastAsia="Calibri" w:hAnsi="Times New Roman" w:cs="Times New Roman"/>
                <w:sz w:val="24"/>
                <w:szCs w:val="24"/>
              </w:rPr>
            </w:pPr>
            <w:r w:rsidRPr="00ED2A3C">
              <w:rPr>
                <w:rFonts w:ascii="Times New Roman" w:eastAsia="Calibri" w:hAnsi="Times New Roman" w:cs="Times New Roman"/>
                <w:sz w:val="24"/>
                <w:szCs w:val="24"/>
              </w:rPr>
              <w:t xml:space="preserve">Мини-котельная №3 </w:t>
            </w:r>
            <w:proofErr w:type="spellStart"/>
            <w:r w:rsidRPr="00ED2A3C">
              <w:rPr>
                <w:rFonts w:ascii="Times New Roman" w:eastAsia="Calibri" w:hAnsi="Times New Roman" w:cs="Times New Roman"/>
                <w:sz w:val="24"/>
                <w:szCs w:val="24"/>
              </w:rPr>
              <w:lastRenderedPageBreak/>
              <w:t>п.Кинельский</w:t>
            </w:r>
            <w:proofErr w:type="spellEnd"/>
          </w:p>
        </w:tc>
        <w:tc>
          <w:tcPr>
            <w:tcW w:w="1492"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rPr>
            </w:pPr>
            <w:r w:rsidRPr="00ED2A3C">
              <w:rPr>
                <w:rFonts w:ascii="Times New Roman" w:eastAsia="Calibri" w:hAnsi="Times New Roman" w:cs="Times New Roman"/>
                <w:sz w:val="24"/>
                <w:szCs w:val="24"/>
              </w:rPr>
              <w:lastRenderedPageBreak/>
              <w:t>0,16</w:t>
            </w:r>
          </w:p>
        </w:tc>
        <w:tc>
          <w:tcPr>
            <w:tcW w:w="1564"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lang w:eastAsia="ru-RU"/>
              </w:rPr>
            </w:pPr>
            <w:r w:rsidRPr="00ED2A3C">
              <w:rPr>
                <w:rFonts w:ascii="Times New Roman" w:eastAsia="Calibri" w:hAnsi="Times New Roman" w:cs="Times New Roman"/>
                <w:sz w:val="24"/>
                <w:szCs w:val="24"/>
                <w:lang w:eastAsia="ru-RU"/>
              </w:rPr>
              <w:t>12,0</w:t>
            </w:r>
          </w:p>
        </w:tc>
        <w:tc>
          <w:tcPr>
            <w:tcW w:w="1275"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spacing w:after="0" w:line="240" w:lineRule="auto"/>
              <w:jc w:val="center"/>
              <w:rPr>
                <w:rFonts w:ascii="Times New Roman" w:eastAsia="Calibri" w:hAnsi="Times New Roman" w:cs="Times New Roman"/>
                <w:sz w:val="24"/>
                <w:szCs w:val="24"/>
              </w:rPr>
            </w:pPr>
            <w:r w:rsidRPr="00ED2A3C">
              <w:rPr>
                <w:rFonts w:ascii="Times New Roman" w:eastAsia="Calibri" w:hAnsi="Times New Roman" w:cs="Times New Roman"/>
                <w:sz w:val="24"/>
                <w:szCs w:val="24"/>
                <w:lang w:eastAsia="ru-RU"/>
              </w:rPr>
              <w:t>0,0</w:t>
            </w:r>
          </w:p>
        </w:tc>
        <w:tc>
          <w:tcPr>
            <w:tcW w:w="2659" w:type="dxa"/>
            <w:vMerge/>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56" w:lineRule="auto"/>
              <w:rPr>
                <w:rFonts w:ascii="Times New Roman" w:eastAsia="Calibri" w:hAnsi="Times New Roman" w:cs="Times New Roman"/>
                <w:bCs/>
                <w:sz w:val="24"/>
                <w:szCs w:val="24"/>
                <w:lang w:eastAsia="ru-RU"/>
              </w:rPr>
            </w:pPr>
          </w:p>
        </w:tc>
      </w:tr>
      <w:tr w:rsidR="00ED2A3C" w:rsidRPr="00ED2A3C" w:rsidTr="00ED2A3C">
        <w:tc>
          <w:tcPr>
            <w:tcW w:w="2581"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spacing w:after="0" w:line="240" w:lineRule="auto"/>
              <w:rPr>
                <w:rFonts w:ascii="Times New Roman" w:eastAsia="Calibri" w:hAnsi="Times New Roman" w:cs="Times New Roman"/>
                <w:sz w:val="24"/>
                <w:szCs w:val="24"/>
              </w:rPr>
            </w:pPr>
            <w:r w:rsidRPr="00ED2A3C">
              <w:rPr>
                <w:rFonts w:ascii="Times New Roman" w:eastAsia="Calibri" w:hAnsi="Times New Roman" w:cs="Times New Roman"/>
                <w:sz w:val="24"/>
                <w:szCs w:val="24"/>
              </w:rPr>
              <w:lastRenderedPageBreak/>
              <w:t xml:space="preserve">Мини-котельная №5 </w:t>
            </w:r>
            <w:proofErr w:type="spellStart"/>
            <w:r w:rsidRPr="00ED2A3C">
              <w:rPr>
                <w:rFonts w:ascii="Times New Roman" w:eastAsia="Calibri" w:hAnsi="Times New Roman" w:cs="Times New Roman"/>
                <w:sz w:val="24"/>
                <w:szCs w:val="24"/>
              </w:rPr>
              <w:t>п.Кинельский</w:t>
            </w:r>
            <w:proofErr w:type="spellEnd"/>
          </w:p>
        </w:tc>
        <w:tc>
          <w:tcPr>
            <w:tcW w:w="1492"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rPr>
            </w:pPr>
            <w:r w:rsidRPr="00ED2A3C">
              <w:rPr>
                <w:rFonts w:ascii="Times New Roman" w:eastAsia="Calibri" w:hAnsi="Times New Roman" w:cs="Times New Roman"/>
                <w:sz w:val="24"/>
                <w:szCs w:val="24"/>
              </w:rPr>
              <w:t>0,16</w:t>
            </w:r>
          </w:p>
        </w:tc>
        <w:tc>
          <w:tcPr>
            <w:tcW w:w="1564"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lang w:eastAsia="ru-RU"/>
              </w:rPr>
            </w:pPr>
            <w:r w:rsidRPr="00ED2A3C">
              <w:rPr>
                <w:rFonts w:ascii="Times New Roman" w:eastAsia="Calibri" w:hAnsi="Times New Roman" w:cs="Times New Roman"/>
                <w:sz w:val="24"/>
                <w:szCs w:val="24"/>
                <w:lang w:eastAsia="ru-RU"/>
              </w:rPr>
              <w:t>90,0</w:t>
            </w:r>
          </w:p>
        </w:tc>
        <w:tc>
          <w:tcPr>
            <w:tcW w:w="1275"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spacing w:after="0" w:line="240" w:lineRule="auto"/>
              <w:jc w:val="center"/>
              <w:rPr>
                <w:rFonts w:ascii="Times New Roman" w:eastAsia="Calibri" w:hAnsi="Times New Roman" w:cs="Times New Roman"/>
                <w:sz w:val="24"/>
                <w:szCs w:val="24"/>
              </w:rPr>
            </w:pPr>
            <w:r w:rsidRPr="00ED2A3C">
              <w:rPr>
                <w:rFonts w:ascii="Times New Roman" w:eastAsia="Calibri" w:hAnsi="Times New Roman" w:cs="Times New Roman"/>
                <w:sz w:val="24"/>
                <w:szCs w:val="24"/>
                <w:lang w:eastAsia="ru-RU"/>
              </w:rPr>
              <w:t>0,0</w:t>
            </w:r>
          </w:p>
        </w:tc>
        <w:tc>
          <w:tcPr>
            <w:tcW w:w="2659" w:type="dxa"/>
            <w:vMerge/>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56" w:lineRule="auto"/>
              <w:rPr>
                <w:rFonts w:ascii="Times New Roman" w:eastAsia="Calibri" w:hAnsi="Times New Roman" w:cs="Times New Roman"/>
                <w:bCs/>
                <w:sz w:val="24"/>
                <w:szCs w:val="24"/>
                <w:lang w:eastAsia="ru-RU"/>
              </w:rPr>
            </w:pPr>
          </w:p>
        </w:tc>
      </w:tr>
      <w:tr w:rsidR="00ED2A3C" w:rsidRPr="00ED2A3C" w:rsidTr="00ED2A3C">
        <w:tc>
          <w:tcPr>
            <w:tcW w:w="2581"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spacing w:after="0" w:line="240" w:lineRule="auto"/>
              <w:rPr>
                <w:rFonts w:ascii="Times New Roman" w:eastAsia="Calibri" w:hAnsi="Times New Roman" w:cs="Times New Roman"/>
                <w:sz w:val="24"/>
                <w:szCs w:val="24"/>
              </w:rPr>
            </w:pPr>
            <w:r w:rsidRPr="00ED2A3C">
              <w:rPr>
                <w:rFonts w:ascii="Times New Roman" w:eastAsia="Calibri" w:hAnsi="Times New Roman" w:cs="Times New Roman"/>
                <w:sz w:val="24"/>
                <w:szCs w:val="24"/>
              </w:rPr>
              <w:t xml:space="preserve">Мини-котельная №6 </w:t>
            </w:r>
            <w:proofErr w:type="spellStart"/>
            <w:r w:rsidRPr="00ED2A3C">
              <w:rPr>
                <w:rFonts w:ascii="Times New Roman" w:eastAsia="Calibri" w:hAnsi="Times New Roman" w:cs="Times New Roman"/>
                <w:sz w:val="24"/>
                <w:szCs w:val="24"/>
              </w:rPr>
              <w:t>п.Кинельский</w:t>
            </w:r>
            <w:proofErr w:type="spellEnd"/>
          </w:p>
        </w:tc>
        <w:tc>
          <w:tcPr>
            <w:tcW w:w="1492"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rPr>
            </w:pPr>
            <w:r w:rsidRPr="00ED2A3C">
              <w:rPr>
                <w:rFonts w:ascii="Times New Roman" w:eastAsia="Calibri" w:hAnsi="Times New Roman" w:cs="Times New Roman"/>
                <w:sz w:val="24"/>
                <w:szCs w:val="24"/>
              </w:rPr>
              <w:t>0,16</w:t>
            </w:r>
          </w:p>
        </w:tc>
        <w:tc>
          <w:tcPr>
            <w:tcW w:w="1564"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lang w:eastAsia="ru-RU"/>
              </w:rPr>
            </w:pPr>
            <w:r w:rsidRPr="00ED2A3C">
              <w:rPr>
                <w:rFonts w:ascii="Times New Roman" w:eastAsia="Calibri" w:hAnsi="Times New Roman" w:cs="Times New Roman"/>
                <w:sz w:val="24"/>
                <w:szCs w:val="24"/>
                <w:lang w:eastAsia="ru-RU"/>
              </w:rPr>
              <w:t>52,0</w:t>
            </w:r>
          </w:p>
        </w:tc>
        <w:tc>
          <w:tcPr>
            <w:tcW w:w="1275"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spacing w:after="0" w:line="240" w:lineRule="auto"/>
              <w:jc w:val="center"/>
              <w:rPr>
                <w:rFonts w:ascii="Times New Roman" w:eastAsia="Calibri" w:hAnsi="Times New Roman" w:cs="Times New Roman"/>
                <w:sz w:val="24"/>
                <w:szCs w:val="24"/>
              </w:rPr>
            </w:pPr>
            <w:r w:rsidRPr="00ED2A3C">
              <w:rPr>
                <w:rFonts w:ascii="Times New Roman" w:eastAsia="Calibri" w:hAnsi="Times New Roman" w:cs="Times New Roman"/>
                <w:sz w:val="24"/>
                <w:szCs w:val="24"/>
                <w:lang w:eastAsia="ru-RU"/>
              </w:rPr>
              <w:t>0,0</w:t>
            </w:r>
          </w:p>
        </w:tc>
        <w:tc>
          <w:tcPr>
            <w:tcW w:w="2659" w:type="dxa"/>
            <w:vMerge/>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56" w:lineRule="auto"/>
              <w:rPr>
                <w:rFonts w:ascii="Times New Roman" w:eastAsia="Calibri" w:hAnsi="Times New Roman" w:cs="Times New Roman"/>
                <w:bCs/>
                <w:sz w:val="24"/>
                <w:szCs w:val="24"/>
                <w:lang w:eastAsia="ru-RU"/>
              </w:rPr>
            </w:pPr>
          </w:p>
        </w:tc>
      </w:tr>
      <w:tr w:rsidR="00ED2A3C" w:rsidRPr="00ED2A3C" w:rsidTr="00ED2A3C">
        <w:tc>
          <w:tcPr>
            <w:tcW w:w="2581"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spacing w:after="0" w:line="240" w:lineRule="auto"/>
              <w:rPr>
                <w:rFonts w:ascii="Times New Roman" w:eastAsia="Calibri" w:hAnsi="Times New Roman" w:cs="Times New Roman"/>
                <w:sz w:val="24"/>
                <w:szCs w:val="24"/>
              </w:rPr>
            </w:pPr>
            <w:r w:rsidRPr="00ED2A3C">
              <w:rPr>
                <w:rFonts w:ascii="Times New Roman" w:eastAsia="Calibri" w:hAnsi="Times New Roman" w:cs="Times New Roman"/>
                <w:sz w:val="24"/>
                <w:szCs w:val="24"/>
              </w:rPr>
              <w:t xml:space="preserve">Мини-котельная №8 </w:t>
            </w:r>
            <w:proofErr w:type="spellStart"/>
            <w:r w:rsidRPr="00ED2A3C">
              <w:rPr>
                <w:rFonts w:ascii="Times New Roman" w:eastAsia="Calibri" w:hAnsi="Times New Roman" w:cs="Times New Roman"/>
                <w:sz w:val="24"/>
                <w:szCs w:val="24"/>
              </w:rPr>
              <w:t>п.Кинельский</w:t>
            </w:r>
            <w:proofErr w:type="spellEnd"/>
          </w:p>
        </w:tc>
        <w:tc>
          <w:tcPr>
            <w:tcW w:w="1492"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rPr>
            </w:pPr>
            <w:r w:rsidRPr="00ED2A3C">
              <w:rPr>
                <w:rFonts w:ascii="Times New Roman" w:eastAsia="Calibri" w:hAnsi="Times New Roman" w:cs="Times New Roman"/>
                <w:sz w:val="24"/>
                <w:szCs w:val="24"/>
              </w:rPr>
              <w:t>0,16</w:t>
            </w:r>
          </w:p>
        </w:tc>
        <w:tc>
          <w:tcPr>
            <w:tcW w:w="1564"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lang w:eastAsia="ru-RU"/>
              </w:rPr>
            </w:pPr>
            <w:r w:rsidRPr="00ED2A3C">
              <w:rPr>
                <w:rFonts w:ascii="Times New Roman" w:eastAsia="Calibri" w:hAnsi="Times New Roman" w:cs="Times New Roman"/>
                <w:sz w:val="24"/>
                <w:szCs w:val="24"/>
                <w:lang w:eastAsia="ru-RU"/>
              </w:rPr>
              <w:t>44,0</w:t>
            </w:r>
          </w:p>
        </w:tc>
        <w:tc>
          <w:tcPr>
            <w:tcW w:w="1275"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spacing w:after="0" w:line="240" w:lineRule="auto"/>
              <w:jc w:val="center"/>
              <w:rPr>
                <w:rFonts w:ascii="Times New Roman" w:eastAsia="Calibri" w:hAnsi="Times New Roman" w:cs="Times New Roman"/>
                <w:sz w:val="24"/>
                <w:szCs w:val="24"/>
              </w:rPr>
            </w:pPr>
            <w:r w:rsidRPr="00ED2A3C">
              <w:rPr>
                <w:rFonts w:ascii="Times New Roman" w:eastAsia="Calibri" w:hAnsi="Times New Roman" w:cs="Times New Roman"/>
                <w:sz w:val="24"/>
                <w:szCs w:val="24"/>
                <w:lang w:eastAsia="ru-RU"/>
              </w:rPr>
              <w:t>0,0</w:t>
            </w:r>
          </w:p>
        </w:tc>
        <w:tc>
          <w:tcPr>
            <w:tcW w:w="2659" w:type="dxa"/>
            <w:vMerge/>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56" w:lineRule="auto"/>
              <w:rPr>
                <w:rFonts w:ascii="Times New Roman" w:eastAsia="Calibri" w:hAnsi="Times New Roman" w:cs="Times New Roman"/>
                <w:bCs/>
                <w:sz w:val="24"/>
                <w:szCs w:val="24"/>
                <w:lang w:eastAsia="ru-RU"/>
              </w:rPr>
            </w:pPr>
          </w:p>
        </w:tc>
      </w:tr>
      <w:tr w:rsidR="00ED2A3C" w:rsidRPr="00ED2A3C" w:rsidTr="00ED2A3C">
        <w:tc>
          <w:tcPr>
            <w:tcW w:w="2581"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spacing w:after="0" w:line="240" w:lineRule="auto"/>
              <w:rPr>
                <w:rFonts w:ascii="Times New Roman" w:eastAsia="Calibri" w:hAnsi="Times New Roman" w:cs="Times New Roman"/>
                <w:sz w:val="24"/>
                <w:szCs w:val="24"/>
              </w:rPr>
            </w:pPr>
            <w:r w:rsidRPr="00ED2A3C">
              <w:rPr>
                <w:rFonts w:ascii="Times New Roman" w:eastAsia="Calibri" w:hAnsi="Times New Roman" w:cs="Times New Roman"/>
                <w:sz w:val="24"/>
                <w:szCs w:val="24"/>
              </w:rPr>
              <w:t xml:space="preserve">Мини-котельная №9 </w:t>
            </w:r>
            <w:proofErr w:type="spellStart"/>
            <w:r w:rsidRPr="00ED2A3C">
              <w:rPr>
                <w:rFonts w:ascii="Times New Roman" w:eastAsia="Calibri" w:hAnsi="Times New Roman" w:cs="Times New Roman"/>
                <w:sz w:val="24"/>
                <w:szCs w:val="24"/>
              </w:rPr>
              <w:t>п.Кинельский</w:t>
            </w:r>
            <w:proofErr w:type="spellEnd"/>
          </w:p>
        </w:tc>
        <w:tc>
          <w:tcPr>
            <w:tcW w:w="1492"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rPr>
            </w:pPr>
            <w:r w:rsidRPr="00ED2A3C">
              <w:rPr>
                <w:rFonts w:ascii="Times New Roman" w:eastAsia="Calibri" w:hAnsi="Times New Roman" w:cs="Times New Roman"/>
                <w:sz w:val="24"/>
                <w:szCs w:val="24"/>
              </w:rPr>
              <w:t>0,16</w:t>
            </w:r>
          </w:p>
        </w:tc>
        <w:tc>
          <w:tcPr>
            <w:tcW w:w="1564"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lang w:eastAsia="ru-RU"/>
              </w:rPr>
            </w:pPr>
            <w:r w:rsidRPr="00ED2A3C">
              <w:rPr>
                <w:rFonts w:ascii="Times New Roman" w:eastAsia="Calibri" w:hAnsi="Times New Roman" w:cs="Times New Roman"/>
                <w:sz w:val="24"/>
                <w:szCs w:val="24"/>
                <w:lang w:eastAsia="ru-RU"/>
              </w:rPr>
              <w:t>24,0</w:t>
            </w:r>
          </w:p>
        </w:tc>
        <w:tc>
          <w:tcPr>
            <w:tcW w:w="1275"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spacing w:after="0" w:line="240" w:lineRule="auto"/>
              <w:jc w:val="center"/>
              <w:rPr>
                <w:rFonts w:ascii="Times New Roman" w:eastAsia="Calibri" w:hAnsi="Times New Roman" w:cs="Times New Roman"/>
                <w:sz w:val="24"/>
                <w:szCs w:val="24"/>
              </w:rPr>
            </w:pPr>
            <w:r w:rsidRPr="00ED2A3C">
              <w:rPr>
                <w:rFonts w:ascii="Times New Roman" w:eastAsia="Calibri" w:hAnsi="Times New Roman" w:cs="Times New Roman"/>
                <w:sz w:val="24"/>
                <w:szCs w:val="24"/>
                <w:lang w:eastAsia="ru-RU"/>
              </w:rPr>
              <w:t>0,0</w:t>
            </w:r>
          </w:p>
        </w:tc>
        <w:tc>
          <w:tcPr>
            <w:tcW w:w="2659" w:type="dxa"/>
            <w:vMerge/>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56" w:lineRule="auto"/>
              <w:rPr>
                <w:rFonts w:ascii="Times New Roman" w:eastAsia="Calibri" w:hAnsi="Times New Roman" w:cs="Times New Roman"/>
                <w:bCs/>
                <w:sz w:val="24"/>
                <w:szCs w:val="24"/>
                <w:lang w:eastAsia="ru-RU"/>
              </w:rPr>
            </w:pPr>
          </w:p>
        </w:tc>
      </w:tr>
      <w:tr w:rsidR="00ED2A3C" w:rsidRPr="00ED2A3C" w:rsidTr="00ED2A3C">
        <w:tc>
          <w:tcPr>
            <w:tcW w:w="2581" w:type="dxa"/>
            <w:tcBorders>
              <w:top w:val="single" w:sz="4" w:space="0" w:color="auto"/>
              <w:left w:val="single" w:sz="4" w:space="0" w:color="auto"/>
              <w:bottom w:val="single" w:sz="4" w:space="0" w:color="auto"/>
              <w:right w:val="single" w:sz="4" w:space="0" w:color="auto"/>
            </w:tcBorders>
            <w:hideMark/>
          </w:tcPr>
          <w:p w:rsidR="00ED2A3C" w:rsidRPr="00ED2A3C" w:rsidRDefault="00ED2A3C" w:rsidP="00ED2A3C">
            <w:pPr>
              <w:spacing w:after="0" w:line="240" w:lineRule="auto"/>
              <w:rPr>
                <w:rFonts w:ascii="Times New Roman" w:eastAsia="Calibri" w:hAnsi="Times New Roman" w:cs="Times New Roman"/>
                <w:sz w:val="24"/>
                <w:szCs w:val="24"/>
              </w:rPr>
            </w:pPr>
            <w:r w:rsidRPr="00ED2A3C">
              <w:rPr>
                <w:rFonts w:ascii="Times New Roman" w:eastAsia="Calibri" w:hAnsi="Times New Roman" w:cs="Times New Roman"/>
                <w:sz w:val="24"/>
                <w:szCs w:val="24"/>
              </w:rPr>
              <w:t xml:space="preserve">Мини-котельная №10 </w:t>
            </w:r>
            <w:proofErr w:type="spellStart"/>
            <w:r w:rsidRPr="00ED2A3C">
              <w:rPr>
                <w:rFonts w:ascii="Times New Roman" w:eastAsia="Calibri" w:hAnsi="Times New Roman" w:cs="Times New Roman"/>
                <w:sz w:val="24"/>
                <w:szCs w:val="24"/>
              </w:rPr>
              <w:t>п.Кинельский</w:t>
            </w:r>
            <w:proofErr w:type="spellEnd"/>
          </w:p>
        </w:tc>
        <w:tc>
          <w:tcPr>
            <w:tcW w:w="1492"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rPr>
            </w:pPr>
            <w:r w:rsidRPr="00ED2A3C">
              <w:rPr>
                <w:rFonts w:ascii="Times New Roman" w:eastAsia="Calibri" w:hAnsi="Times New Roman" w:cs="Times New Roman"/>
                <w:sz w:val="24"/>
                <w:szCs w:val="24"/>
              </w:rPr>
              <w:t>0,16</w:t>
            </w:r>
          </w:p>
        </w:tc>
        <w:tc>
          <w:tcPr>
            <w:tcW w:w="1564"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lang w:eastAsia="ru-RU"/>
              </w:rPr>
            </w:pPr>
            <w:r w:rsidRPr="00ED2A3C">
              <w:rPr>
                <w:rFonts w:ascii="Times New Roman" w:eastAsia="Calibri" w:hAnsi="Times New Roman" w:cs="Times New Roman"/>
                <w:sz w:val="24"/>
                <w:szCs w:val="24"/>
                <w:lang w:eastAsia="ru-RU"/>
              </w:rPr>
              <w:t>80,0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4"/>
                <w:szCs w:val="24"/>
                <w:lang w:eastAsia="ru-RU"/>
              </w:rPr>
            </w:pPr>
            <w:r w:rsidRPr="00ED2A3C">
              <w:rPr>
                <w:rFonts w:ascii="Times New Roman" w:eastAsia="Calibri" w:hAnsi="Times New Roman" w:cs="Times New Roman"/>
                <w:sz w:val="24"/>
                <w:szCs w:val="24"/>
                <w:lang w:eastAsia="ru-RU"/>
              </w:rPr>
              <w:t>0,0</w:t>
            </w:r>
          </w:p>
        </w:tc>
        <w:tc>
          <w:tcPr>
            <w:tcW w:w="2659" w:type="dxa"/>
            <w:vMerge/>
            <w:tcBorders>
              <w:top w:val="single" w:sz="4" w:space="0" w:color="auto"/>
              <w:left w:val="single" w:sz="4" w:space="0" w:color="auto"/>
              <w:bottom w:val="single" w:sz="4" w:space="0" w:color="auto"/>
              <w:right w:val="single" w:sz="4" w:space="0" w:color="auto"/>
            </w:tcBorders>
            <w:vAlign w:val="center"/>
            <w:hideMark/>
          </w:tcPr>
          <w:p w:rsidR="00ED2A3C" w:rsidRPr="00ED2A3C" w:rsidRDefault="00ED2A3C" w:rsidP="00ED2A3C">
            <w:pPr>
              <w:spacing w:after="0" w:line="256" w:lineRule="auto"/>
              <w:rPr>
                <w:rFonts w:ascii="Times New Roman" w:eastAsia="Calibri" w:hAnsi="Times New Roman" w:cs="Times New Roman"/>
                <w:bCs/>
                <w:sz w:val="24"/>
                <w:szCs w:val="24"/>
                <w:lang w:eastAsia="ru-RU"/>
              </w:rPr>
            </w:pPr>
          </w:p>
        </w:tc>
      </w:tr>
    </w:tbl>
    <w:p w:rsidR="00ED2A3C" w:rsidRPr="00ED2A3C" w:rsidRDefault="00ED2A3C" w:rsidP="00ED2A3C">
      <w:pPr>
        <w:spacing w:after="0" w:line="240" w:lineRule="auto"/>
        <w:jc w:val="center"/>
        <w:rPr>
          <w:rFonts w:ascii="Times New Roman" w:eastAsia="Calibri" w:hAnsi="Times New Roman" w:cs="Times New Roman"/>
          <w:b/>
          <w:sz w:val="28"/>
          <w:szCs w:val="28"/>
          <w:lang w:eastAsia="ru-RU"/>
        </w:rPr>
      </w:pPr>
      <w:r w:rsidRPr="00ED2A3C">
        <w:rPr>
          <w:rFonts w:ascii="Times New Roman" w:eastAsia="Calibri" w:hAnsi="Times New Roman" w:cs="Times New Roman"/>
          <w:b/>
          <w:sz w:val="28"/>
          <w:szCs w:val="28"/>
          <w:lang w:eastAsia="ru-RU"/>
        </w:rPr>
        <w:t>РАЗДЕЛ 11. РЕШЕНИЯ О РАСПРЕДЕЛЕНИИ ТЕПЛОВОЙ НАГРУЗКИ МЕЖДУ ИСТОЧНИКАМИ ТЕПЛОВОЙ ЭНЕРГИИ</w:t>
      </w:r>
    </w:p>
    <w:p w:rsidR="00ED2A3C" w:rsidRPr="00ED2A3C" w:rsidRDefault="00ED2A3C" w:rsidP="00ED2A3C">
      <w:pPr>
        <w:widowControl w:val="0"/>
        <w:spacing w:after="0" w:line="240" w:lineRule="auto"/>
        <w:ind w:firstLine="708"/>
        <w:jc w:val="both"/>
        <w:rPr>
          <w:rFonts w:ascii="Times New Roman" w:eastAsia="Times New Roman" w:hAnsi="Times New Roman" w:cs="Times New Roman"/>
          <w:sz w:val="28"/>
          <w:szCs w:val="28"/>
          <w:lang w:eastAsia="ru-RU"/>
        </w:rPr>
      </w:pPr>
      <w:r w:rsidRPr="00ED2A3C">
        <w:rPr>
          <w:rFonts w:ascii="Times New Roman" w:eastAsia="Times New Roman" w:hAnsi="Times New Roman" w:cs="Times New Roman"/>
          <w:sz w:val="28"/>
          <w:szCs w:val="28"/>
          <w:lang w:eastAsia="ru-RU"/>
        </w:rPr>
        <w:t>На территории сельского поселения Кинельский расположены восемь источников теплоснабжения, на которых наблюдается резерв мощности.  В связи с этим в распределении нагрузки между источниками теплоснабжения нет необходимости.</w:t>
      </w:r>
    </w:p>
    <w:p w:rsidR="00ED2A3C" w:rsidRPr="00ED2A3C" w:rsidRDefault="00ED2A3C" w:rsidP="00ED2A3C">
      <w:pPr>
        <w:spacing w:after="0" w:line="240" w:lineRule="auto"/>
        <w:jc w:val="center"/>
        <w:rPr>
          <w:rFonts w:ascii="Times New Roman" w:eastAsia="Calibri" w:hAnsi="Times New Roman" w:cs="Times New Roman"/>
          <w:b/>
          <w:sz w:val="28"/>
          <w:szCs w:val="28"/>
          <w:lang w:eastAsia="ru-RU"/>
        </w:rPr>
      </w:pPr>
    </w:p>
    <w:p w:rsidR="00ED2A3C" w:rsidRPr="00ED2A3C" w:rsidRDefault="00ED2A3C" w:rsidP="00ED2A3C">
      <w:pPr>
        <w:spacing w:after="0" w:line="240" w:lineRule="auto"/>
        <w:jc w:val="center"/>
        <w:rPr>
          <w:rFonts w:ascii="Times New Roman" w:eastAsia="Calibri" w:hAnsi="Times New Roman" w:cs="Times New Roman"/>
          <w:b/>
          <w:sz w:val="28"/>
          <w:szCs w:val="28"/>
          <w:lang w:eastAsia="ru-RU"/>
        </w:rPr>
      </w:pPr>
      <w:r w:rsidRPr="00ED2A3C">
        <w:rPr>
          <w:rFonts w:ascii="Times New Roman" w:eastAsia="Calibri" w:hAnsi="Times New Roman" w:cs="Times New Roman"/>
          <w:b/>
          <w:sz w:val="28"/>
          <w:szCs w:val="28"/>
          <w:lang w:eastAsia="ru-RU"/>
        </w:rPr>
        <w:t>РАЗДЕЛ 12. РЕШЕНИЯ ПО БЕСХОЗЯЙНЫМ ТЕПЛОВЫМ СЕТЯМ</w:t>
      </w:r>
    </w:p>
    <w:p w:rsidR="00ED2A3C" w:rsidRPr="00ED2A3C" w:rsidRDefault="00ED2A3C" w:rsidP="00ED2A3C">
      <w:pPr>
        <w:widowControl w:val="0"/>
        <w:spacing w:after="0" w:line="240" w:lineRule="auto"/>
        <w:ind w:firstLine="709"/>
        <w:jc w:val="both"/>
        <w:rPr>
          <w:rFonts w:ascii="Times New Roman" w:eastAsia="Times New Roman" w:hAnsi="Times New Roman" w:cs="Times New Roman"/>
          <w:sz w:val="28"/>
          <w:szCs w:val="28"/>
          <w:lang w:eastAsia="ru-RU"/>
        </w:rPr>
      </w:pPr>
      <w:r w:rsidRPr="00ED2A3C">
        <w:rPr>
          <w:rFonts w:ascii="Times New Roman" w:eastAsia="Times New Roman" w:hAnsi="Times New Roman" w:cs="Times New Roman"/>
          <w:sz w:val="28"/>
          <w:szCs w:val="28"/>
          <w:lang w:eastAsia="ru-RU"/>
        </w:rPr>
        <w:t xml:space="preserve">В соответствии с п. 6 ст. 15 Федерального закона от 27.07.2010 №190-ФЗ (ред. от 25.06.2012г.) «О теплоснабжении»: «В случае выявления бесхозяйных тепловых сетей (тепловых сетей, не имеющих эксплуатирующей организации) орган местного самоуправления поселения до признания права собственности на указанные бесхозяйные  тепловые сети в течении  тридцати дней с даты их выявления обязан определить  </w:t>
      </w:r>
      <w:proofErr w:type="spellStart"/>
      <w:r w:rsidRPr="00ED2A3C">
        <w:rPr>
          <w:rFonts w:ascii="Times New Roman" w:eastAsia="Times New Roman" w:hAnsi="Times New Roman" w:cs="Times New Roman"/>
          <w:sz w:val="28"/>
          <w:szCs w:val="28"/>
          <w:lang w:eastAsia="ru-RU"/>
        </w:rPr>
        <w:t>теплосетевую</w:t>
      </w:r>
      <w:proofErr w:type="spellEnd"/>
      <w:r w:rsidRPr="00ED2A3C">
        <w:rPr>
          <w:rFonts w:ascii="Times New Roman" w:eastAsia="Times New Roman" w:hAnsi="Times New Roman" w:cs="Times New Roman"/>
          <w:sz w:val="28"/>
          <w:szCs w:val="28"/>
          <w:lang w:eastAsia="ru-RU"/>
        </w:rPr>
        <w:t xml:space="preserve"> организацию, тепловые сети которой непосредственно соединены с указанными бесхозяйными тепловыми сетями, или единую теплоснабжающую организацию в системе теплоснабжения, в которую входят указанные бесхозяйные тепловые сети и которая осуществляет содержание и обслуживание указанных тепловых сетей.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w:t>
      </w:r>
    </w:p>
    <w:p w:rsidR="00ED2A3C" w:rsidRPr="00ED2A3C" w:rsidRDefault="00ED2A3C" w:rsidP="00ED2A3C">
      <w:pPr>
        <w:widowControl w:val="0"/>
        <w:spacing w:after="0" w:line="240" w:lineRule="auto"/>
        <w:ind w:firstLine="709"/>
        <w:jc w:val="both"/>
        <w:rPr>
          <w:rFonts w:ascii="Times New Roman" w:eastAsia="Times New Roman" w:hAnsi="Times New Roman" w:cs="Times New Roman"/>
          <w:sz w:val="28"/>
          <w:szCs w:val="28"/>
          <w:lang w:eastAsia="ru-RU"/>
        </w:rPr>
      </w:pPr>
      <w:r w:rsidRPr="00ED2A3C">
        <w:rPr>
          <w:rFonts w:ascii="Times New Roman" w:eastAsia="Times New Roman" w:hAnsi="Times New Roman" w:cs="Times New Roman"/>
          <w:sz w:val="28"/>
          <w:szCs w:val="28"/>
          <w:lang w:eastAsia="ru-RU"/>
        </w:rPr>
        <w:t>На территории сельского поселения Кинельский на момент разработки Схемы теплоснабжения бесхозяйные сети отсутствуют.</w:t>
      </w:r>
    </w:p>
    <w:p w:rsidR="00ED2A3C" w:rsidRPr="00ED2A3C" w:rsidRDefault="00ED2A3C" w:rsidP="00ED2A3C">
      <w:pPr>
        <w:spacing w:after="0" w:line="240" w:lineRule="auto"/>
        <w:ind w:firstLine="709"/>
        <w:jc w:val="both"/>
        <w:rPr>
          <w:rFonts w:ascii="Times New Roman" w:eastAsia="Calibri" w:hAnsi="Times New Roman" w:cs="Times New Roman"/>
          <w:b/>
          <w:sz w:val="28"/>
          <w:szCs w:val="28"/>
          <w:lang w:eastAsia="ru-RU"/>
        </w:rPr>
      </w:pPr>
    </w:p>
    <w:p w:rsidR="00ED2A3C" w:rsidRPr="00ED2A3C" w:rsidRDefault="00ED2A3C" w:rsidP="00ED2A3C">
      <w:pPr>
        <w:autoSpaceDE w:val="0"/>
        <w:autoSpaceDN w:val="0"/>
        <w:adjustRightInd w:val="0"/>
        <w:spacing w:after="0" w:line="240" w:lineRule="auto"/>
        <w:ind w:firstLine="709"/>
        <w:contextualSpacing/>
        <w:jc w:val="center"/>
        <w:rPr>
          <w:rFonts w:ascii="Times New Roman" w:eastAsia="Calibri" w:hAnsi="Times New Roman" w:cs="Times New Roman"/>
          <w:b/>
          <w:sz w:val="28"/>
          <w:szCs w:val="28"/>
        </w:rPr>
      </w:pPr>
      <w:r w:rsidRPr="00ED2A3C">
        <w:rPr>
          <w:rFonts w:ascii="Times New Roman" w:eastAsia="Calibri" w:hAnsi="Times New Roman" w:cs="Times New Roman"/>
          <w:b/>
          <w:sz w:val="28"/>
          <w:szCs w:val="28"/>
          <w:lang w:eastAsia="ru-RU"/>
        </w:rPr>
        <w:t>РАЗДЕЛ 13. СИНХРОНИЗАЦИЯ СХЕМЫ ТЕПЛОСНАБЖЕНИЯ СО СХЕМОЙ ГАЗОСНАБЖЕНИЯ И ГАЗИФИКАЦИИ СЕЛЬСКОГО ПОСЕЛЕНИЯ КИНЕЛЬСКИЙ, СХЕМОЙ И ПРОГРАММОЙ РАЗВИТИЯ ЭЛЕКТРОЭЕРГЕТИКИ, А ТАКЖЕ СО СХЕМОЙ ВОДОСНАБЖЕНИЯ И ВОДООТВЕДЕНИЯ ПОСЕЛЕНИЯ</w:t>
      </w:r>
    </w:p>
    <w:p w:rsidR="00ED2A3C" w:rsidRPr="00ED2A3C" w:rsidRDefault="00ED2A3C" w:rsidP="00ED2A3C">
      <w:pPr>
        <w:autoSpaceDE w:val="0"/>
        <w:autoSpaceDN w:val="0"/>
        <w:adjustRightInd w:val="0"/>
        <w:spacing w:after="0" w:line="240" w:lineRule="auto"/>
        <w:ind w:firstLine="709"/>
        <w:contextualSpacing/>
        <w:jc w:val="center"/>
        <w:rPr>
          <w:rFonts w:ascii="Times New Roman" w:eastAsia="Calibri" w:hAnsi="Times New Roman" w:cs="Times New Roman"/>
          <w:b/>
          <w:sz w:val="28"/>
          <w:szCs w:val="28"/>
        </w:rPr>
      </w:pPr>
      <w:r w:rsidRPr="00ED2A3C">
        <w:rPr>
          <w:rFonts w:ascii="Times New Roman" w:eastAsia="Calibri" w:hAnsi="Times New Roman" w:cs="Times New Roman"/>
          <w:b/>
          <w:sz w:val="28"/>
          <w:szCs w:val="28"/>
        </w:rPr>
        <w:t>13.1. Описание решений (на основе утвержденной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p>
    <w:p w:rsidR="00ED2A3C" w:rsidRPr="00ED2A3C" w:rsidRDefault="00ED2A3C" w:rsidP="00ED2A3C">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ED2A3C">
        <w:rPr>
          <w:rFonts w:ascii="Times New Roman" w:eastAsia="Calibri" w:hAnsi="Times New Roman" w:cs="Times New Roman"/>
          <w:sz w:val="28"/>
          <w:szCs w:val="28"/>
        </w:rPr>
        <w:t>В сельском поселении Кинельский котельные работают на природном газе. Присоединение новых потребителей не планируется.</w:t>
      </w:r>
    </w:p>
    <w:p w:rsidR="00ED2A3C" w:rsidRPr="00ED2A3C" w:rsidRDefault="00ED2A3C" w:rsidP="00ED2A3C">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p>
    <w:p w:rsidR="00ED2A3C" w:rsidRPr="00ED2A3C" w:rsidRDefault="00ED2A3C" w:rsidP="00ED2A3C">
      <w:pPr>
        <w:autoSpaceDE w:val="0"/>
        <w:autoSpaceDN w:val="0"/>
        <w:adjustRightInd w:val="0"/>
        <w:spacing w:after="0" w:line="240" w:lineRule="auto"/>
        <w:ind w:firstLine="709"/>
        <w:contextualSpacing/>
        <w:jc w:val="center"/>
        <w:rPr>
          <w:rFonts w:ascii="Times New Roman" w:eastAsia="Calibri" w:hAnsi="Times New Roman" w:cs="Times New Roman"/>
          <w:b/>
          <w:sz w:val="28"/>
          <w:szCs w:val="28"/>
        </w:rPr>
      </w:pPr>
      <w:r w:rsidRPr="00ED2A3C">
        <w:rPr>
          <w:rFonts w:ascii="Times New Roman" w:eastAsia="Calibri" w:hAnsi="Times New Roman" w:cs="Times New Roman"/>
          <w:b/>
          <w:sz w:val="28"/>
          <w:szCs w:val="28"/>
        </w:rPr>
        <w:t>13.2. Описание проблем организации газоснабжения источников тепловой энергии</w:t>
      </w:r>
    </w:p>
    <w:p w:rsidR="00ED2A3C" w:rsidRPr="00ED2A3C" w:rsidRDefault="00ED2A3C" w:rsidP="00ED2A3C">
      <w:pPr>
        <w:autoSpaceDE w:val="0"/>
        <w:autoSpaceDN w:val="0"/>
        <w:adjustRightInd w:val="0"/>
        <w:spacing w:after="0" w:line="240" w:lineRule="auto"/>
        <w:ind w:firstLine="709"/>
        <w:contextualSpacing/>
        <w:rPr>
          <w:rFonts w:ascii="Times New Roman" w:eastAsia="Calibri" w:hAnsi="Times New Roman" w:cs="Times New Roman"/>
          <w:sz w:val="28"/>
          <w:szCs w:val="28"/>
        </w:rPr>
      </w:pPr>
      <w:r w:rsidRPr="00ED2A3C">
        <w:rPr>
          <w:rFonts w:ascii="Times New Roman" w:eastAsia="Calibri" w:hAnsi="Times New Roman" w:cs="Times New Roman"/>
          <w:sz w:val="28"/>
          <w:szCs w:val="28"/>
        </w:rPr>
        <w:t>Проблемы организации газоснабжения отсутствуют.</w:t>
      </w:r>
    </w:p>
    <w:p w:rsidR="00ED2A3C" w:rsidRPr="00ED2A3C" w:rsidRDefault="00ED2A3C" w:rsidP="00ED2A3C">
      <w:pPr>
        <w:autoSpaceDE w:val="0"/>
        <w:autoSpaceDN w:val="0"/>
        <w:adjustRightInd w:val="0"/>
        <w:spacing w:after="0" w:line="240" w:lineRule="auto"/>
        <w:ind w:firstLine="709"/>
        <w:contextualSpacing/>
        <w:rPr>
          <w:rFonts w:ascii="Times New Roman" w:eastAsia="Calibri" w:hAnsi="Times New Roman" w:cs="Times New Roman"/>
          <w:sz w:val="28"/>
          <w:szCs w:val="28"/>
        </w:rPr>
      </w:pPr>
    </w:p>
    <w:p w:rsidR="00ED2A3C" w:rsidRPr="00ED2A3C" w:rsidRDefault="00ED2A3C" w:rsidP="00ED2A3C">
      <w:pPr>
        <w:autoSpaceDE w:val="0"/>
        <w:autoSpaceDN w:val="0"/>
        <w:adjustRightInd w:val="0"/>
        <w:spacing w:after="0" w:line="240" w:lineRule="auto"/>
        <w:ind w:firstLine="709"/>
        <w:contextualSpacing/>
        <w:jc w:val="center"/>
        <w:rPr>
          <w:rFonts w:ascii="Times New Roman" w:eastAsia="Calibri" w:hAnsi="Times New Roman" w:cs="Times New Roman"/>
          <w:b/>
          <w:sz w:val="28"/>
          <w:szCs w:val="28"/>
        </w:rPr>
      </w:pPr>
      <w:r w:rsidRPr="00ED2A3C">
        <w:rPr>
          <w:rFonts w:ascii="Times New Roman" w:eastAsia="Calibri" w:hAnsi="Times New Roman" w:cs="Times New Roman"/>
          <w:b/>
          <w:sz w:val="28"/>
          <w:szCs w:val="28"/>
        </w:rPr>
        <w:t>13.3. 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p>
    <w:p w:rsidR="00ED2A3C" w:rsidRPr="00ED2A3C" w:rsidRDefault="00ED2A3C" w:rsidP="00ED2A3C">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ED2A3C">
        <w:rPr>
          <w:rFonts w:ascii="Times New Roman" w:eastAsia="Calibri" w:hAnsi="Times New Roman" w:cs="Times New Roman"/>
          <w:sz w:val="28"/>
          <w:szCs w:val="28"/>
        </w:rPr>
        <w:t>На расчетный срок в сельском поселении Кинельский не планируется строительство многоквартирных домов. На расчетный срок теплоснабжение индивидуальных домов планируется от индивидуальных источников теплоснабжения.</w:t>
      </w:r>
    </w:p>
    <w:p w:rsidR="00ED2A3C" w:rsidRPr="00ED2A3C" w:rsidRDefault="00ED2A3C" w:rsidP="00ED2A3C">
      <w:pPr>
        <w:autoSpaceDE w:val="0"/>
        <w:autoSpaceDN w:val="0"/>
        <w:adjustRightInd w:val="0"/>
        <w:spacing w:after="0" w:line="240" w:lineRule="auto"/>
        <w:ind w:firstLine="709"/>
        <w:contextualSpacing/>
        <w:rPr>
          <w:rFonts w:ascii="Times New Roman" w:eastAsia="Calibri" w:hAnsi="Times New Roman" w:cs="Times New Roman"/>
          <w:sz w:val="28"/>
          <w:szCs w:val="28"/>
        </w:rPr>
      </w:pPr>
    </w:p>
    <w:p w:rsidR="00ED2A3C" w:rsidRPr="00ED2A3C" w:rsidRDefault="00ED2A3C" w:rsidP="00ED2A3C">
      <w:pPr>
        <w:autoSpaceDE w:val="0"/>
        <w:autoSpaceDN w:val="0"/>
        <w:adjustRightInd w:val="0"/>
        <w:spacing w:after="0" w:line="240" w:lineRule="auto"/>
        <w:ind w:firstLine="709"/>
        <w:contextualSpacing/>
        <w:jc w:val="center"/>
        <w:rPr>
          <w:rFonts w:ascii="Times New Roman" w:eastAsia="Calibri" w:hAnsi="Times New Roman" w:cs="Times New Roman"/>
          <w:b/>
          <w:sz w:val="28"/>
          <w:szCs w:val="28"/>
        </w:rPr>
      </w:pPr>
      <w:r w:rsidRPr="00ED2A3C">
        <w:rPr>
          <w:rFonts w:ascii="Times New Roman" w:eastAsia="Calibri" w:hAnsi="Times New Roman" w:cs="Times New Roman"/>
          <w:b/>
          <w:sz w:val="28"/>
          <w:szCs w:val="28"/>
        </w:rPr>
        <w:t>13.4. Описание решений (вырабатываемых с учетом положений утвержденной схемы и программы развития Единой энергетической системы России) о строительстве, реконструкции, техническом перевооружении и (или) модернизации,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p>
    <w:p w:rsidR="00ED2A3C" w:rsidRPr="00ED2A3C" w:rsidRDefault="00ED2A3C" w:rsidP="00ED2A3C">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ED2A3C">
        <w:rPr>
          <w:rFonts w:ascii="Times New Roman" w:eastAsia="Calibri" w:hAnsi="Times New Roman" w:cs="Times New Roman"/>
          <w:sz w:val="28"/>
          <w:szCs w:val="28"/>
        </w:rPr>
        <w:t>Комбинированная выработка электрической и тепловой энергии в сельском поселении Кинельский отсутствует.</w:t>
      </w:r>
    </w:p>
    <w:p w:rsidR="00ED2A3C" w:rsidRPr="00ED2A3C" w:rsidRDefault="00ED2A3C" w:rsidP="00ED2A3C">
      <w:pPr>
        <w:autoSpaceDE w:val="0"/>
        <w:autoSpaceDN w:val="0"/>
        <w:adjustRightInd w:val="0"/>
        <w:spacing w:after="0" w:line="240" w:lineRule="auto"/>
        <w:ind w:firstLine="709"/>
        <w:contextualSpacing/>
        <w:jc w:val="center"/>
        <w:rPr>
          <w:rFonts w:ascii="Times New Roman" w:eastAsia="Calibri" w:hAnsi="Times New Roman" w:cs="Times New Roman"/>
          <w:b/>
          <w:sz w:val="28"/>
          <w:szCs w:val="28"/>
        </w:rPr>
      </w:pPr>
      <w:r w:rsidRPr="00ED2A3C">
        <w:rPr>
          <w:rFonts w:ascii="Times New Roman" w:eastAsia="Calibri" w:hAnsi="Times New Roman" w:cs="Times New Roman"/>
          <w:b/>
          <w:sz w:val="28"/>
          <w:szCs w:val="28"/>
        </w:rPr>
        <w:t>13.5. 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учета при разработке схемы и программы перспективного развития электроэнергетики субъекта Российской Федерации, схемы и программы развития 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p>
    <w:p w:rsidR="00ED2A3C" w:rsidRPr="00ED2A3C" w:rsidRDefault="00ED2A3C" w:rsidP="00ED2A3C">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ED2A3C">
        <w:rPr>
          <w:rFonts w:ascii="Times New Roman" w:eastAsia="Calibri" w:hAnsi="Times New Roman" w:cs="Times New Roman"/>
          <w:sz w:val="28"/>
          <w:szCs w:val="28"/>
        </w:rPr>
        <w:t>Комбинированная выработка электрической и тепловой энергии в сельском поселении Кинельский отсутствует.</w:t>
      </w:r>
    </w:p>
    <w:p w:rsidR="00ED2A3C" w:rsidRPr="00ED2A3C" w:rsidRDefault="00ED2A3C" w:rsidP="00ED2A3C">
      <w:pPr>
        <w:autoSpaceDE w:val="0"/>
        <w:autoSpaceDN w:val="0"/>
        <w:adjustRightInd w:val="0"/>
        <w:spacing w:after="0" w:line="240" w:lineRule="auto"/>
        <w:ind w:firstLine="709"/>
        <w:contextualSpacing/>
        <w:rPr>
          <w:rFonts w:ascii="Times New Roman" w:eastAsia="Calibri" w:hAnsi="Times New Roman" w:cs="Times New Roman"/>
          <w:b/>
          <w:sz w:val="28"/>
          <w:szCs w:val="28"/>
        </w:rPr>
      </w:pPr>
    </w:p>
    <w:p w:rsidR="00ED2A3C" w:rsidRPr="00ED2A3C" w:rsidRDefault="00ED2A3C" w:rsidP="00ED2A3C">
      <w:pPr>
        <w:autoSpaceDE w:val="0"/>
        <w:autoSpaceDN w:val="0"/>
        <w:adjustRightInd w:val="0"/>
        <w:spacing w:after="0" w:line="240" w:lineRule="auto"/>
        <w:ind w:firstLine="709"/>
        <w:contextualSpacing/>
        <w:jc w:val="center"/>
        <w:rPr>
          <w:rFonts w:ascii="Times New Roman" w:eastAsia="Calibri" w:hAnsi="Times New Roman" w:cs="Times New Roman"/>
          <w:b/>
          <w:sz w:val="28"/>
          <w:szCs w:val="28"/>
        </w:rPr>
      </w:pPr>
      <w:r w:rsidRPr="00ED2A3C">
        <w:rPr>
          <w:rFonts w:ascii="Times New Roman" w:eastAsia="Calibri" w:hAnsi="Times New Roman" w:cs="Times New Roman"/>
          <w:b/>
          <w:sz w:val="28"/>
          <w:szCs w:val="28"/>
        </w:rPr>
        <w:t xml:space="preserve">13.6. </w:t>
      </w:r>
      <w:r w:rsidRPr="00ED2A3C">
        <w:rPr>
          <w:rFonts w:ascii="Times New Roman" w:eastAsia="Calibri" w:hAnsi="Times New Roman" w:cs="Times New Roman"/>
          <w:b/>
          <w:sz w:val="28"/>
          <w:szCs w:val="28"/>
          <w:shd w:val="clear" w:color="auto" w:fill="FFFFFF"/>
        </w:rPr>
        <w:t>Описание решений (вырабатываемых с учетом положений утвержденной схемы водоснабжения Сельского поселения Кинельский)  о развитии соответствующей системы водоснабжения в части, относящейся к системам теплоснабжения</w:t>
      </w:r>
    </w:p>
    <w:p w:rsidR="00ED2A3C" w:rsidRPr="00ED2A3C" w:rsidRDefault="00ED2A3C" w:rsidP="00ED2A3C">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ED2A3C">
        <w:rPr>
          <w:rFonts w:ascii="Times New Roman" w:eastAsia="Calibri" w:hAnsi="Times New Roman" w:cs="Times New Roman"/>
          <w:sz w:val="28"/>
          <w:szCs w:val="28"/>
        </w:rPr>
        <w:t>На территории сельского поселения Кинельский не планируется строительство новых котельных. В связи с этим, изменение схемы водоснабжения, относящейся к системам теплоснабжения, не планируется.</w:t>
      </w:r>
    </w:p>
    <w:p w:rsidR="00ED2A3C" w:rsidRPr="00ED2A3C" w:rsidRDefault="00ED2A3C" w:rsidP="00ED2A3C">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p>
    <w:p w:rsidR="00ED2A3C" w:rsidRPr="00ED2A3C" w:rsidRDefault="00ED2A3C" w:rsidP="00ED2A3C">
      <w:pPr>
        <w:spacing w:after="0" w:line="240" w:lineRule="auto"/>
        <w:rPr>
          <w:rFonts w:ascii="Times New Roman" w:eastAsia="Calibri" w:hAnsi="Times New Roman" w:cs="Times New Roman"/>
          <w:sz w:val="28"/>
          <w:szCs w:val="28"/>
        </w:rPr>
        <w:sectPr w:rsidR="00ED2A3C" w:rsidRPr="00ED2A3C">
          <w:pgSz w:w="11907" w:h="16840"/>
          <w:pgMar w:top="851" w:right="851" w:bottom="851" w:left="1701" w:header="720" w:footer="720" w:gutter="0"/>
          <w:cols w:space="720"/>
        </w:sectPr>
      </w:pPr>
    </w:p>
    <w:p w:rsidR="00ED2A3C" w:rsidRPr="00ED2A3C" w:rsidRDefault="00ED2A3C" w:rsidP="00ED2A3C">
      <w:pPr>
        <w:autoSpaceDE w:val="0"/>
        <w:autoSpaceDN w:val="0"/>
        <w:adjustRightInd w:val="0"/>
        <w:spacing w:after="0" w:line="240" w:lineRule="auto"/>
        <w:ind w:firstLine="709"/>
        <w:contextualSpacing/>
        <w:jc w:val="center"/>
        <w:rPr>
          <w:rFonts w:ascii="Times New Roman" w:eastAsia="Calibri" w:hAnsi="Times New Roman" w:cs="Times New Roman"/>
          <w:b/>
          <w:sz w:val="28"/>
          <w:szCs w:val="28"/>
        </w:rPr>
      </w:pPr>
      <w:r w:rsidRPr="00ED2A3C">
        <w:rPr>
          <w:rFonts w:ascii="Times New Roman" w:eastAsia="Calibri" w:hAnsi="Times New Roman" w:cs="Times New Roman"/>
          <w:b/>
          <w:sz w:val="28"/>
          <w:szCs w:val="28"/>
        </w:rPr>
        <w:lastRenderedPageBreak/>
        <w:t>РАЗДЕЛ 14. ИНДИКАТОРЫ РАЗВИТИЯ СИСТЕМ ТЕПЛОСНАБЖЕНИЯ СЕЛЬСКОГО ПОСЕЛЕНИЯ КИНЕЛЬСКИЙ</w:t>
      </w:r>
    </w:p>
    <w:p w:rsidR="00ED2A3C" w:rsidRPr="00ED2A3C" w:rsidRDefault="00ED2A3C" w:rsidP="00ED2A3C">
      <w:pPr>
        <w:autoSpaceDE w:val="0"/>
        <w:autoSpaceDN w:val="0"/>
        <w:adjustRightInd w:val="0"/>
        <w:spacing w:after="0" w:line="240" w:lineRule="auto"/>
        <w:ind w:firstLine="709"/>
        <w:contextualSpacing/>
        <w:jc w:val="right"/>
        <w:rPr>
          <w:rFonts w:ascii="Times New Roman" w:eastAsia="Calibri" w:hAnsi="Times New Roman" w:cs="Times New Roman"/>
          <w:sz w:val="28"/>
          <w:szCs w:val="28"/>
        </w:rPr>
      </w:pPr>
      <w:r w:rsidRPr="00ED2A3C">
        <w:rPr>
          <w:rFonts w:ascii="Times New Roman" w:eastAsia="Calibri" w:hAnsi="Times New Roman" w:cs="Times New Roman"/>
          <w:sz w:val="28"/>
          <w:szCs w:val="28"/>
        </w:rPr>
        <w:t>Таблица 26</w:t>
      </w:r>
    </w:p>
    <w:tbl>
      <w:tblPr>
        <w:tblW w:w="1485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5495"/>
        <w:gridCol w:w="1134"/>
        <w:gridCol w:w="1559"/>
        <w:gridCol w:w="1134"/>
        <w:gridCol w:w="992"/>
        <w:gridCol w:w="1134"/>
        <w:gridCol w:w="1134"/>
        <w:gridCol w:w="2268"/>
      </w:tblGrid>
      <w:tr w:rsidR="00ED2A3C" w:rsidRPr="00ED2A3C" w:rsidTr="00ED2A3C">
        <w:tc>
          <w:tcPr>
            <w:tcW w:w="5498" w:type="dxa"/>
            <w:vMerge w:val="restart"/>
            <w:tcBorders>
              <w:top w:val="single" w:sz="1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b/>
              </w:rPr>
            </w:pPr>
            <w:r w:rsidRPr="00ED2A3C">
              <w:rPr>
                <w:rFonts w:ascii="Times New Roman" w:eastAsia="Calibri" w:hAnsi="Times New Roman" w:cs="Times New Roman"/>
                <w:b/>
              </w:rPr>
              <w:t>Наименование</w:t>
            </w:r>
          </w:p>
        </w:tc>
        <w:tc>
          <w:tcPr>
            <w:tcW w:w="1135" w:type="dxa"/>
            <w:vMerge w:val="restart"/>
            <w:tcBorders>
              <w:top w:val="single" w:sz="1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b/>
              </w:rPr>
            </w:pPr>
            <w:r w:rsidRPr="00ED2A3C">
              <w:rPr>
                <w:rFonts w:ascii="Times New Roman" w:eastAsia="Calibri" w:hAnsi="Times New Roman" w:cs="Times New Roman"/>
                <w:b/>
              </w:rPr>
              <w:t>Ед. изм.</w:t>
            </w:r>
          </w:p>
        </w:tc>
        <w:tc>
          <w:tcPr>
            <w:tcW w:w="8223" w:type="dxa"/>
            <w:gridSpan w:val="6"/>
            <w:tcBorders>
              <w:top w:val="single" w:sz="1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b/>
              </w:rPr>
            </w:pPr>
            <w:r w:rsidRPr="00ED2A3C">
              <w:rPr>
                <w:rFonts w:ascii="Times New Roman" w:eastAsia="Calibri" w:hAnsi="Times New Roman" w:cs="Times New Roman"/>
                <w:b/>
              </w:rPr>
              <w:t>Год</w:t>
            </w:r>
          </w:p>
        </w:tc>
      </w:tr>
      <w:tr w:rsidR="00ED2A3C" w:rsidRPr="00ED2A3C" w:rsidTr="00ED2A3C">
        <w:tc>
          <w:tcPr>
            <w:tcW w:w="14856" w:type="dxa"/>
            <w:vMerge/>
            <w:tcBorders>
              <w:top w:val="single" w:sz="12" w:space="0" w:color="auto"/>
              <w:left w:val="single" w:sz="12" w:space="0" w:color="auto"/>
              <w:bottom w:val="single" w:sz="2" w:space="0" w:color="auto"/>
              <w:right w:val="single" w:sz="12" w:space="0" w:color="auto"/>
            </w:tcBorders>
            <w:vAlign w:val="center"/>
            <w:hideMark/>
          </w:tcPr>
          <w:p w:rsidR="00ED2A3C" w:rsidRPr="00ED2A3C" w:rsidRDefault="00ED2A3C" w:rsidP="00ED2A3C">
            <w:pPr>
              <w:spacing w:after="0" w:line="256" w:lineRule="auto"/>
              <w:rPr>
                <w:rFonts w:ascii="Times New Roman" w:eastAsia="Calibri" w:hAnsi="Times New Roman" w:cs="Times New Roman"/>
                <w:b/>
              </w:rPr>
            </w:pPr>
          </w:p>
        </w:tc>
        <w:tc>
          <w:tcPr>
            <w:tcW w:w="1135" w:type="dxa"/>
            <w:vMerge/>
            <w:tcBorders>
              <w:top w:val="single" w:sz="12" w:space="0" w:color="auto"/>
              <w:left w:val="single" w:sz="12" w:space="0" w:color="auto"/>
              <w:bottom w:val="single" w:sz="2" w:space="0" w:color="auto"/>
              <w:right w:val="single" w:sz="12" w:space="0" w:color="auto"/>
            </w:tcBorders>
            <w:vAlign w:val="center"/>
            <w:hideMark/>
          </w:tcPr>
          <w:p w:rsidR="00ED2A3C" w:rsidRPr="00ED2A3C" w:rsidRDefault="00ED2A3C" w:rsidP="00ED2A3C">
            <w:pPr>
              <w:spacing w:after="0" w:line="256" w:lineRule="auto"/>
              <w:rPr>
                <w:rFonts w:ascii="Times New Roman" w:eastAsia="Calibri" w:hAnsi="Times New Roman" w:cs="Times New Roman"/>
                <w:b/>
              </w:rPr>
            </w:pPr>
          </w:p>
        </w:tc>
        <w:tc>
          <w:tcPr>
            <w:tcW w:w="1560" w:type="dxa"/>
            <w:tcBorders>
              <w:top w:val="single" w:sz="1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b/>
              </w:rPr>
            </w:pPr>
            <w:r w:rsidRPr="00ED2A3C">
              <w:rPr>
                <w:rFonts w:ascii="Times New Roman" w:eastAsia="Calibri" w:hAnsi="Times New Roman" w:cs="Times New Roman"/>
                <w:b/>
              </w:rPr>
              <w:t>2023</w:t>
            </w:r>
          </w:p>
        </w:tc>
        <w:tc>
          <w:tcPr>
            <w:tcW w:w="1134" w:type="dxa"/>
            <w:tcBorders>
              <w:top w:val="single" w:sz="1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b/>
              </w:rPr>
            </w:pPr>
            <w:r w:rsidRPr="00ED2A3C">
              <w:rPr>
                <w:rFonts w:ascii="Times New Roman" w:eastAsia="Calibri" w:hAnsi="Times New Roman" w:cs="Times New Roman"/>
                <w:b/>
              </w:rPr>
              <w:t>2024</w:t>
            </w:r>
          </w:p>
        </w:tc>
        <w:tc>
          <w:tcPr>
            <w:tcW w:w="992" w:type="dxa"/>
            <w:tcBorders>
              <w:top w:val="single" w:sz="1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b/>
              </w:rPr>
            </w:pPr>
            <w:r w:rsidRPr="00ED2A3C">
              <w:rPr>
                <w:rFonts w:ascii="Times New Roman" w:eastAsia="Calibri" w:hAnsi="Times New Roman" w:cs="Times New Roman"/>
                <w:b/>
              </w:rPr>
              <w:t>2025</w:t>
            </w:r>
          </w:p>
        </w:tc>
        <w:tc>
          <w:tcPr>
            <w:tcW w:w="1134" w:type="dxa"/>
            <w:tcBorders>
              <w:top w:val="single" w:sz="1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b/>
              </w:rPr>
            </w:pPr>
            <w:r w:rsidRPr="00ED2A3C">
              <w:rPr>
                <w:rFonts w:ascii="Times New Roman" w:eastAsia="Calibri" w:hAnsi="Times New Roman" w:cs="Times New Roman"/>
                <w:b/>
              </w:rPr>
              <w:t>2026</w:t>
            </w:r>
          </w:p>
        </w:tc>
        <w:tc>
          <w:tcPr>
            <w:tcW w:w="1134" w:type="dxa"/>
            <w:tcBorders>
              <w:top w:val="single" w:sz="1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b/>
              </w:rPr>
            </w:pPr>
            <w:r w:rsidRPr="00ED2A3C">
              <w:rPr>
                <w:rFonts w:ascii="Times New Roman" w:eastAsia="Calibri" w:hAnsi="Times New Roman" w:cs="Times New Roman"/>
                <w:b/>
              </w:rPr>
              <w:t>2027</w:t>
            </w:r>
          </w:p>
        </w:tc>
        <w:tc>
          <w:tcPr>
            <w:tcW w:w="2269" w:type="dxa"/>
            <w:tcBorders>
              <w:top w:val="single" w:sz="1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b/>
              </w:rPr>
            </w:pPr>
            <w:r w:rsidRPr="00ED2A3C">
              <w:rPr>
                <w:rFonts w:ascii="Times New Roman" w:eastAsia="Calibri" w:hAnsi="Times New Roman" w:cs="Times New Roman"/>
                <w:b/>
              </w:rPr>
              <w:t>2028-2038</w:t>
            </w:r>
          </w:p>
        </w:tc>
      </w:tr>
      <w:tr w:rsidR="00ED2A3C" w:rsidRPr="00ED2A3C" w:rsidTr="00ED2A3C">
        <w:tc>
          <w:tcPr>
            <w:tcW w:w="14856" w:type="dxa"/>
            <w:gridSpan w:val="8"/>
            <w:tcBorders>
              <w:top w:val="single" w:sz="12" w:space="0" w:color="auto"/>
              <w:left w:val="single" w:sz="12" w:space="0" w:color="auto"/>
              <w:bottom w:val="single" w:sz="12" w:space="0" w:color="auto"/>
              <w:right w:val="single" w:sz="12" w:space="0" w:color="auto"/>
            </w:tcBorders>
            <w:hideMark/>
          </w:tcPr>
          <w:p w:rsidR="00ED2A3C" w:rsidRPr="00ED2A3C" w:rsidRDefault="000A5B18" w:rsidP="00ED2A3C">
            <w:pPr>
              <w:autoSpaceDE w:val="0"/>
              <w:autoSpaceDN w:val="0"/>
              <w:adjustRightInd w:val="0"/>
              <w:spacing w:after="0" w:line="240" w:lineRule="auto"/>
              <w:contextualSpacing/>
              <w:jc w:val="center"/>
              <w:rPr>
                <w:rFonts w:ascii="Times New Roman" w:eastAsia="Calibri" w:hAnsi="Times New Roman" w:cs="Times New Roman"/>
                <w:b/>
              </w:rPr>
            </w:pPr>
            <w:r>
              <w:rPr>
                <w:rFonts w:ascii="Times New Roman" w:eastAsia="Calibri" w:hAnsi="Times New Roman" w:cs="Times New Roman"/>
                <w:b/>
              </w:rPr>
              <w:t>Мини-котельная №1 п</w:t>
            </w:r>
            <w:r w:rsidR="00ED2A3C" w:rsidRPr="00ED2A3C">
              <w:rPr>
                <w:rFonts w:ascii="Times New Roman" w:eastAsia="Calibri" w:hAnsi="Times New Roman" w:cs="Times New Roman"/>
                <w:b/>
              </w:rPr>
              <w:t>. Угорье</w:t>
            </w:r>
          </w:p>
        </w:tc>
      </w:tr>
      <w:tr w:rsidR="00ED2A3C" w:rsidRPr="00ED2A3C" w:rsidTr="00ED2A3C">
        <w:tc>
          <w:tcPr>
            <w:tcW w:w="5498" w:type="dxa"/>
            <w:tcBorders>
              <w:top w:val="single" w:sz="1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rPr>
                <w:rFonts w:ascii="Times New Roman" w:eastAsia="Calibri" w:hAnsi="Times New Roman" w:cs="Times New Roman"/>
              </w:rPr>
            </w:pPr>
            <w:r w:rsidRPr="00ED2A3C">
              <w:rPr>
                <w:rFonts w:ascii="Times New Roman" w:eastAsia="Calibri" w:hAnsi="Times New Roman" w:cs="Times New Roman"/>
              </w:rPr>
              <w:t>Кол-во повреждений тепловых сетей</w:t>
            </w:r>
          </w:p>
        </w:tc>
        <w:tc>
          <w:tcPr>
            <w:tcW w:w="1135" w:type="dxa"/>
            <w:tcBorders>
              <w:top w:val="single" w:sz="1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proofErr w:type="spellStart"/>
            <w:r w:rsidRPr="00ED2A3C">
              <w:rPr>
                <w:rFonts w:ascii="Times New Roman" w:eastAsia="Calibri" w:hAnsi="Times New Roman" w:cs="Times New Roman"/>
              </w:rPr>
              <w:t>Ед</w:t>
            </w:r>
            <w:proofErr w:type="spellEnd"/>
            <w:r w:rsidRPr="00ED2A3C">
              <w:rPr>
                <w:rFonts w:ascii="Times New Roman" w:eastAsia="Calibri" w:hAnsi="Times New Roman" w:cs="Times New Roman"/>
              </w:rPr>
              <w:t>/км</w:t>
            </w:r>
          </w:p>
        </w:tc>
        <w:tc>
          <w:tcPr>
            <w:tcW w:w="1560" w:type="dxa"/>
            <w:tcBorders>
              <w:top w:val="single" w:sz="1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1134" w:type="dxa"/>
            <w:tcBorders>
              <w:top w:val="single" w:sz="1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992" w:type="dxa"/>
            <w:tcBorders>
              <w:top w:val="single" w:sz="1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1134" w:type="dxa"/>
            <w:tcBorders>
              <w:top w:val="single" w:sz="1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1134" w:type="dxa"/>
            <w:tcBorders>
              <w:top w:val="single" w:sz="1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2269" w:type="dxa"/>
            <w:tcBorders>
              <w:top w:val="single" w:sz="1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r>
      <w:tr w:rsidR="00ED2A3C" w:rsidRPr="00ED2A3C" w:rsidTr="00ED2A3C">
        <w:tc>
          <w:tcPr>
            <w:tcW w:w="5498"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rPr>
                <w:rFonts w:ascii="Times New Roman" w:eastAsia="Calibri" w:hAnsi="Times New Roman" w:cs="Times New Roman"/>
              </w:rPr>
            </w:pPr>
            <w:r w:rsidRPr="00ED2A3C">
              <w:rPr>
                <w:rFonts w:ascii="Times New Roman" w:eastAsia="Calibri" w:hAnsi="Times New Roman" w:cs="Times New Roman"/>
              </w:rPr>
              <w:t>Кол-во прекращений подачи тепловой энергии</w:t>
            </w:r>
          </w:p>
        </w:tc>
        <w:tc>
          <w:tcPr>
            <w:tcW w:w="1135"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proofErr w:type="spellStart"/>
            <w:r w:rsidRPr="00ED2A3C">
              <w:rPr>
                <w:rFonts w:ascii="Times New Roman" w:eastAsia="Calibri" w:hAnsi="Times New Roman" w:cs="Times New Roman"/>
              </w:rPr>
              <w:t>Ед</w:t>
            </w:r>
            <w:proofErr w:type="spellEnd"/>
            <w:r w:rsidRPr="00ED2A3C">
              <w:rPr>
                <w:rFonts w:ascii="Times New Roman" w:eastAsia="Calibri" w:hAnsi="Times New Roman" w:cs="Times New Roman"/>
              </w:rPr>
              <w:t>/км</w:t>
            </w:r>
          </w:p>
        </w:tc>
        <w:tc>
          <w:tcPr>
            <w:tcW w:w="1560"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992"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2269"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r>
      <w:tr w:rsidR="00ED2A3C" w:rsidRPr="00ED2A3C" w:rsidTr="00ED2A3C">
        <w:tc>
          <w:tcPr>
            <w:tcW w:w="5498"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rPr>
                <w:rFonts w:ascii="Times New Roman" w:eastAsia="Calibri" w:hAnsi="Times New Roman" w:cs="Times New Roman"/>
              </w:rPr>
            </w:pPr>
            <w:r w:rsidRPr="00ED2A3C">
              <w:rPr>
                <w:rFonts w:ascii="Times New Roman" w:eastAsia="Calibri" w:hAnsi="Times New Roman" w:cs="Times New Roman"/>
              </w:rPr>
              <w:t xml:space="preserve">Удельный расход условного топлива на единицу тепловой энергии, отпускаемой с коллекторов источников тепловой энергии </w:t>
            </w:r>
          </w:p>
        </w:tc>
        <w:tc>
          <w:tcPr>
            <w:tcW w:w="1135"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proofErr w:type="spellStart"/>
            <w:r w:rsidRPr="00ED2A3C">
              <w:rPr>
                <w:rFonts w:ascii="Times New Roman" w:eastAsia="Calibri" w:hAnsi="Times New Roman" w:cs="Times New Roman"/>
              </w:rPr>
              <w:t>кг.у.т</w:t>
            </w:r>
            <w:proofErr w:type="spellEnd"/>
            <w:r w:rsidRPr="00ED2A3C">
              <w:rPr>
                <w:rFonts w:ascii="Times New Roman" w:eastAsia="Calibri" w:hAnsi="Times New Roman" w:cs="Times New Roman"/>
              </w:rPr>
              <w:t>./Гкал</w:t>
            </w:r>
          </w:p>
        </w:tc>
        <w:tc>
          <w:tcPr>
            <w:tcW w:w="1560"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157,867</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Calibri" w:hAnsi="Times New Roman" w:cs="Times New Roman"/>
              </w:rPr>
              <w:t>162,73</w:t>
            </w:r>
          </w:p>
        </w:tc>
        <w:tc>
          <w:tcPr>
            <w:tcW w:w="992"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Calibri" w:hAnsi="Times New Roman" w:cs="Times New Roman"/>
              </w:rPr>
              <w:t>162,26</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Calibri" w:hAnsi="Times New Roman" w:cs="Times New Roman"/>
              </w:rPr>
              <w:t>162,26</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Calibri" w:hAnsi="Times New Roman" w:cs="Times New Roman"/>
              </w:rPr>
              <w:t>162,26</w:t>
            </w:r>
          </w:p>
        </w:tc>
        <w:tc>
          <w:tcPr>
            <w:tcW w:w="2269"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Calibri" w:hAnsi="Times New Roman" w:cs="Times New Roman"/>
              </w:rPr>
              <w:t>157,867</w:t>
            </w:r>
          </w:p>
        </w:tc>
      </w:tr>
      <w:tr w:rsidR="00ED2A3C" w:rsidRPr="00ED2A3C" w:rsidTr="00ED2A3C">
        <w:tc>
          <w:tcPr>
            <w:tcW w:w="5498"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rPr>
                <w:rFonts w:ascii="Times New Roman" w:eastAsia="Calibri" w:hAnsi="Times New Roman" w:cs="Times New Roman"/>
              </w:rPr>
            </w:pPr>
            <w:r w:rsidRPr="00ED2A3C">
              <w:rPr>
                <w:rFonts w:ascii="Times New Roman" w:eastAsia="Calibri" w:hAnsi="Times New Roman" w:cs="Times New Roman"/>
              </w:rPr>
              <w:t>Коэффициент использования установленной тепловой мощности.</w:t>
            </w:r>
          </w:p>
        </w:tc>
        <w:tc>
          <w:tcPr>
            <w:tcW w:w="1135"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w:t>
            </w:r>
          </w:p>
        </w:tc>
        <w:tc>
          <w:tcPr>
            <w:tcW w:w="1560"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52,8</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Calibri" w:hAnsi="Times New Roman" w:cs="Times New Roman"/>
              </w:rPr>
              <w:t>22,1</w:t>
            </w:r>
          </w:p>
        </w:tc>
        <w:tc>
          <w:tcPr>
            <w:tcW w:w="992"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Calibri" w:hAnsi="Times New Roman" w:cs="Times New Roman"/>
              </w:rPr>
              <w:t>22,1</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Calibri" w:hAnsi="Times New Roman" w:cs="Times New Roman"/>
              </w:rPr>
              <w:t>22,1</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Calibri" w:hAnsi="Times New Roman" w:cs="Times New Roman"/>
              </w:rPr>
              <w:t>22,1</w:t>
            </w:r>
          </w:p>
        </w:tc>
        <w:tc>
          <w:tcPr>
            <w:tcW w:w="2269"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Calibri" w:hAnsi="Times New Roman" w:cs="Times New Roman"/>
              </w:rPr>
              <w:t>22,1</w:t>
            </w:r>
          </w:p>
        </w:tc>
      </w:tr>
      <w:tr w:rsidR="00ED2A3C" w:rsidRPr="00ED2A3C" w:rsidTr="00ED2A3C">
        <w:tc>
          <w:tcPr>
            <w:tcW w:w="5498"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rPr>
                <w:rFonts w:ascii="Times New Roman" w:eastAsia="Calibri" w:hAnsi="Times New Roman" w:cs="Times New Roman"/>
              </w:rPr>
            </w:pPr>
            <w:r w:rsidRPr="00ED2A3C">
              <w:rPr>
                <w:rFonts w:ascii="Times New Roman" w:eastAsia="Calibri" w:hAnsi="Times New Roman" w:cs="Times New Roman"/>
              </w:rPr>
              <w:t xml:space="preserve">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w:t>
            </w:r>
          </w:p>
        </w:tc>
        <w:tc>
          <w:tcPr>
            <w:tcW w:w="1135" w:type="dxa"/>
            <w:tcBorders>
              <w:top w:val="single" w:sz="2" w:space="0" w:color="auto"/>
              <w:left w:val="single" w:sz="12" w:space="0" w:color="auto"/>
              <w:bottom w:val="single" w:sz="2" w:space="0" w:color="auto"/>
              <w:right w:val="single" w:sz="12" w:space="0" w:color="auto"/>
            </w:tcBorders>
            <w:vAlign w:val="center"/>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p>
        </w:tc>
        <w:tc>
          <w:tcPr>
            <w:tcW w:w="8223" w:type="dxa"/>
            <w:gridSpan w:val="6"/>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Показатель не предусмотрен, в связи с отсутствием тепловой энергии, выработанной в комбинированном режиме.</w:t>
            </w:r>
          </w:p>
        </w:tc>
      </w:tr>
      <w:tr w:rsidR="00ED2A3C" w:rsidRPr="00ED2A3C" w:rsidTr="00ED2A3C">
        <w:tc>
          <w:tcPr>
            <w:tcW w:w="5498"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rPr>
                <w:rFonts w:ascii="Times New Roman" w:eastAsia="Calibri" w:hAnsi="Times New Roman" w:cs="Times New Roman"/>
              </w:rPr>
            </w:pPr>
            <w:r w:rsidRPr="00ED2A3C">
              <w:rPr>
                <w:rFonts w:ascii="Times New Roman" w:eastAsia="Calibri" w:hAnsi="Times New Roman" w:cs="Times New Roman"/>
              </w:rPr>
              <w:t>Удельный расход условного топлива на отпуск электрической энергии.</w:t>
            </w:r>
          </w:p>
        </w:tc>
        <w:tc>
          <w:tcPr>
            <w:tcW w:w="1135"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proofErr w:type="spellStart"/>
            <w:r w:rsidRPr="00ED2A3C">
              <w:rPr>
                <w:rFonts w:ascii="Times New Roman" w:eastAsia="Calibri" w:hAnsi="Times New Roman" w:cs="Times New Roman"/>
              </w:rPr>
              <w:t>кВт.час</w:t>
            </w:r>
            <w:proofErr w:type="spellEnd"/>
            <w:r w:rsidRPr="00ED2A3C">
              <w:rPr>
                <w:rFonts w:ascii="Times New Roman" w:eastAsia="Calibri" w:hAnsi="Times New Roman" w:cs="Times New Roman"/>
              </w:rPr>
              <w:t>/Гкал</w:t>
            </w:r>
          </w:p>
        </w:tc>
        <w:tc>
          <w:tcPr>
            <w:tcW w:w="1560"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н\д</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н\д</w:t>
            </w:r>
          </w:p>
        </w:tc>
        <w:tc>
          <w:tcPr>
            <w:tcW w:w="992"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н\д</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н\д</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н\д</w:t>
            </w:r>
          </w:p>
        </w:tc>
        <w:tc>
          <w:tcPr>
            <w:tcW w:w="2269"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н\д</w:t>
            </w:r>
          </w:p>
        </w:tc>
      </w:tr>
      <w:tr w:rsidR="00ED2A3C" w:rsidRPr="00ED2A3C" w:rsidTr="00ED2A3C">
        <w:tc>
          <w:tcPr>
            <w:tcW w:w="5498"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rPr>
                <w:rFonts w:ascii="Times New Roman" w:eastAsia="Calibri" w:hAnsi="Times New Roman" w:cs="Times New Roman"/>
              </w:rPr>
            </w:pPr>
            <w:r w:rsidRPr="00ED2A3C">
              <w:rPr>
                <w:rFonts w:ascii="Times New Roman" w:eastAsia="Calibri" w:hAnsi="Times New Roman" w:cs="Times New Roman"/>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tc>
        <w:tc>
          <w:tcPr>
            <w:tcW w:w="1135" w:type="dxa"/>
            <w:tcBorders>
              <w:top w:val="single" w:sz="2" w:space="0" w:color="auto"/>
              <w:left w:val="single" w:sz="12" w:space="0" w:color="auto"/>
              <w:bottom w:val="single" w:sz="2" w:space="0" w:color="auto"/>
              <w:right w:val="single" w:sz="12" w:space="0" w:color="auto"/>
            </w:tcBorders>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p>
        </w:tc>
        <w:tc>
          <w:tcPr>
            <w:tcW w:w="8223" w:type="dxa"/>
            <w:gridSpan w:val="6"/>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Показатель не предусмотрен, в связи с отсутствием тепловой энергии, выработанной в комбинированном режиме.</w:t>
            </w:r>
          </w:p>
        </w:tc>
      </w:tr>
      <w:tr w:rsidR="00ED2A3C" w:rsidRPr="00ED2A3C" w:rsidTr="00ED2A3C">
        <w:tc>
          <w:tcPr>
            <w:tcW w:w="5498"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rPr>
                <w:rFonts w:ascii="Times New Roman" w:eastAsia="Calibri" w:hAnsi="Times New Roman" w:cs="Times New Roman"/>
              </w:rPr>
            </w:pPr>
            <w:r w:rsidRPr="00ED2A3C">
              <w:rPr>
                <w:rFonts w:ascii="Times New Roman" w:eastAsia="Calibri" w:hAnsi="Times New Roman" w:cs="Times New Roman"/>
              </w:rPr>
              <w:t>Доля отпуска тепловой энергии, осуществляемого потребителям по приборам учета, в общем объеме отпущенной тепловой энергии.</w:t>
            </w:r>
          </w:p>
        </w:tc>
        <w:tc>
          <w:tcPr>
            <w:tcW w:w="1135"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w:t>
            </w:r>
          </w:p>
        </w:tc>
        <w:tc>
          <w:tcPr>
            <w:tcW w:w="1560"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992"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2269"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r>
      <w:tr w:rsidR="00ED2A3C" w:rsidRPr="00ED2A3C" w:rsidTr="00ED2A3C">
        <w:tc>
          <w:tcPr>
            <w:tcW w:w="5498"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rPr>
                <w:rFonts w:ascii="Times New Roman" w:eastAsia="Calibri" w:hAnsi="Times New Roman" w:cs="Times New Roman"/>
              </w:rPr>
            </w:pPr>
            <w:r w:rsidRPr="00ED2A3C">
              <w:rPr>
                <w:rFonts w:ascii="Times New Roman" w:eastAsia="Calibri" w:hAnsi="Times New Roman" w:cs="Times New Roman"/>
              </w:rPr>
              <w:t>Средневзвешенный (по материальной характеристике) срок эксплуатации тепловых сетей (для каждой системы теплоснабжения).</w:t>
            </w:r>
          </w:p>
        </w:tc>
        <w:tc>
          <w:tcPr>
            <w:tcW w:w="1135"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лет</w:t>
            </w:r>
          </w:p>
        </w:tc>
        <w:tc>
          <w:tcPr>
            <w:tcW w:w="1560"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ind w:right="49"/>
              <w:contextualSpacing/>
              <w:jc w:val="center"/>
              <w:rPr>
                <w:rFonts w:ascii="Times New Roman" w:eastAsia="Calibri" w:hAnsi="Times New Roman" w:cs="Times New Roman"/>
              </w:rPr>
            </w:pPr>
            <w:r w:rsidRPr="00ED2A3C">
              <w:rPr>
                <w:rFonts w:ascii="Times New Roman" w:eastAsia="Calibri" w:hAnsi="Times New Roman" w:cs="Times New Roman"/>
              </w:rPr>
              <w:t>24</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ind w:right="49"/>
              <w:contextualSpacing/>
              <w:jc w:val="center"/>
              <w:rPr>
                <w:rFonts w:ascii="Times New Roman" w:eastAsia="Calibri" w:hAnsi="Times New Roman" w:cs="Times New Roman"/>
              </w:rPr>
            </w:pPr>
            <w:r w:rsidRPr="00ED2A3C">
              <w:rPr>
                <w:rFonts w:ascii="Times New Roman" w:eastAsia="Calibri" w:hAnsi="Times New Roman" w:cs="Times New Roman"/>
              </w:rPr>
              <w:t>25</w:t>
            </w:r>
          </w:p>
        </w:tc>
        <w:tc>
          <w:tcPr>
            <w:tcW w:w="992"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ind w:right="49"/>
              <w:contextualSpacing/>
              <w:jc w:val="center"/>
              <w:rPr>
                <w:rFonts w:ascii="Times New Roman" w:eastAsia="Calibri" w:hAnsi="Times New Roman" w:cs="Times New Roman"/>
              </w:rPr>
            </w:pPr>
            <w:r w:rsidRPr="00ED2A3C">
              <w:rPr>
                <w:rFonts w:ascii="Times New Roman" w:eastAsia="Calibri" w:hAnsi="Times New Roman" w:cs="Times New Roman"/>
              </w:rPr>
              <w:t>26</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ind w:right="49"/>
              <w:contextualSpacing/>
              <w:jc w:val="center"/>
              <w:rPr>
                <w:rFonts w:ascii="Times New Roman" w:eastAsia="Calibri" w:hAnsi="Times New Roman" w:cs="Times New Roman"/>
              </w:rPr>
            </w:pPr>
            <w:r w:rsidRPr="00ED2A3C">
              <w:rPr>
                <w:rFonts w:ascii="Times New Roman" w:eastAsia="Calibri" w:hAnsi="Times New Roman" w:cs="Times New Roman"/>
              </w:rPr>
              <w:t>27</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ind w:right="49"/>
              <w:contextualSpacing/>
              <w:jc w:val="center"/>
              <w:rPr>
                <w:rFonts w:ascii="Times New Roman" w:eastAsia="Calibri" w:hAnsi="Times New Roman" w:cs="Times New Roman"/>
              </w:rPr>
            </w:pPr>
            <w:r w:rsidRPr="00ED2A3C">
              <w:rPr>
                <w:rFonts w:ascii="Times New Roman" w:eastAsia="Calibri" w:hAnsi="Times New Roman" w:cs="Times New Roman"/>
              </w:rPr>
              <w:t>28</w:t>
            </w:r>
          </w:p>
        </w:tc>
        <w:tc>
          <w:tcPr>
            <w:tcW w:w="2269"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ind w:right="49"/>
              <w:contextualSpacing/>
              <w:jc w:val="center"/>
              <w:rPr>
                <w:rFonts w:ascii="Times New Roman" w:eastAsia="Calibri" w:hAnsi="Times New Roman" w:cs="Times New Roman"/>
              </w:rPr>
            </w:pPr>
            <w:r w:rsidRPr="00ED2A3C">
              <w:rPr>
                <w:rFonts w:ascii="Times New Roman" w:eastAsia="Calibri" w:hAnsi="Times New Roman" w:cs="Times New Roman"/>
              </w:rPr>
              <w:t>29</w:t>
            </w:r>
          </w:p>
        </w:tc>
      </w:tr>
      <w:tr w:rsidR="00ED2A3C" w:rsidRPr="00ED2A3C" w:rsidTr="00ED2A3C">
        <w:tc>
          <w:tcPr>
            <w:tcW w:w="5498" w:type="dxa"/>
            <w:tcBorders>
              <w:top w:val="single" w:sz="2" w:space="0" w:color="auto"/>
              <w:left w:val="single" w:sz="12" w:space="0" w:color="auto"/>
              <w:bottom w:val="single" w:sz="12" w:space="0" w:color="auto"/>
              <w:right w:val="single" w:sz="12" w:space="0" w:color="auto"/>
            </w:tcBorders>
            <w:vAlign w:val="center"/>
          </w:tcPr>
          <w:p w:rsidR="00ED2A3C" w:rsidRPr="00ED2A3C" w:rsidRDefault="00ED2A3C" w:rsidP="00ED2A3C">
            <w:pPr>
              <w:autoSpaceDE w:val="0"/>
              <w:autoSpaceDN w:val="0"/>
              <w:adjustRightInd w:val="0"/>
              <w:spacing w:after="0" w:line="240" w:lineRule="auto"/>
              <w:contextualSpacing/>
              <w:rPr>
                <w:rFonts w:ascii="Times New Roman" w:eastAsia="Calibri" w:hAnsi="Times New Roman" w:cs="Times New Roman"/>
              </w:rPr>
            </w:pPr>
            <w:r w:rsidRPr="00ED2A3C">
              <w:rPr>
                <w:rFonts w:ascii="Times New Roman" w:eastAsia="Calibri" w:hAnsi="Times New Roman" w:cs="Times New Roman"/>
              </w:rPr>
              <w:t xml:space="preserve">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w:t>
            </w:r>
          </w:p>
          <w:p w:rsidR="00ED2A3C" w:rsidRPr="00ED2A3C" w:rsidRDefault="00ED2A3C" w:rsidP="00ED2A3C">
            <w:pPr>
              <w:autoSpaceDE w:val="0"/>
              <w:autoSpaceDN w:val="0"/>
              <w:adjustRightInd w:val="0"/>
              <w:spacing w:after="0" w:line="240" w:lineRule="auto"/>
              <w:contextualSpacing/>
              <w:rPr>
                <w:rFonts w:ascii="Times New Roman" w:eastAsia="Calibri" w:hAnsi="Times New Roman" w:cs="Times New Roman"/>
              </w:rPr>
            </w:pPr>
          </w:p>
        </w:tc>
        <w:tc>
          <w:tcPr>
            <w:tcW w:w="1135" w:type="dxa"/>
            <w:tcBorders>
              <w:top w:val="single" w:sz="2" w:space="0" w:color="auto"/>
              <w:left w:val="single" w:sz="12" w:space="0" w:color="auto"/>
              <w:bottom w:val="single" w:sz="12" w:space="0" w:color="auto"/>
              <w:right w:val="single" w:sz="12" w:space="0" w:color="auto"/>
            </w:tcBorders>
            <w:vAlign w:val="center"/>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p>
        </w:tc>
        <w:tc>
          <w:tcPr>
            <w:tcW w:w="1560" w:type="dxa"/>
            <w:tcBorders>
              <w:top w:val="single" w:sz="2" w:space="0" w:color="auto"/>
              <w:left w:val="single" w:sz="12" w:space="0" w:color="auto"/>
              <w:bottom w:val="single" w:sz="1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1134" w:type="dxa"/>
            <w:tcBorders>
              <w:top w:val="single" w:sz="2" w:space="0" w:color="auto"/>
              <w:left w:val="single" w:sz="12" w:space="0" w:color="auto"/>
              <w:bottom w:val="single" w:sz="1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992" w:type="dxa"/>
            <w:tcBorders>
              <w:top w:val="single" w:sz="2" w:space="0" w:color="auto"/>
              <w:left w:val="single" w:sz="12" w:space="0" w:color="auto"/>
              <w:bottom w:val="single" w:sz="1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1134" w:type="dxa"/>
            <w:tcBorders>
              <w:top w:val="single" w:sz="2" w:space="0" w:color="auto"/>
              <w:left w:val="single" w:sz="12" w:space="0" w:color="auto"/>
              <w:bottom w:val="single" w:sz="1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1134" w:type="dxa"/>
            <w:tcBorders>
              <w:top w:val="single" w:sz="2" w:space="0" w:color="auto"/>
              <w:left w:val="single" w:sz="12" w:space="0" w:color="auto"/>
              <w:bottom w:val="single" w:sz="1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2269" w:type="dxa"/>
            <w:tcBorders>
              <w:top w:val="single" w:sz="2" w:space="0" w:color="auto"/>
              <w:left w:val="single" w:sz="12" w:space="0" w:color="auto"/>
              <w:bottom w:val="single" w:sz="1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r>
      <w:tr w:rsidR="00ED2A3C" w:rsidRPr="00ED2A3C" w:rsidTr="00ED2A3C">
        <w:tc>
          <w:tcPr>
            <w:tcW w:w="14856" w:type="dxa"/>
            <w:gridSpan w:val="8"/>
            <w:tcBorders>
              <w:top w:val="single" w:sz="12" w:space="0" w:color="auto"/>
              <w:left w:val="single" w:sz="12" w:space="0" w:color="auto"/>
              <w:bottom w:val="single" w:sz="12" w:space="0" w:color="auto"/>
              <w:right w:val="single" w:sz="12" w:space="0" w:color="auto"/>
            </w:tcBorders>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b/>
              </w:rPr>
            </w:pPr>
            <w:r w:rsidRPr="00ED2A3C">
              <w:rPr>
                <w:rFonts w:ascii="Times New Roman" w:eastAsia="Calibri" w:hAnsi="Times New Roman" w:cs="Times New Roman"/>
                <w:b/>
              </w:rPr>
              <w:t xml:space="preserve">Мини-котельная №2 </w:t>
            </w:r>
            <w:proofErr w:type="spellStart"/>
            <w:r w:rsidRPr="00ED2A3C">
              <w:rPr>
                <w:rFonts w:ascii="Times New Roman" w:eastAsia="Calibri" w:hAnsi="Times New Roman" w:cs="Times New Roman"/>
                <w:b/>
              </w:rPr>
              <w:t>п.Кинельский</w:t>
            </w:r>
            <w:proofErr w:type="spellEnd"/>
          </w:p>
        </w:tc>
      </w:tr>
      <w:tr w:rsidR="00ED2A3C" w:rsidRPr="00ED2A3C" w:rsidTr="00ED2A3C">
        <w:tc>
          <w:tcPr>
            <w:tcW w:w="5498" w:type="dxa"/>
            <w:tcBorders>
              <w:top w:val="single" w:sz="1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rPr>
                <w:rFonts w:ascii="Times New Roman" w:eastAsia="Calibri" w:hAnsi="Times New Roman" w:cs="Times New Roman"/>
              </w:rPr>
            </w:pPr>
            <w:r w:rsidRPr="00ED2A3C">
              <w:rPr>
                <w:rFonts w:ascii="Times New Roman" w:eastAsia="Calibri" w:hAnsi="Times New Roman" w:cs="Times New Roman"/>
              </w:rPr>
              <w:lastRenderedPageBreak/>
              <w:t>Кол-во повреждений тепловых сетей</w:t>
            </w:r>
          </w:p>
        </w:tc>
        <w:tc>
          <w:tcPr>
            <w:tcW w:w="1135" w:type="dxa"/>
            <w:tcBorders>
              <w:top w:val="single" w:sz="1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proofErr w:type="spellStart"/>
            <w:r w:rsidRPr="00ED2A3C">
              <w:rPr>
                <w:rFonts w:ascii="Times New Roman" w:eastAsia="Calibri" w:hAnsi="Times New Roman" w:cs="Times New Roman"/>
              </w:rPr>
              <w:t>Ед</w:t>
            </w:r>
            <w:proofErr w:type="spellEnd"/>
            <w:r w:rsidRPr="00ED2A3C">
              <w:rPr>
                <w:rFonts w:ascii="Times New Roman" w:eastAsia="Calibri" w:hAnsi="Times New Roman" w:cs="Times New Roman"/>
              </w:rPr>
              <w:t>/км</w:t>
            </w:r>
          </w:p>
        </w:tc>
        <w:tc>
          <w:tcPr>
            <w:tcW w:w="1560" w:type="dxa"/>
            <w:tcBorders>
              <w:top w:val="single" w:sz="1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1134" w:type="dxa"/>
            <w:tcBorders>
              <w:top w:val="single" w:sz="1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992" w:type="dxa"/>
            <w:tcBorders>
              <w:top w:val="single" w:sz="1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1134" w:type="dxa"/>
            <w:tcBorders>
              <w:top w:val="single" w:sz="1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1134" w:type="dxa"/>
            <w:tcBorders>
              <w:top w:val="single" w:sz="1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2269" w:type="dxa"/>
            <w:tcBorders>
              <w:top w:val="single" w:sz="1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r>
      <w:tr w:rsidR="00ED2A3C" w:rsidRPr="00ED2A3C" w:rsidTr="00ED2A3C">
        <w:tc>
          <w:tcPr>
            <w:tcW w:w="5498"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rPr>
                <w:rFonts w:ascii="Times New Roman" w:eastAsia="Calibri" w:hAnsi="Times New Roman" w:cs="Times New Roman"/>
              </w:rPr>
            </w:pPr>
            <w:r w:rsidRPr="00ED2A3C">
              <w:rPr>
                <w:rFonts w:ascii="Times New Roman" w:eastAsia="Calibri" w:hAnsi="Times New Roman" w:cs="Times New Roman"/>
              </w:rPr>
              <w:t>Кол-во прекращений подачи тепловой энергии</w:t>
            </w:r>
          </w:p>
        </w:tc>
        <w:tc>
          <w:tcPr>
            <w:tcW w:w="1135"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proofErr w:type="spellStart"/>
            <w:r w:rsidRPr="00ED2A3C">
              <w:rPr>
                <w:rFonts w:ascii="Times New Roman" w:eastAsia="Calibri" w:hAnsi="Times New Roman" w:cs="Times New Roman"/>
              </w:rPr>
              <w:t>Ед</w:t>
            </w:r>
            <w:proofErr w:type="spellEnd"/>
            <w:r w:rsidRPr="00ED2A3C">
              <w:rPr>
                <w:rFonts w:ascii="Times New Roman" w:eastAsia="Calibri" w:hAnsi="Times New Roman" w:cs="Times New Roman"/>
              </w:rPr>
              <w:t>/км</w:t>
            </w:r>
          </w:p>
        </w:tc>
        <w:tc>
          <w:tcPr>
            <w:tcW w:w="1560"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992"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2269"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r>
      <w:tr w:rsidR="00ED2A3C" w:rsidRPr="00ED2A3C" w:rsidTr="00ED2A3C">
        <w:tc>
          <w:tcPr>
            <w:tcW w:w="5498"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rPr>
                <w:rFonts w:ascii="Times New Roman" w:eastAsia="Calibri" w:hAnsi="Times New Roman" w:cs="Times New Roman"/>
              </w:rPr>
            </w:pPr>
            <w:r w:rsidRPr="00ED2A3C">
              <w:rPr>
                <w:rFonts w:ascii="Times New Roman" w:eastAsia="Calibri" w:hAnsi="Times New Roman" w:cs="Times New Roman"/>
              </w:rPr>
              <w:t xml:space="preserve">Удельный расход условного топлива на единицу тепловой энергии, отпускаемой с коллекторов источников тепловой энергии </w:t>
            </w:r>
          </w:p>
        </w:tc>
        <w:tc>
          <w:tcPr>
            <w:tcW w:w="1135"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proofErr w:type="spellStart"/>
            <w:r w:rsidRPr="00ED2A3C">
              <w:rPr>
                <w:rFonts w:ascii="Times New Roman" w:eastAsia="Calibri" w:hAnsi="Times New Roman" w:cs="Times New Roman"/>
              </w:rPr>
              <w:t>кг.у.т</w:t>
            </w:r>
            <w:proofErr w:type="spellEnd"/>
            <w:r w:rsidRPr="00ED2A3C">
              <w:rPr>
                <w:rFonts w:ascii="Times New Roman" w:eastAsia="Calibri" w:hAnsi="Times New Roman" w:cs="Times New Roman"/>
              </w:rPr>
              <w:t>./Гкал</w:t>
            </w:r>
          </w:p>
        </w:tc>
        <w:tc>
          <w:tcPr>
            <w:tcW w:w="1560"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157,867</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Calibri" w:hAnsi="Times New Roman" w:cs="Times New Roman"/>
              </w:rPr>
              <w:t>162,73</w:t>
            </w:r>
          </w:p>
        </w:tc>
        <w:tc>
          <w:tcPr>
            <w:tcW w:w="992"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Calibri" w:hAnsi="Times New Roman" w:cs="Times New Roman"/>
              </w:rPr>
              <w:t>162,26</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Calibri" w:hAnsi="Times New Roman" w:cs="Times New Roman"/>
              </w:rPr>
              <w:t>162,26</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Calibri" w:hAnsi="Times New Roman" w:cs="Times New Roman"/>
              </w:rPr>
              <w:t>162,26</w:t>
            </w:r>
          </w:p>
        </w:tc>
        <w:tc>
          <w:tcPr>
            <w:tcW w:w="2269"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Calibri" w:hAnsi="Times New Roman" w:cs="Times New Roman"/>
              </w:rPr>
              <w:t>157,867</w:t>
            </w:r>
          </w:p>
        </w:tc>
      </w:tr>
      <w:tr w:rsidR="00ED2A3C" w:rsidRPr="00ED2A3C" w:rsidTr="00ED2A3C">
        <w:tc>
          <w:tcPr>
            <w:tcW w:w="5498"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rPr>
                <w:rFonts w:ascii="Times New Roman" w:eastAsia="Calibri" w:hAnsi="Times New Roman" w:cs="Times New Roman"/>
              </w:rPr>
            </w:pPr>
            <w:r w:rsidRPr="00ED2A3C">
              <w:rPr>
                <w:rFonts w:ascii="Times New Roman" w:eastAsia="Calibri" w:hAnsi="Times New Roman" w:cs="Times New Roman"/>
              </w:rPr>
              <w:t>Коэффициент использования установленной тепловой мощности.</w:t>
            </w:r>
          </w:p>
        </w:tc>
        <w:tc>
          <w:tcPr>
            <w:tcW w:w="1135"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w:t>
            </w:r>
          </w:p>
        </w:tc>
        <w:tc>
          <w:tcPr>
            <w:tcW w:w="1560"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66,9</w:t>
            </w:r>
          </w:p>
        </w:tc>
        <w:tc>
          <w:tcPr>
            <w:tcW w:w="1134" w:type="dxa"/>
            <w:tcBorders>
              <w:top w:val="single" w:sz="2" w:space="0" w:color="auto"/>
              <w:left w:val="single" w:sz="12" w:space="0" w:color="auto"/>
              <w:bottom w:val="single" w:sz="2" w:space="0" w:color="auto"/>
              <w:right w:val="single" w:sz="12" w:space="0" w:color="auto"/>
            </w:tcBorders>
            <w:hideMark/>
          </w:tcPr>
          <w:p w:rsidR="00ED2A3C" w:rsidRPr="00ED2A3C" w:rsidRDefault="00ED2A3C" w:rsidP="00ED2A3C">
            <w:pPr>
              <w:spacing w:after="0" w:line="240" w:lineRule="auto"/>
              <w:rPr>
                <w:rFonts w:ascii="Calibri" w:eastAsia="Calibri" w:hAnsi="Calibri" w:cs="Times New Roman"/>
              </w:rPr>
            </w:pPr>
            <w:r w:rsidRPr="00ED2A3C">
              <w:rPr>
                <w:rFonts w:ascii="Times New Roman" w:eastAsia="Calibri" w:hAnsi="Times New Roman" w:cs="Times New Roman"/>
              </w:rPr>
              <w:t>66,9</w:t>
            </w:r>
          </w:p>
        </w:tc>
        <w:tc>
          <w:tcPr>
            <w:tcW w:w="992" w:type="dxa"/>
            <w:tcBorders>
              <w:top w:val="single" w:sz="2" w:space="0" w:color="auto"/>
              <w:left w:val="single" w:sz="12" w:space="0" w:color="auto"/>
              <w:bottom w:val="single" w:sz="2" w:space="0" w:color="auto"/>
              <w:right w:val="single" w:sz="12" w:space="0" w:color="auto"/>
            </w:tcBorders>
            <w:hideMark/>
          </w:tcPr>
          <w:p w:rsidR="00ED2A3C" w:rsidRPr="00ED2A3C" w:rsidRDefault="00ED2A3C" w:rsidP="00ED2A3C">
            <w:pPr>
              <w:spacing w:after="0" w:line="240" w:lineRule="auto"/>
              <w:rPr>
                <w:rFonts w:ascii="Calibri" w:eastAsia="Calibri" w:hAnsi="Calibri" w:cs="Times New Roman"/>
              </w:rPr>
            </w:pPr>
            <w:r w:rsidRPr="00ED2A3C">
              <w:rPr>
                <w:rFonts w:ascii="Times New Roman" w:eastAsia="Calibri" w:hAnsi="Times New Roman" w:cs="Times New Roman"/>
              </w:rPr>
              <w:t>32,7</w:t>
            </w:r>
          </w:p>
        </w:tc>
        <w:tc>
          <w:tcPr>
            <w:tcW w:w="1134" w:type="dxa"/>
            <w:tcBorders>
              <w:top w:val="single" w:sz="2" w:space="0" w:color="auto"/>
              <w:left w:val="single" w:sz="12" w:space="0" w:color="auto"/>
              <w:bottom w:val="single" w:sz="2" w:space="0" w:color="auto"/>
              <w:right w:val="single" w:sz="12" w:space="0" w:color="auto"/>
            </w:tcBorders>
            <w:hideMark/>
          </w:tcPr>
          <w:p w:rsidR="00ED2A3C" w:rsidRPr="00ED2A3C" w:rsidRDefault="00ED2A3C" w:rsidP="00ED2A3C">
            <w:pPr>
              <w:spacing w:after="0" w:line="240" w:lineRule="auto"/>
              <w:rPr>
                <w:rFonts w:ascii="Calibri" w:eastAsia="Calibri" w:hAnsi="Calibri" w:cs="Times New Roman"/>
              </w:rPr>
            </w:pPr>
            <w:r w:rsidRPr="00ED2A3C">
              <w:rPr>
                <w:rFonts w:ascii="Times New Roman" w:eastAsia="Calibri" w:hAnsi="Times New Roman" w:cs="Times New Roman"/>
              </w:rPr>
              <w:t>32,7</w:t>
            </w:r>
          </w:p>
        </w:tc>
        <w:tc>
          <w:tcPr>
            <w:tcW w:w="1134" w:type="dxa"/>
            <w:tcBorders>
              <w:top w:val="single" w:sz="2" w:space="0" w:color="auto"/>
              <w:left w:val="single" w:sz="12" w:space="0" w:color="auto"/>
              <w:bottom w:val="single" w:sz="2" w:space="0" w:color="auto"/>
              <w:right w:val="single" w:sz="12" w:space="0" w:color="auto"/>
            </w:tcBorders>
            <w:hideMark/>
          </w:tcPr>
          <w:p w:rsidR="00ED2A3C" w:rsidRPr="00ED2A3C" w:rsidRDefault="00ED2A3C" w:rsidP="00ED2A3C">
            <w:pPr>
              <w:spacing w:after="0" w:line="240" w:lineRule="auto"/>
              <w:rPr>
                <w:rFonts w:ascii="Calibri" w:eastAsia="Calibri" w:hAnsi="Calibri" w:cs="Times New Roman"/>
              </w:rPr>
            </w:pPr>
            <w:r w:rsidRPr="00ED2A3C">
              <w:rPr>
                <w:rFonts w:ascii="Times New Roman" w:eastAsia="Calibri" w:hAnsi="Times New Roman" w:cs="Times New Roman"/>
              </w:rPr>
              <w:t>32,7</w:t>
            </w:r>
          </w:p>
        </w:tc>
        <w:tc>
          <w:tcPr>
            <w:tcW w:w="2269" w:type="dxa"/>
            <w:tcBorders>
              <w:top w:val="single" w:sz="2" w:space="0" w:color="auto"/>
              <w:left w:val="single" w:sz="12" w:space="0" w:color="auto"/>
              <w:bottom w:val="single" w:sz="2" w:space="0" w:color="auto"/>
              <w:right w:val="single" w:sz="12" w:space="0" w:color="auto"/>
            </w:tcBorders>
            <w:hideMark/>
          </w:tcPr>
          <w:p w:rsidR="00ED2A3C" w:rsidRPr="00ED2A3C" w:rsidRDefault="00ED2A3C" w:rsidP="00ED2A3C">
            <w:pPr>
              <w:spacing w:after="0" w:line="240" w:lineRule="auto"/>
              <w:rPr>
                <w:rFonts w:ascii="Calibri" w:eastAsia="Calibri" w:hAnsi="Calibri" w:cs="Times New Roman"/>
              </w:rPr>
            </w:pPr>
            <w:r w:rsidRPr="00ED2A3C">
              <w:rPr>
                <w:rFonts w:ascii="Times New Roman" w:eastAsia="Calibri" w:hAnsi="Times New Roman" w:cs="Times New Roman"/>
              </w:rPr>
              <w:t>32,7</w:t>
            </w:r>
          </w:p>
        </w:tc>
      </w:tr>
      <w:tr w:rsidR="00ED2A3C" w:rsidRPr="00ED2A3C" w:rsidTr="00ED2A3C">
        <w:tc>
          <w:tcPr>
            <w:tcW w:w="5498"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rPr>
                <w:rFonts w:ascii="Times New Roman" w:eastAsia="Calibri" w:hAnsi="Times New Roman" w:cs="Times New Roman"/>
              </w:rPr>
            </w:pPr>
            <w:r w:rsidRPr="00ED2A3C">
              <w:rPr>
                <w:rFonts w:ascii="Times New Roman" w:eastAsia="Calibri" w:hAnsi="Times New Roman" w:cs="Times New Roman"/>
              </w:rPr>
              <w:t xml:space="preserve">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w:t>
            </w:r>
          </w:p>
        </w:tc>
        <w:tc>
          <w:tcPr>
            <w:tcW w:w="1135" w:type="dxa"/>
            <w:tcBorders>
              <w:top w:val="single" w:sz="2" w:space="0" w:color="auto"/>
              <w:left w:val="single" w:sz="12" w:space="0" w:color="auto"/>
              <w:bottom w:val="single" w:sz="2" w:space="0" w:color="auto"/>
              <w:right w:val="single" w:sz="12" w:space="0" w:color="auto"/>
            </w:tcBorders>
            <w:vAlign w:val="center"/>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p>
        </w:tc>
        <w:tc>
          <w:tcPr>
            <w:tcW w:w="8223" w:type="dxa"/>
            <w:gridSpan w:val="6"/>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Показатель не предусмотрен, в связи с отсутствием тепловой энергии, выработанной в комбинированном режиме.</w:t>
            </w:r>
          </w:p>
        </w:tc>
      </w:tr>
      <w:tr w:rsidR="00ED2A3C" w:rsidRPr="00ED2A3C" w:rsidTr="00ED2A3C">
        <w:tc>
          <w:tcPr>
            <w:tcW w:w="5498"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rPr>
                <w:rFonts w:ascii="Times New Roman" w:eastAsia="Calibri" w:hAnsi="Times New Roman" w:cs="Times New Roman"/>
              </w:rPr>
            </w:pPr>
            <w:r w:rsidRPr="00ED2A3C">
              <w:rPr>
                <w:rFonts w:ascii="Times New Roman" w:eastAsia="Calibri" w:hAnsi="Times New Roman" w:cs="Times New Roman"/>
              </w:rPr>
              <w:t>Удельный расход условного топлива на отпуск электрической энергии.</w:t>
            </w:r>
          </w:p>
        </w:tc>
        <w:tc>
          <w:tcPr>
            <w:tcW w:w="1135"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proofErr w:type="spellStart"/>
            <w:r w:rsidRPr="00ED2A3C">
              <w:rPr>
                <w:rFonts w:ascii="Times New Roman" w:eastAsia="Calibri" w:hAnsi="Times New Roman" w:cs="Times New Roman"/>
              </w:rPr>
              <w:t>кВт.час</w:t>
            </w:r>
            <w:proofErr w:type="spellEnd"/>
            <w:r w:rsidRPr="00ED2A3C">
              <w:rPr>
                <w:rFonts w:ascii="Times New Roman" w:eastAsia="Calibri" w:hAnsi="Times New Roman" w:cs="Times New Roman"/>
              </w:rPr>
              <w:t>/Гкал</w:t>
            </w:r>
          </w:p>
        </w:tc>
        <w:tc>
          <w:tcPr>
            <w:tcW w:w="1560"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н\д</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н\д</w:t>
            </w:r>
          </w:p>
        </w:tc>
        <w:tc>
          <w:tcPr>
            <w:tcW w:w="992"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н\д</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н\д</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н\д</w:t>
            </w:r>
          </w:p>
        </w:tc>
        <w:tc>
          <w:tcPr>
            <w:tcW w:w="2269"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н\д</w:t>
            </w:r>
          </w:p>
        </w:tc>
      </w:tr>
      <w:tr w:rsidR="00ED2A3C" w:rsidRPr="00ED2A3C" w:rsidTr="00ED2A3C">
        <w:tc>
          <w:tcPr>
            <w:tcW w:w="5498"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rPr>
                <w:rFonts w:ascii="Times New Roman" w:eastAsia="Calibri" w:hAnsi="Times New Roman" w:cs="Times New Roman"/>
              </w:rPr>
            </w:pPr>
            <w:r w:rsidRPr="00ED2A3C">
              <w:rPr>
                <w:rFonts w:ascii="Times New Roman" w:eastAsia="Calibri" w:hAnsi="Times New Roman" w:cs="Times New Roman"/>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tc>
        <w:tc>
          <w:tcPr>
            <w:tcW w:w="1135" w:type="dxa"/>
            <w:tcBorders>
              <w:top w:val="single" w:sz="2" w:space="0" w:color="auto"/>
              <w:left w:val="single" w:sz="12" w:space="0" w:color="auto"/>
              <w:bottom w:val="single" w:sz="2" w:space="0" w:color="auto"/>
              <w:right w:val="single" w:sz="12" w:space="0" w:color="auto"/>
            </w:tcBorders>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p>
        </w:tc>
        <w:tc>
          <w:tcPr>
            <w:tcW w:w="8223" w:type="dxa"/>
            <w:gridSpan w:val="6"/>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Показатель не предусмотрен, в связи с отсутствием тепловой энергии, выработанной в комбинированном режиме.</w:t>
            </w:r>
          </w:p>
        </w:tc>
      </w:tr>
      <w:tr w:rsidR="00ED2A3C" w:rsidRPr="00ED2A3C" w:rsidTr="00ED2A3C">
        <w:tc>
          <w:tcPr>
            <w:tcW w:w="5498"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rPr>
                <w:rFonts w:ascii="Times New Roman" w:eastAsia="Calibri" w:hAnsi="Times New Roman" w:cs="Times New Roman"/>
              </w:rPr>
            </w:pPr>
            <w:r w:rsidRPr="00ED2A3C">
              <w:rPr>
                <w:rFonts w:ascii="Times New Roman" w:eastAsia="Calibri" w:hAnsi="Times New Roman" w:cs="Times New Roman"/>
              </w:rPr>
              <w:t>Доля отпуска тепловой энергии, осуществляемого потребителям по приборам учета, в общем объеме отпущенной тепловой энергии.</w:t>
            </w:r>
          </w:p>
        </w:tc>
        <w:tc>
          <w:tcPr>
            <w:tcW w:w="1135"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w:t>
            </w:r>
          </w:p>
        </w:tc>
        <w:tc>
          <w:tcPr>
            <w:tcW w:w="1560"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992"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2269"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r>
      <w:tr w:rsidR="00ED2A3C" w:rsidRPr="00ED2A3C" w:rsidTr="00ED2A3C">
        <w:tc>
          <w:tcPr>
            <w:tcW w:w="5498"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rPr>
                <w:rFonts w:ascii="Times New Roman" w:eastAsia="Calibri" w:hAnsi="Times New Roman" w:cs="Times New Roman"/>
              </w:rPr>
            </w:pPr>
            <w:r w:rsidRPr="00ED2A3C">
              <w:rPr>
                <w:rFonts w:ascii="Times New Roman" w:eastAsia="Calibri" w:hAnsi="Times New Roman" w:cs="Times New Roman"/>
              </w:rPr>
              <w:t>Средневзвешенный (по материальной характеристике) срок эксплуатации тепловых сетей (для каждой системы теплоснабжения).</w:t>
            </w:r>
          </w:p>
        </w:tc>
        <w:tc>
          <w:tcPr>
            <w:tcW w:w="1135"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лет</w:t>
            </w:r>
          </w:p>
        </w:tc>
        <w:tc>
          <w:tcPr>
            <w:tcW w:w="1560"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ind w:right="49"/>
              <w:contextualSpacing/>
              <w:jc w:val="center"/>
              <w:rPr>
                <w:rFonts w:ascii="Times New Roman" w:eastAsia="Calibri" w:hAnsi="Times New Roman" w:cs="Times New Roman"/>
              </w:rPr>
            </w:pPr>
            <w:r w:rsidRPr="00ED2A3C">
              <w:rPr>
                <w:rFonts w:ascii="Times New Roman" w:eastAsia="Calibri" w:hAnsi="Times New Roman" w:cs="Times New Roman"/>
              </w:rPr>
              <w:t>25</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ind w:right="49"/>
              <w:contextualSpacing/>
              <w:jc w:val="center"/>
              <w:rPr>
                <w:rFonts w:ascii="Times New Roman" w:eastAsia="Calibri" w:hAnsi="Times New Roman" w:cs="Times New Roman"/>
              </w:rPr>
            </w:pPr>
            <w:r w:rsidRPr="00ED2A3C">
              <w:rPr>
                <w:rFonts w:ascii="Times New Roman" w:eastAsia="Calibri" w:hAnsi="Times New Roman" w:cs="Times New Roman"/>
              </w:rPr>
              <w:t>26</w:t>
            </w:r>
          </w:p>
        </w:tc>
        <w:tc>
          <w:tcPr>
            <w:tcW w:w="992"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ind w:right="49"/>
              <w:contextualSpacing/>
              <w:jc w:val="center"/>
              <w:rPr>
                <w:rFonts w:ascii="Times New Roman" w:eastAsia="Calibri" w:hAnsi="Times New Roman" w:cs="Times New Roman"/>
              </w:rPr>
            </w:pPr>
            <w:r w:rsidRPr="00ED2A3C">
              <w:rPr>
                <w:rFonts w:ascii="Times New Roman" w:eastAsia="Calibri" w:hAnsi="Times New Roman" w:cs="Times New Roman"/>
              </w:rPr>
              <w:t>27</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ind w:right="49"/>
              <w:contextualSpacing/>
              <w:jc w:val="center"/>
              <w:rPr>
                <w:rFonts w:ascii="Times New Roman" w:eastAsia="Calibri" w:hAnsi="Times New Roman" w:cs="Times New Roman"/>
              </w:rPr>
            </w:pPr>
            <w:r w:rsidRPr="00ED2A3C">
              <w:rPr>
                <w:rFonts w:ascii="Times New Roman" w:eastAsia="Calibri" w:hAnsi="Times New Roman" w:cs="Times New Roman"/>
              </w:rPr>
              <w:t>28</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ind w:right="49"/>
              <w:contextualSpacing/>
              <w:jc w:val="center"/>
              <w:rPr>
                <w:rFonts w:ascii="Times New Roman" w:eastAsia="Calibri" w:hAnsi="Times New Roman" w:cs="Times New Roman"/>
              </w:rPr>
            </w:pPr>
            <w:r w:rsidRPr="00ED2A3C">
              <w:rPr>
                <w:rFonts w:ascii="Times New Roman" w:eastAsia="Calibri" w:hAnsi="Times New Roman" w:cs="Times New Roman"/>
              </w:rPr>
              <w:t>29</w:t>
            </w:r>
          </w:p>
        </w:tc>
        <w:tc>
          <w:tcPr>
            <w:tcW w:w="2269"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ind w:right="49"/>
              <w:contextualSpacing/>
              <w:jc w:val="center"/>
              <w:rPr>
                <w:rFonts w:ascii="Times New Roman" w:eastAsia="Calibri" w:hAnsi="Times New Roman" w:cs="Times New Roman"/>
              </w:rPr>
            </w:pPr>
            <w:r w:rsidRPr="00ED2A3C">
              <w:rPr>
                <w:rFonts w:ascii="Times New Roman" w:eastAsia="Calibri" w:hAnsi="Times New Roman" w:cs="Times New Roman"/>
              </w:rPr>
              <w:t>30</w:t>
            </w:r>
          </w:p>
        </w:tc>
      </w:tr>
      <w:tr w:rsidR="00ED2A3C" w:rsidRPr="00ED2A3C" w:rsidTr="00ED2A3C">
        <w:tc>
          <w:tcPr>
            <w:tcW w:w="5498"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rPr>
                <w:rFonts w:ascii="Times New Roman" w:eastAsia="Calibri" w:hAnsi="Times New Roman" w:cs="Times New Roman"/>
              </w:rPr>
            </w:pPr>
            <w:r w:rsidRPr="00ED2A3C">
              <w:rPr>
                <w:rFonts w:ascii="Times New Roman" w:eastAsia="Calibri" w:hAnsi="Times New Roman" w:cs="Times New Roman"/>
              </w:rPr>
              <w:t xml:space="preserve">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w:t>
            </w:r>
          </w:p>
        </w:tc>
        <w:tc>
          <w:tcPr>
            <w:tcW w:w="1135" w:type="dxa"/>
            <w:tcBorders>
              <w:top w:val="single" w:sz="2" w:space="0" w:color="auto"/>
              <w:left w:val="single" w:sz="12" w:space="0" w:color="auto"/>
              <w:bottom w:val="single" w:sz="2" w:space="0" w:color="auto"/>
              <w:right w:val="single" w:sz="12" w:space="0" w:color="auto"/>
            </w:tcBorders>
            <w:vAlign w:val="center"/>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p>
        </w:tc>
        <w:tc>
          <w:tcPr>
            <w:tcW w:w="1560"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992"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2269"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r>
      <w:tr w:rsidR="00ED2A3C" w:rsidRPr="00ED2A3C" w:rsidTr="00ED2A3C">
        <w:tc>
          <w:tcPr>
            <w:tcW w:w="14856" w:type="dxa"/>
            <w:gridSpan w:val="8"/>
            <w:tcBorders>
              <w:top w:val="single" w:sz="2" w:space="0" w:color="auto"/>
              <w:left w:val="single" w:sz="12" w:space="0" w:color="auto"/>
              <w:bottom w:val="single" w:sz="2" w:space="0" w:color="auto"/>
              <w:right w:val="single" w:sz="12" w:space="0" w:color="auto"/>
            </w:tcBorders>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b/>
              </w:rPr>
              <w:t xml:space="preserve">Мини-котельная №3 </w:t>
            </w:r>
            <w:proofErr w:type="spellStart"/>
            <w:r w:rsidRPr="00ED2A3C">
              <w:rPr>
                <w:rFonts w:ascii="Times New Roman" w:eastAsia="Calibri" w:hAnsi="Times New Roman" w:cs="Times New Roman"/>
                <w:b/>
              </w:rPr>
              <w:t>п.Кинельский</w:t>
            </w:r>
            <w:proofErr w:type="spellEnd"/>
          </w:p>
        </w:tc>
      </w:tr>
      <w:tr w:rsidR="00ED2A3C" w:rsidRPr="00ED2A3C" w:rsidTr="00ED2A3C">
        <w:tc>
          <w:tcPr>
            <w:tcW w:w="5498"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rPr>
                <w:rFonts w:ascii="Times New Roman" w:eastAsia="Calibri" w:hAnsi="Times New Roman" w:cs="Times New Roman"/>
              </w:rPr>
            </w:pPr>
            <w:r w:rsidRPr="00ED2A3C">
              <w:rPr>
                <w:rFonts w:ascii="Times New Roman" w:eastAsia="Calibri" w:hAnsi="Times New Roman" w:cs="Times New Roman"/>
              </w:rPr>
              <w:t>Кол-во повреждений тепловых сетей</w:t>
            </w:r>
          </w:p>
        </w:tc>
        <w:tc>
          <w:tcPr>
            <w:tcW w:w="1135"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proofErr w:type="spellStart"/>
            <w:r w:rsidRPr="00ED2A3C">
              <w:rPr>
                <w:rFonts w:ascii="Times New Roman" w:eastAsia="Calibri" w:hAnsi="Times New Roman" w:cs="Times New Roman"/>
              </w:rPr>
              <w:t>Ед</w:t>
            </w:r>
            <w:proofErr w:type="spellEnd"/>
            <w:r w:rsidRPr="00ED2A3C">
              <w:rPr>
                <w:rFonts w:ascii="Times New Roman" w:eastAsia="Calibri" w:hAnsi="Times New Roman" w:cs="Times New Roman"/>
              </w:rPr>
              <w:t>/км</w:t>
            </w:r>
          </w:p>
        </w:tc>
        <w:tc>
          <w:tcPr>
            <w:tcW w:w="1560"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992"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2269"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r>
      <w:tr w:rsidR="00ED2A3C" w:rsidRPr="00ED2A3C" w:rsidTr="00ED2A3C">
        <w:tc>
          <w:tcPr>
            <w:tcW w:w="5498"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rPr>
                <w:rFonts w:ascii="Times New Roman" w:eastAsia="Calibri" w:hAnsi="Times New Roman" w:cs="Times New Roman"/>
              </w:rPr>
            </w:pPr>
            <w:r w:rsidRPr="00ED2A3C">
              <w:rPr>
                <w:rFonts w:ascii="Times New Roman" w:eastAsia="Calibri" w:hAnsi="Times New Roman" w:cs="Times New Roman"/>
              </w:rPr>
              <w:t>Кол-во прекращений подачи тепловой энергии</w:t>
            </w:r>
          </w:p>
        </w:tc>
        <w:tc>
          <w:tcPr>
            <w:tcW w:w="1135"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proofErr w:type="spellStart"/>
            <w:r w:rsidRPr="00ED2A3C">
              <w:rPr>
                <w:rFonts w:ascii="Times New Roman" w:eastAsia="Calibri" w:hAnsi="Times New Roman" w:cs="Times New Roman"/>
              </w:rPr>
              <w:t>Ед</w:t>
            </w:r>
            <w:proofErr w:type="spellEnd"/>
            <w:r w:rsidRPr="00ED2A3C">
              <w:rPr>
                <w:rFonts w:ascii="Times New Roman" w:eastAsia="Calibri" w:hAnsi="Times New Roman" w:cs="Times New Roman"/>
              </w:rPr>
              <w:t>/км</w:t>
            </w:r>
          </w:p>
        </w:tc>
        <w:tc>
          <w:tcPr>
            <w:tcW w:w="1560"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992"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2269"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r>
      <w:tr w:rsidR="00ED2A3C" w:rsidRPr="00ED2A3C" w:rsidTr="00ED2A3C">
        <w:tc>
          <w:tcPr>
            <w:tcW w:w="5498"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rPr>
                <w:rFonts w:ascii="Times New Roman" w:eastAsia="Calibri" w:hAnsi="Times New Roman" w:cs="Times New Roman"/>
              </w:rPr>
            </w:pPr>
            <w:r w:rsidRPr="00ED2A3C">
              <w:rPr>
                <w:rFonts w:ascii="Times New Roman" w:eastAsia="Calibri" w:hAnsi="Times New Roman" w:cs="Times New Roman"/>
              </w:rPr>
              <w:t xml:space="preserve">Удельный расход условного топлива на единицу тепловой энергии, отпускаемой с коллекторов источников тепловой энергии </w:t>
            </w:r>
          </w:p>
        </w:tc>
        <w:tc>
          <w:tcPr>
            <w:tcW w:w="1135"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proofErr w:type="spellStart"/>
            <w:r w:rsidRPr="00ED2A3C">
              <w:rPr>
                <w:rFonts w:ascii="Times New Roman" w:eastAsia="Calibri" w:hAnsi="Times New Roman" w:cs="Times New Roman"/>
              </w:rPr>
              <w:t>кг.у.т</w:t>
            </w:r>
            <w:proofErr w:type="spellEnd"/>
            <w:r w:rsidRPr="00ED2A3C">
              <w:rPr>
                <w:rFonts w:ascii="Times New Roman" w:eastAsia="Calibri" w:hAnsi="Times New Roman" w:cs="Times New Roman"/>
              </w:rPr>
              <w:t>./Гкал</w:t>
            </w:r>
          </w:p>
        </w:tc>
        <w:tc>
          <w:tcPr>
            <w:tcW w:w="1560"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157,867</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Calibri" w:hAnsi="Times New Roman" w:cs="Times New Roman"/>
              </w:rPr>
              <w:t>162,73</w:t>
            </w:r>
          </w:p>
        </w:tc>
        <w:tc>
          <w:tcPr>
            <w:tcW w:w="992"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Calibri" w:hAnsi="Times New Roman" w:cs="Times New Roman"/>
              </w:rPr>
              <w:t>162,26</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Calibri" w:hAnsi="Times New Roman" w:cs="Times New Roman"/>
              </w:rPr>
              <w:t>162,26</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Calibri" w:hAnsi="Times New Roman" w:cs="Times New Roman"/>
              </w:rPr>
              <w:t>162,26</w:t>
            </w:r>
          </w:p>
        </w:tc>
        <w:tc>
          <w:tcPr>
            <w:tcW w:w="2269"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Calibri" w:hAnsi="Times New Roman" w:cs="Times New Roman"/>
              </w:rPr>
              <w:t>157,867</w:t>
            </w:r>
          </w:p>
        </w:tc>
      </w:tr>
      <w:tr w:rsidR="00ED2A3C" w:rsidRPr="00ED2A3C" w:rsidTr="00ED2A3C">
        <w:tc>
          <w:tcPr>
            <w:tcW w:w="5498"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rPr>
                <w:rFonts w:ascii="Times New Roman" w:eastAsia="Calibri" w:hAnsi="Times New Roman" w:cs="Times New Roman"/>
              </w:rPr>
            </w:pPr>
            <w:r w:rsidRPr="00ED2A3C">
              <w:rPr>
                <w:rFonts w:ascii="Times New Roman" w:eastAsia="Calibri" w:hAnsi="Times New Roman" w:cs="Times New Roman"/>
              </w:rPr>
              <w:t>Коэффициент использования установленной тепловой мощности.</w:t>
            </w:r>
          </w:p>
        </w:tc>
        <w:tc>
          <w:tcPr>
            <w:tcW w:w="1135"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w:t>
            </w:r>
          </w:p>
        </w:tc>
        <w:tc>
          <w:tcPr>
            <w:tcW w:w="1560"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41,1</w:t>
            </w:r>
          </w:p>
        </w:tc>
        <w:tc>
          <w:tcPr>
            <w:tcW w:w="1134" w:type="dxa"/>
            <w:tcBorders>
              <w:top w:val="single" w:sz="2" w:space="0" w:color="auto"/>
              <w:left w:val="single" w:sz="12" w:space="0" w:color="auto"/>
              <w:bottom w:val="single" w:sz="2" w:space="0" w:color="auto"/>
              <w:right w:val="single" w:sz="12" w:space="0" w:color="auto"/>
            </w:tcBorders>
            <w:hideMark/>
          </w:tcPr>
          <w:p w:rsidR="00ED2A3C" w:rsidRPr="00ED2A3C" w:rsidRDefault="00ED2A3C" w:rsidP="00ED2A3C">
            <w:pPr>
              <w:spacing w:after="0" w:line="240" w:lineRule="auto"/>
              <w:rPr>
                <w:rFonts w:ascii="Calibri" w:eastAsia="Calibri" w:hAnsi="Calibri" w:cs="Times New Roman"/>
              </w:rPr>
            </w:pPr>
            <w:r w:rsidRPr="00ED2A3C">
              <w:rPr>
                <w:rFonts w:ascii="Times New Roman" w:eastAsia="Calibri" w:hAnsi="Times New Roman" w:cs="Times New Roman"/>
              </w:rPr>
              <w:t>41,1</w:t>
            </w:r>
          </w:p>
        </w:tc>
        <w:tc>
          <w:tcPr>
            <w:tcW w:w="992" w:type="dxa"/>
            <w:tcBorders>
              <w:top w:val="single" w:sz="2" w:space="0" w:color="auto"/>
              <w:left w:val="single" w:sz="12" w:space="0" w:color="auto"/>
              <w:bottom w:val="single" w:sz="2" w:space="0" w:color="auto"/>
              <w:right w:val="single" w:sz="12" w:space="0" w:color="auto"/>
            </w:tcBorders>
            <w:hideMark/>
          </w:tcPr>
          <w:p w:rsidR="00ED2A3C" w:rsidRPr="00ED2A3C" w:rsidRDefault="00ED2A3C" w:rsidP="00ED2A3C">
            <w:pPr>
              <w:spacing w:after="0" w:line="240" w:lineRule="auto"/>
              <w:rPr>
                <w:rFonts w:ascii="Calibri" w:eastAsia="Calibri" w:hAnsi="Calibri" w:cs="Times New Roman"/>
              </w:rPr>
            </w:pPr>
            <w:r w:rsidRPr="00ED2A3C">
              <w:rPr>
                <w:rFonts w:ascii="Times New Roman" w:eastAsia="Calibri" w:hAnsi="Times New Roman" w:cs="Times New Roman"/>
              </w:rPr>
              <w:t>41,1</w:t>
            </w:r>
          </w:p>
        </w:tc>
        <w:tc>
          <w:tcPr>
            <w:tcW w:w="1134" w:type="dxa"/>
            <w:tcBorders>
              <w:top w:val="single" w:sz="2" w:space="0" w:color="auto"/>
              <w:left w:val="single" w:sz="12" w:space="0" w:color="auto"/>
              <w:bottom w:val="single" w:sz="2" w:space="0" w:color="auto"/>
              <w:right w:val="single" w:sz="12" w:space="0" w:color="auto"/>
            </w:tcBorders>
            <w:hideMark/>
          </w:tcPr>
          <w:p w:rsidR="00ED2A3C" w:rsidRPr="00ED2A3C" w:rsidRDefault="00ED2A3C" w:rsidP="00ED2A3C">
            <w:pPr>
              <w:spacing w:after="0" w:line="240" w:lineRule="auto"/>
              <w:rPr>
                <w:rFonts w:ascii="Calibri" w:eastAsia="Calibri" w:hAnsi="Calibri" w:cs="Times New Roman"/>
              </w:rPr>
            </w:pPr>
            <w:r w:rsidRPr="00ED2A3C">
              <w:rPr>
                <w:rFonts w:ascii="Times New Roman" w:eastAsia="Calibri" w:hAnsi="Times New Roman" w:cs="Times New Roman"/>
              </w:rPr>
              <w:t>25,0</w:t>
            </w:r>
          </w:p>
        </w:tc>
        <w:tc>
          <w:tcPr>
            <w:tcW w:w="1134" w:type="dxa"/>
            <w:tcBorders>
              <w:top w:val="single" w:sz="2" w:space="0" w:color="auto"/>
              <w:left w:val="single" w:sz="12" w:space="0" w:color="auto"/>
              <w:bottom w:val="single" w:sz="2" w:space="0" w:color="auto"/>
              <w:right w:val="single" w:sz="12" w:space="0" w:color="auto"/>
            </w:tcBorders>
            <w:hideMark/>
          </w:tcPr>
          <w:p w:rsidR="00ED2A3C" w:rsidRPr="00ED2A3C" w:rsidRDefault="00ED2A3C" w:rsidP="00ED2A3C">
            <w:pPr>
              <w:spacing w:after="0" w:line="240" w:lineRule="auto"/>
              <w:rPr>
                <w:rFonts w:ascii="Calibri" w:eastAsia="Calibri" w:hAnsi="Calibri" w:cs="Times New Roman"/>
              </w:rPr>
            </w:pPr>
            <w:r w:rsidRPr="00ED2A3C">
              <w:rPr>
                <w:rFonts w:ascii="Times New Roman" w:eastAsia="Calibri" w:hAnsi="Times New Roman" w:cs="Times New Roman"/>
              </w:rPr>
              <w:t>25,0</w:t>
            </w:r>
          </w:p>
        </w:tc>
        <w:tc>
          <w:tcPr>
            <w:tcW w:w="2269" w:type="dxa"/>
            <w:tcBorders>
              <w:top w:val="single" w:sz="2" w:space="0" w:color="auto"/>
              <w:left w:val="single" w:sz="12" w:space="0" w:color="auto"/>
              <w:bottom w:val="single" w:sz="2" w:space="0" w:color="auto"/>
              <w:right w:val="single" w:sz="12" w:space="0" w:color="auto"/>
            </w:tcBorders>
            <w:hideMark/>
          </w:tcPr>
          <w:p w:rsidR="00ED2A3C" w:rsidRPr="00ED2A3C" w:rsidRDefault="00ED2A3C" w:rsidP="00ED2A3C">
            <w:pPr>
              <w:spacing w:after="0" w:line="240" w:lineRule="auto"/>
              <w:rPr>
                <w:rFonts w:ascii="Calibri" w:eastAsia="Calibri" w:hAnsi="Calibri" w:cs="Times New Roman"/>
              </w:rPr>
            </w:pPr>
            <w:r w:rsidRPr="00ED2A3C">
              <w:rPr>
                <w:rFonts w:ascii="Times New Roman" w:eastAsia="Calibri" w:hAnsi="Times New Roman" w:cs="Times New Roman"/>
              </w:rPr>
              <w:t>25,0</w:t>
            </w:r>
          </w:p>
        </w:tc>
      </w:tr>
      <w:tr w:rsidR="00ED2A3C" w:rsidRPr="00ED2A3C" w:rsidTr="00ED2A3C">
        <w:tc>
          <w:tcPr>
            <w:tcW w:w="5498"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rPr>
                <w:rFonts w:ascii="Times New Roman" w:eastAsia="Calibri" w:hAnsi="Times New Roman" w:cs="Times New Roman"/>
              </w:rPr>
            </w:pPr>
            <w:r w:rsidRPr="00ED2A3C">
              <w:rPr>
                <w:rFonts w:ascii="Times New Roman" w:eastAsia="Calibri" w:hAnsi="Times New Roman" w:cs="Times New Roman"/>
              </w:rPr>
              <w:t xml:space="preserve">Доля тепловой энергии, выработанной в </w:t>
            </w:r>
            <w:r w:rsidRPr="00ED2A3C">
              <w:rPr>
                <w:rFonts w:ascii="Times New Roman" w:eastAsia="Calibri" w:hAnsi="Times New Roman" w:cs="Times New Roman"/>
              </w:rPr>
              <w:lastRenderedPageBreak/>
              <w:t xml:space="preserve">комбинированном режиме (как отношение величины тепловой энергии, отпущенной из отборов турбоагрегатов, к общей величине выработанной тепловой энергии </w:t>
            </w:r>
          </w:p>
        </w:tc>
        <w:tc>
          <w:tcPr>
            <w:tcW w:w="1135" w:type="dxa"/>
            <w:tcBorders>
              <w:top w:val="single" w:sz="2" w:space="0" w:color="auto"/>
              <w:left w:val="single" w:sz="12" w:space="0" w:color="auto"/>
              <w:bottom w:val="single" w:sz="2" w:space="0" w:color="auto"/>
              <w:right w:val="single" w:sz="12" w:space="0" w:color="auto"/>
            </w:tcBorders>
            <w:vAlign w:val="center"/>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p>
        </w:tc>
        <w:tc>
          <w:tcPr>
            <w:tcW w:w="8223" w:type="dxa"/>
            <w:gridSpan w:val="6"/>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 xml:space="preserve">Показатель не предусмотрен, в связи с отсутствием тепловой энергии, </w:t>
            </w:r>
            <w:r w:rsidRPr="00ED2A3C">
              <w:rPr>
                <w:rFonts w:ascii="Times New Roman" w:eastAsia="Calibri" w:hAnsi="Times New Roman" w:cs="Times New Roman"/>
              </w:rPr>
              <w:lastRenderedPageBreak/>
              <w:t>выработанной в комбинированном режиме.</w:t>
            </w:r>
          </w:p>
        </w:tc>
      </w:tr>
      <w:tr w:rsidR="00ED2A3C" w:rsidRPr="00ED2A3C" w:rsidTr="00ED2A3C">
        <w:tc>
          <w:tcPr>
            <w:tcW w:w="5498"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rPr>
                <w:rFonts w:ascii="Times New Roman" w:eastAsia="Calibri" w:hAnsi="Times New Roman" w:cs="Times New Roman"/>
              </w:rPr>
            </w:pPr>
            <w:r w:rsidRPr="00ED2A3C">
              <w:rPr>
                <w:rFonts w:ascii="Times New Roman" w:eastAsia="Calibri" w:hAnsi="Times New Roman" w:cs="Times New Roman"/>
              </w:rPr>
              <w:lastRenderedPageBreak/>
              <w:t>Удельный расход условного топлива на отпуск электрической энергии.</w:t>
            </w:r>
          </w:p>
        </w:tc>
        <w:tc>
          <w:tcPr>
            <w:tcW w:w="1135"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proofErr w:type="spellStart"/>
            <w:r w:rsidRPr="00ED2A3C">
              <w:rPr>
                <w:rFonts w:ascii="Times New Roman" w:eastAsia="Calibri" w:hAnsi="Times New Roman" w:cs="Times New Roman"/>
              </w:rPr>
              <w:t>кВт.час</w:t>
            </w:r>
            <w:proofErr w:type="spellEnd"/>
            <w:r w:rsidRPr="00ED2A3C">
              <w:rPr>
                <w:rFonts w:ascii="Times New Roman" w:eastAsia="Calibri" w:hAnsi="Times New Roman" w:cs="Times New Roman"/>
              </w:rPr>
              <w:t>/</w:t>
            </w:r>
          </w:p>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Гкал</w:t>
            </w:r>
          </w:p>
        </w:tc>
        <w:tc>
          <w:tcPr>
            <w:tcW w:w="1560"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н\д</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н\д</w:t>
            </w:r>
          </w:p>
        </w:tc>
        <w:tc>
          <w:tcPr>
            <w:tcW w:w="992"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н\д</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н\д</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н\д</w:t>
            </w:r>
          </w:p>
        </w:tc>
        <w:tc>
          <w:tcPr>
            <w:tcW w:w="2269"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н\д</w:t>
            </w:r>
          </w:p>
        </w:tc>
      </w:tr>
      <w:tr w:rsidR="00ED2A3C" w:rsidRPr="00ED2A3C" w:rsidTr="00ED2A3C">
        <w:tc>
          <w:tcPr>
            <w:tcW w:w="5498"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rPr>
                <w:rFonts w:ascii="Times New Roman" w:eastAsia="Calibri" w:hAnsi="Times New Roman" w:cs="Times New Roman"/>
              </w:rPr>
            </w:pPr>
            <w:r w:rsidRPr="00ED2A3C">
              <w:rPr>
                <w:rFonts w:ascii="Times New Roman" w:eastAsia="Calibri" w:hAnsi="Times New Roman" w:cs="Times New Roman"/>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tc>
        <w:tc>
          <w:tcPr>
            <w:tcW w:w="1135" w:type="dxa"/>
            <w:tcBorders>
              <w:top w:val="single" w:sz="2" w:space="0" w:color="auto"/>
              <w:left w:val="single" w:sz="12" w:space="0" w:color="auto"/>
              <w:bottom w:val="single" w:sz="2" w:space="0" w:color="auto"/>
              <w:right w:val="single" w:sz="12" w:space="0" w:color="auto"/>
            </w:tcBorders>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p>
        </w:tc>
        <w:tc>
          <w:tcPr>
            <w:tcW w:w="8223" w:type="dxa"/>
            <w:gridSpan w:val="6"/>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Показатель не предусмотрен, в связи с отсутствием тепловой энергии, выработанной в комбинированном режиме.</w:t>
            </w:r>
          </w:p>
        </w:tc>
      </w:tr>
      <w:tr w:rsidR="00ED2A3C" w:rsidRPr="00ED2A3C" w:rsidTr="00ED2A3C">
        <w:tc>
          <w:tcPr>
            <w:tcW w:w="5498"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rPr>
                <w:rFonts w:ascii="Times New Roman" w:eastAsia="Calibri" w:hAnsi="Times New Roman" w:cs="Times New Roman"/>
              </w:rPr>
            </w:pPr>
            <w:r w:rsidRPr="00ED2A3C">
              <w:rPr>
                <w:rFonts w:ascii="Times New Roman" w:eastAsia="Calibri" w:hAnsi="Times New Roman" w:cs="Times New Roman"/>
              </w:rPr>
              <w:t>Доля отпуска тепловой энергии, осуществляемого потребителям по приборам учета, в общем объеме отпущенной тепловой энергии.</w:t>
            </w:r>
          </w:p>
        </w:tc>
        <w:tc>
          <w:tcPr>
            <w:tcW w:w="1135"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w:t>
            </w:r>
          </w:p>
        </w:tc>
        <w:tc>
          <w:tcPr>
            <w:tcW w:w="1560"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992"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2269"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r>
      <w:tr w:rsidR="00ED2A3C" w:rsidRPr="00ED2A3C" w:rsidTr="00ED2A3C">
        <w:tc>
          <w:tcPr>
            <w:tcW w:w="5498"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rPr>
                <w:rFonts w:ascii="Times New Roman" w:eastAsia="Calibri" w:hAnsi="Times New Roman" w:cs="Times New Roman"/>
              </w:rPr>
            </w:pPr>
            <w:r w:rsidRPr="00ED2A3C">
              <w:rPr>
                <w:rFonts w:ascii="Times New Roman" w:eastAsia="Calibri" w:hAnsi="Times New Roman" w:cs="Times New Roman"/>
              </w:rPr>
              <w:t>Средневзвешенный (по материальной характеристике) срок эксплуатации тепловых сетей (для каждой системы теплоснабжения).</w:t>
            </w:r>
          </w:p>
        </w:tc>
        <w:tc>
          <w:tcPr>
            <w:tcW w:w="1135"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лет</w:t>
            </w:r>
          </w:p>
        </w:tc>
        <w:tc>
          <w:tcPr>
            <w:tcW w:w="1560"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ind w:right="49"/>
              <w:contextualSpacing/>
              <w:jc w:val="center"/>
              <w:rPr>
                <w:rFonts w:ascii="Times New Roman" w:eastAsia="Calibri" w:hAnsi="Times New Roman" w:cs="Times New Roman"/>
              </w:rPr>
            </w:pPr>
            <w:r w:rsidRPr="00ED2A3C">
              <w:rPr>
                <w:rFonts w:ascii="Times New Roman" w:eastAsia="Calibri" w:hAnsi="Times New Roman" w:cs="Times New Roman"/>
              </w:rPr>
              <w:t>25</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ind w:right="49"/>
              <w:contextualSpacing/>
              <w:jc w:val="center"/>
              <w:rPr>
                <w:rFonts w:ascii="Times New Roman" w:eastAsia="Calibri" w:hAnsi="Times New Roman" w:cs="Times New Roman"/>
              </w:rPr>
            </w:pPr>
            <w:r w:rsidRPr="00ED2A3C">
              <w:rPr>
                <w:rFonts w:ascii="Times New Roman" w:eastAsia="Calibri" w:hAnsi="Times New Roman" w:cs="Times New Roman"/>
              </w:rPr>
              <w:t>26</w:t>
            </w:r>
          </w:p>
        </w:tc>
        <w:tc>
          <w:tcPr>
            <w:tcW w:w="992"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ind w:right="49"/>
              <w:contextualSpacing/>
              <w:jc w:val="center"/>
              <w:rPr>
                <w:rFonts w:ascii="Times New Roman" w:eastAsia="Calibri" w:hAnsi="Times New Roman" w:cs="Times New Roman"/>
              </w:rPr>
            </w:pPr>
            <w:r w:rsidRPr="00ED2A3C">
              <w:rPr>
                <w:rFonts w:ascii="Times New Roman" w:eastAsia="Calibri" w:hAnsi="Times New Roman" w:cs="Times New Roman"/>
              </w:rPr>
              <w:t>27</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ind w:right="49"/>
              <w:contextualSpacing/>
              <w:jc w:val="center"/>
              <w:rPr>
                <w:rFonts w:ascii="Times New Roman" w:eastAsia="Calibri" w:hAnsi="Times New Roman" w:cs="Times New Roman"/>
              </w:rPr>
            </w:pPr>
            <w:r w:rsidRPr="00ED2A3C">
              <w:rPr>
                <w:rFonts w:ascii="Times New Roman" w:eastAsia="Calibri" w:hAnsi="Times New Roman" w:cs="Times New Roman"/>
              </w:rPr>
              <w:t>28</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ind w:right="49"/>
              <w:contextualSpacing/>
              <w:jc w:val="center"/>
              <w:rPr>
                <w:rFonts w:ascii="Times New Roman" w:eastAsia="Calibri" w:hAnsi="Times New Roman" w:cs="Times New Roman"/>
              </w:rPr>
            </w:pPr>
            <w:r w:rsidRPr="00ED2A3C">
              <w:rPr>
                <w:rFonts w:ascii="Times New Roman" w:eastAsia="Calibri" w:hAnsi="Times New Roman" w:cs="Times New Roman"/>
              </w:rPr>
              <w:t>29</w:t>
            </w:r>
          </w:p>
        </w:tc>
        <w:tc>
          <w:tcPr>
            <w:tcW w:w="2269"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ind w:right="49"/>
              <w:contextualSpacing/>
              <w:jc w:val="center"/>
              <w:rPr>
                <w:rFonts w:ascii="Times New Roman" w:eastAsia="Calibri" w:hAnsi="Times New Roman" w:cs="Times New Roman"/>
              </w:rPr>
            </w:pPr>
            <w:r w:rsidRPr="00ED2A3C">
              <w:rPr>
                <w:rFonts w:ascii="Times New Roman" w:eastAsia="Calibri" w:hAnsi="Times New Roman" w:cs="Times New Roman"/>
              </w:rPr>
              <w:t>30</w:t>
            </w:r>
          </w:p>
        </w:tc>
      </w:tr>
      <w:tr w:rsidR="00ED2A3C" w:rsidRPr="00ED2A3C" w:rsidTr="00ED2A3C">
        <w:tc>
          <w:tcPr>
            <w:tcW w:w="5498"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rPr>
                <w:rFonts w:ascii="Times New Roman" w:eastAsia="Calibri" w:hAnsi="Times New Roman" w:cs="Times New Roman"/>
              </w:rPr>
            </w:pPr>
            <w:r w:rsidRPr="00ED2A3C">
              <w:rPr>
                <w:rFonts w:ascii="Times New Roman" w:eastAsia="Calibri" w:hAnsi="Times New Roman" w:cs="Times New Roman"/>
              </w:rPr>
              <w:t xml:space="preserve">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w:t>
            </w:r>
          </w:p>
        </w:tc>
        <w:tc>
          <w:tcPr>
            <w:tcW w:w="1135" w:type="dxa"/>
            <w:tcBorders>
              <w:top w:val="single" w:sz="2" w:space="0" w:color="auto"/>
              <w:left w:val="single" w:sz="12" w:space="0" w:color="auto"/>
              <w:bottom w:val="single" w:sz="2" w:space="0" w:color="auto"/>
              <w:right w:val="single" w:sz="12" w:space="0" w:color="auto"/>
            </w:tcBorders>
            <w:vAlign w:val="center"/>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p>
        </w:tc>
        <w:tc>
          <w:tcPr>
            <w:tcW w:w="1560"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992"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2269"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r>
      <w:tr w:rsidR="00ED2A3C" w:rsidRPr="00ED2A3C" w:rsidTr="00ED2A3C">
        <w:tc>
          <w:tcPr>
            <w:tcW w:w="14856" w:type="dxa"/>
            <w:gridSpan w:val="8"/>
            <w:tcBorders>
              <w:top w:val="single" w:sz="2" w:space="0" w:color="auto"/>
              <w:left w:val="single" w:sz="12" w:space="0" w:color="auto"/>
              <w:bottom w:val="single" w:sz="2" w:space="0" w:color="auto"/>
              <w:right w:val="single" w:sz="12" w:space="0" w:color="auto"/>
            </w:tcBorders>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b/>
              </w:rPr>
              <w:t>Мини-котельная №5 п. Кинельский</w:t>
            </w:r>
          </w:p>
        </w:tc>
      </w:tr>
      <w:tr w:rsidR="00ED2A3C" w:rsidRPr="00ED2A3C" w:rsidTr="00ED2A3C">
        <w:tc>
          <w:tcPr>
            <w:tcW w:w="5498"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rPr>
                <w:rFonts w:ascii="Times New Roman" w:eastAsia="Calibri" w:hAnsi="Times New Roman" w:cs="Times New Roman"/>
              </w:rPr>
            </w:pPr>
            <w:r w:rsidRPr="00ED2A3C">
              <w:rPr>
                <w:rFonts w:ascii="Times New Roman" w:eastAsia="Calibri" w:hAnsi="Times New Roman" w:cs="Times New Roman"/>
              </w:rPr>
              <w:t>Кол-во повреждений тепловых сетей</w:t>
            </w:r>
          </w:p>
        </w:tc>
        <w:tc>
          <w:tcPr>
            <w:tcW w:w="1135"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proofErr w:type="spellStart"/>
            <w:r w:rsidRPr="00ED2A3C">
              <w:rPr>
                <w:rFonts w:ascii="Times New Roman" w:eastAsia="Calibri" w:hAnsi="Times New Roman" w:cs="Times New Roman"/>
              </w:rPr>
              <w:t>Ед</w:t>
            </w:r>
            <w:proofErr w:type="spellEnd"/>
            <w:r w:rsidRPr="00ED2A3C">
              <w:rPr>
                <w:rFonts w:ascii="Times New Roman" w:eastAsia="Calibri" w:hAnsi="Times New Roman" w:cs="Times New Roman"/>
              </w:rPr>
              <w:t>/км</w:t>
            </w:r>
          </w:p>
        </w:tc>
        <w:tc>
          <w:tcPr>
            <w:tcW w:w="1560"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992"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2269"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r>
      <w:tr w:rsidR="00ED2A3C" w:rsidRPr="00ED2A3C" w:rsidTr="00ED2A3C">
        <w:tc>
          <w:tcPr>
            <w:tcW w:w="5498"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rPr>
                <w:rFonts w:ascii="Times New Roman" w:eastAsia="Calibri" w:hAnsi="Times New Roman" w:cs="Times New Roman"/>
              </w:rPr>
            </w:pPr>
            <w:r w:rsidRPr="00ED2A3C">
              <w:rPr>
                <w:rFonts w:ascii="Times New Roman" w:eastAsia="Calibri" w:hAnsi="Times New Roman" w:cs="Times New Roman"/>
              </w:rPr>
              <w:t>Кол-во прекращений подачи тепловой энергии</w:t>
            </w:r>
          </w:p>
        </w:tc>
        <w:tc>
          <w:tcPr>
            <w:tcW w:w="1135"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proofErr w:type="spellStart"/>
            <w:r w:rsidRPr="00ED2A3C">
              <w:rPr>
                <w:rFonts w:ascii="Times New Roman" w:eastAsia="Calibri" w:hAnsi="Times New Roman" w:cs="Times New Roman"/>
              </w:rPr>
              <w:t>Ед</w:t>
            </w:r>
            <w:proofErr w:type="spellEnd"/>
            <w:r w:rsidRPr="00ED2A3C">
              <w:rPr>
                <w:rFonts w:ascii="Times New Roman" w:eastAsia="Calibri" w:hAnsi="Times New Roman" w:cs="Times New Roman"/>
              </w:rPr>
              <w:t>/км</w:t>
            </w:r>
          </w:p>
        </w:tc>
        <w:tc>
          <w:tcPr>
            <w:tcW w:w="1560"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992"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2269"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r>
      <w:tr w:rsidR="00ED2A3C" w:rsidRPr="00ED2A3C" w:rsidTr="00ED2A3C">
        <w:tc>
          <w:tcPr>
            <w:tcW w:w="5498"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rPr>
                <w:rFonts w:ascii="Times New Roman" w:eastAsia="Calibri" w:hAnsi="Times New Roman" w:cs="Times New Roman"/>
              </w:rPr>
            </w:pPr>
            <w:r w:rsidRPr="00ED2A3C">
              <w:rPr>
                <w:rFonts w:ascii="Times New Roman" w:eastAsia="Calibri" w:hAnsi="Times New Roman" w:cs="Times New Roman"/>
              </w:rPr>
              <w:t xml:space="preserve">Удельный расход условного топлива на единицу тепловой энергии, отпускаемой с коллекторов источников тепловой энергии </w:t>
            </w:r>
          </w:p>
        </w:tc>
        <w:tc>
          <w:tcPr>
            <w:tcW w:w="1135"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proofErr w:type="spellStart"/>
            <w:r w:rsidRPr="00ED2A3C">
              <w:rPr>
                <w:rFonts w:ascii="Times New Roman" w:eastAsia="Calibri" w:hAnsi="Times New Roman" w:cs="Times New Roman"/>
              </w:rPr>
              <w:t>кг.у.т</w:t>
            </w:r>
            <w:proofErr w:type="spellEnd"/>
            <w:r w:rsidRPr="00ED2A3C">
              <w:rPr>
                <w:rFonts w:ascii="Times New Roman" w:eastAsia="Calibri" w:hAnsi="Times New Roman" w:cs="Times New Roman"/>
              </w:rPr>
              <w:t>./Гкал</w:t>
            </w:r>
          </w:p>
        </w:tc>
        <w:tc>
          <w:tcPr>
            <w:tcW w:w="1560"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157,867</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Calibri" w:hAnsi="Times New Roman" w:cs="Times New Roman"/>
              </w:rPr>
              <w:t>162,73</w:t>
            </w:r>
          </w:p>
        </w:tc>
        <w:tc>
          <w:tcPr>
            <w:tcW w:w="992"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Calibri" w:hAnsi="Times New Roman" w:cs="Times New Roman"/>
              </w:rPr>
              <w:t>162,26</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Calibri" w:hAnsi="Times New Roman" w:cs="Times New Roman"/>
              </w:rPr>
              <w:t>162,26</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Calibri" w:hAnsi="Times New Roman" w:cs="Times New Roman"/>
              </w:rPr>
              <w:t>162,26</w:t>
            </w:r>
          </w:p>
        </w:tc>
        <w:tc>
          <w:tcPr>
            <w:tcW w:w="2269"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Calibri" w:hAnsi="Times New Roman" w:cs="Times New Roman"/>
              </w:rPr>
              <w:t>157,867</w:t>
            </w:r>
          </w:p>
        </w:tc>
      </w:tr>
      <w:tr w:rsidR="00ED2A3C" w:rsidRPr="00ED2A3C" w:rsidTr="00ED2A3C">
        <w:tc>
          <w:tcPr>
            <w:tcW w:w="5498"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rPr>
                <w:rFonts w:ascii="Times New Roman" w:eastAsia="Calibri" w:hAnsi="Times New Roman" w:cs="Times New Roman"/>
              </w:rPr>
            </w:pPr>
            <w:r w:rsidRPr="00ED2A3C">
              <w:rPr>
                <w:rFonts w:ascii="Times New Roman" w:eastAsia="Calibri" w:hAnsi="Times New Roman" w:cs="Times New Roman"/>
              </w:rPr>
              <w:t>Коэффициент использования установленной тепловой мощности.</w:t>
            </w:r>
          </w:p>
        </w:tc>
        <w:tc>
          <w:tcPr>
            <w:tcW w:w="1135"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w:t>
            </w:r>
          </w:p>
        </w:tc>
        <w:tc>
          <w:tcPr>
            <w:tcW w:w="1560"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48,0</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Calibri" w:hAnsi="Times New Roman" w:cs="Times New Roman"/>
              </w:rPr>
              <w:t>48,0</w:t>
            </w:r>
          </w:p>
        </w:tc>
        <w:tc>
          <w:tcPr>
            <w:tcW w:w="992"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Calibri" w:hAnsi="Times New Roman" w:cs="Times New Roman"/>
              </w:rPr>
              <w:t>48,0</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Calibri" w:hAnsi="Times New Roman" w:cs="Times New Roman"/>
              </w:rPr>
              <w:t>48,0</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Calibri" w:hAnsi="Times New Roman" w:cs="Times New Roman"/>
              </w:rPr>
              <w:t>28,0</w:t>
            </w:r>
          </w:p>
        </w:tc>
        <w:tc>
          <w:tcPr>
            <w:tcW w:w="2269"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Calibri" w:hAnsi="Times New Roman" w:cs="Times New Roman"/>
              </w:rPr>
              <w:t>28,0</w:t>
            </w:r>
          </w:p>
        </w:tc>
      </w:tr>
      <w:tr w:rsidR="00ED2A3C" w:rsidRPr="00ED2A3C" w:rsidTr="00ED2A3C">
        <w:tc>
          <w:tcPr>
            <w:tcW w:w="5498"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rPr>
                <w:rFonts w:ascii="Times New Roman" w:eastAsia="Calibri" w:hAnsi="Times New Roman" w:cs="Times New Roman"/>
              </w:rPr>
            </w:pPr>
            <w:r w:rsidRPr="00ED2A3C">
              <w:rPr>
                <w:rFonts w:ascii="Times New Roman" w:eastAsia="Calibri" w:hAnsi="Times New Roman" w:cs="Times New Roman"/>
              </w:rPr>
              <w:t xml:space="preserve">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w:t>
            </w:r>
          </w:p>
        </w:tc>
        <w:tc>
          <w:tcPr>
            <w:tcW w:w="1135" w:type="dxa"/>
            <w:tcBorders>
              <w:top w:val="single" w:sz="2" w:space="0" w:color="auto"/>
              <w:left w:val="single" w:sz="12" w:space="0" w:color="auto"/>
              <w:bottom w:val="single" w:sz="2" w:space="0" w:color="auto"/>
              <w:right w:val="single" w:sz="12" w:space="0" w:color="auto"/>
            </w:tcBorders>
            <w:vAlign w:val="center"/>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p>
        </w:tc>
        <w:tc>
          <w:tcPr>
            <w:tcW w:w="8223" w:type="dxa"/>
            <w:gridSpan w:val="6"/>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Показатель не предусмотрен, в связи с отсутствием тепловой энергии, выработанной в комбинированном режиме.</w:t>
            </w:r>
          </w:p>
        </w:tc>
      </w:tr>
      <w:tr w:rsidR="00ED2A3C" w:rsidRPr="00ED2A3C" w:rsidTr="00ED2A3C">
        <w:tc>
          <w:tcPr>
            <w:tcW w:w="5498"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rPr>
                <w:rFonts w:ascii="Times New Roman" w:eastAsia="Calibri" w:hAnsi="Times New Roman" w:cs="Times New Roman"/>
              </w:rPr>
            </w:pPr>
            <w:r w:rsidRPr="00ED2A3C">
              <w:rPr>
                <w:rFonts w:ascii="Times New Roman" w:eastAsia="Calibri" w:hAnsi="Times New Roman" w:cs="Times New Roman"/>
              </w:rPr>
              <w:t>Удельный расход условного топлива на отпуск электрической энергии.</w:t>
            </w:r>
          </w:p>
        </w:tc>
        <w:tc>
          <w:tcPr>
            <w:tcW w:w="1135"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proofErr w:type="spellStart"/>
            <w:r w:rsidRPr="00ED2A3C">
              <w:rPr>
                <w:rFonts w:ascii="Times New Roman" w:eastAsia="Calibri" w:hAnsi="Times New Roman" w:cs="Times New Roman"/>
              </w:rPr>
              <w:t>кВт.час</w:t>
            </w:r>
            <w:proofErr w:type="spellEnd"/>
            <w:r w:rsidRPr="00ED2A3C">
              <w:rPr>
                <w:rFonts w:ascii="Times New Roman" w:eastAsia="Calibri" w:hAnsi="Times New Roman" w:cs="Times New Roman"/>
              </w:rPr>
              <w:t>/Гкал</w:t>
            </w:r>
          </w:p>
        </w:tc>
        <w:tc>
          <w:tcPr>
            <w:tcW w:w="1560"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н\д</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н\д</w:t>
            </w:r>
          </w:p>
        </w:tc>
        <w:tc>
          <w:tcPr>
            <w:tcW w:w="992"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н\д</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н\д</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н\д</w:t>
            </w:r>
          </w:p>
        </w:tc>
        <w:tc>
          <w:tcPr>
            <w:tcW w:w="2269"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н\д</w:t>
            </w:r>
          </w:p>
        </w:tc>
      </w:tr>
      <w:tr w:rsidR="00ED2A3C" w:rsidRPr="00ED2A3C" w:rsidTr="00ED2A3C">
        <w:tc>
          <w:tcPr>
            <w:tcW w:w="5498"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rPr>
                <w:rFonts w:ascii="Times New Roman" w:eastAsia="Calibri" w:hAnsi="Times New Roman" w:cs="Times New Roman"/>
              </w:rPr>
            </w:pPr>
            <w:r w:rsidRPr="00ED2A3C">
              <w:rPr>
                <w:rFonts w:ascii="Times New Roman" w:eastAsia="Calibri" w:hAnsi="Times New Roman" w:cs="Times New Roman"/>
              </w:rPr>
              <w:t xml:space="preserve">Коэффициент использования теплоты топлива (только для источников тепловой энергии, функционирующих в режиме комбинированной выработки электрической </w:t>
            </w:r>
            <w:r w:rsidRPr="00ED2A3C">
              <w:rPr>
                <w:rFonts w:ascii="Times New Roman" w:eastAsia="Calibri" w:hAnsi="Times New Roman" w:cs="Times New Roman"/>
              </w:rPr>
              <w:lastRenderedPageBreak/>
              <w:t>и тепловой энергии).</w:t>
            </w:r>
          </w:p>
        </w:tc>
        <w:tc>
          <w:tcPr>
            <w:tcW w:w="1135" w:type="dxa"/>
            <w:tcBorders>
              <w:top w:val="single" w:sz="2" w:space="0" w:color="auto"/>
              <w:left w:val="single" w:sz="12" w:space="0" w:color="auto"/>
              <w:bottom w:val="single" w:sz="2" w:space="0" w:color="auto"/>
              <w:right w:val="single" w:sz="12" w:space="0" w:color="auto"/>
            </w:tcBorders>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p>
        </w:tc>
        <w:tc>
          <w:tcPr>
            <w:tcW w:w="8223" w:type="dxa"/>
            <w:gridSpan w:val="6"/>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Показатель не предусмотрен, в связи с отсутствием тепловой энергии, выработанной в комбинированном режиме.</w:t>
            </w:r>
          </w:p>
        </w:tc>
      </w:tr>
      <w:tr w:rsidR="00ED2A3C" w:rsidRPr="00ED2A3C" w:rsidTr="00ED2A3C">
        <w:tc>
          <w:tcPr>
            <w:tcW w:w="5498"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rPr>
                <w:rFonts w:ascii="Times New Roman" w:eastAsia="Calibri" w:hAnsi="Times New Roman" w:cs="Times New Roman"/>
              </w:rPr>
            </w:pPr>
            <w:r w:rsidRPr="00ED2A3C">
              <w:rPr>
                <w:rFonts w:ascii="Times New Roman" w:eastAsia="Calibri" w:hAnsi="Times New Roman" w:cs="Times New Roman"/>
              </w:rPr>
              <w:lastRenderedPageBreak/>
              <w:t>Доля отпуска тепловой энергии, осуществляемого потребителям по приборам учета, в общем объеме отпущенной тепловой энергии.</w:t>
            </w:r>
          </w:p>
        </w:tc>
        <w:tc>
          <w:tcPr>
            <w:tcW w:w="1135"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w:t>
            </w:r>
          </w:p>
        </w:tc>
        <w:tc>
          <w:tcPr>
            <w:tcW w:w="1560"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992"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2269"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r>
      <w:tr w:rsidR="00ED2A3C" w:rsidRPr="00ED2A3C" w:rsidTr="00ED2A3C">
        <w:tc>
          <w:tcPr>
            <w:tcW w:w="5498"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rPr>
                <w:rFonts w:ascii="Times New Roman" w:eastAsia="Calibri" w:hAnsi="Times New Roman" w:cs="Times New Roman"/>
              </w:rPr>
            </w:pPr>
            <w:r w:rsidRPr="00ED2A3C">
              <w:rPr>
                <w:rFonts w:ascii="Times New Roman" w:eastAsia="Calibri" w:hAnsi="Times New Roman" w:cs="Times New Roman"/>
              </w:rPr>
              <w:t>Средневзвешенный (по материальной характеристике) срок эксплуатации тепловых сетей (для каждой системы теплоснабжения).</w:t>
            </w:r>
          </w:p>
        </w:tc>
        <w:tc>
          <w:tcPr>
            <w:tcW w:w="1135"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лет</w:t>
            </w:r>
          </w:p>
        </w:tc>
        <w:tc>
          <w:tcPr>
            <w:tcW w:w="1560"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ind w:right="49"/>
              <w:contextualSpacing/>
              <w:jc w:val="center"/>
              <w:rPr>
                <w:rFonts w:ascii="Times New Roman" w:eastAsia="Calibri" w:hAnsi="Times New Roman" w:cs="Times New Roman"/>
              </w:rPr>
            </w:pPr>
            <w:r w:rsidRPr="00ED2A3C">
              <w:rPr>
                <w:rFonts w:ascii="Times New Roman" w:eastAsia="Calibri" w:hAnsi="Times New Roman" w:cs="Times New Roman"/>
              </w:rPr>
              <w:t>25</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ind w:right="49"/>
              <w:contextualSpacing/>
              <w:jc w:val="center"/>
              <w:rPr>
                <w:rFonts w:ascii="Times New Roman" w:eastAsia="Calibri" w:hAnsi="Times New Roman" w:cs="Times New Roman"/>
              </w:rPr>
            </w:pPr>
            <w:r w:rsidRPr="00ED2A3C">
              <w:rPr>
                <w:rFonts w:ascii="Times New Roman" w:eastAsia="Calibri" w:hAnsi="Times New Roman" w:cs="Times New Roman"/>
              </w:rPr>
              <w:t>26</w:t>
            </w:r>
          </w:p>
        </w:tc>
        <w:tc>
          <w:tcPr>
            <w:tcW w:w="992"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ind w:right="49"/>
              <w:contextualSpacing/>
              <w:jc w:val="center"/>
              <w:rPr>
                <w:rFonts w:ascii="Times New Roman" w:eastAsia="Calibri" w:hAnsi="Times New Roman" w:cs="Times New Roman"/>
              </w:rPr>
            </w:pPr>
            <w:r w:rsidRPr="00ED2A3C">
              <w:rPr>
                <w:rFonts w:ascii="Times New Roman" w:eastAsia="Calibri" w:hAnsi="Times New Roman" w:cs="Times New Roman"/>
              </w:rPr>
              <w:t>27</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ind w:right="49"/>
              <w:contextualSpacing/>
              <w:jc w:val="center"/>
              <w:rPr>
                <w:rFonts w:ascii="Times New Roman" w:eastAsia="Calibri" w:hAnsi="Times New Roman" w:cs="Times New Roman"/>
              </w:rPr>
            </w:pPr>
            <w:r w:rsidRPr="00ED2A3C">
              <w:rPr>
                <w:rFonts w:ascii="Times New Roman" w:eastAsia="Calibri" w:hAnsi="Times New Roman" w:cs="Times New Roman"/>
              </w:rPr>
              <w:t>28</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ind w:right="49"/>
              <w:contextualSpacing/>
              <w:jc w:val="center"/>
              <w:rPr>
                <w:rFonts w:ascii="Times New Roman" w:eastAsia="Calibri" w:hAnsi="Times New Roman" w:cs="Times New Roman"/>
              </w:rPr>
            </w:pPr>
            <w:r w:rsidRPr="00ED2A3C">
              <w:rPr>
                <w:rFonts w:ascii="Times New Roman" w:eastAsia="Calibri" w:hAnsi="Times New Roman" w:cs="Times New Roman"/>
              </w:rPr>
              <w:t>29</w:t>
            </w:r>
          </w:p>
        </w:tc>
        <w:tc>
          <w:tcPr>
            <w:tcW w:w="2269"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ind w:right="49"/>
              <w:contextualSpacing/>
              <w:jc w:val="center"/>
              <w:rPr>
                <w:rFonts w:ascii="Times New Roman" w:eastAsia="Calibri" w:hAnsi="Times New Roman" w:cs="Times New Roman"/>
              </w:rPr>
            </w:pPr>
            <w:r w:rsidRPr="00ED2A3C">
              <w:rPr>
                <w:rFonts w:ascii="Times New Roman" w:eastAsia="Calibri" w:hAnsi="Times New Roman" w:cs="Times New Roman"/>
              </w:rPr>
              <w:t>30</w:t>
            </w:r>
          </w:p>
        </w:tc>
      </w:tr>
      <w:tr w:rsidR="00ED2A3C" w:rsidRPr="00ED2A3C" w:rsidTr="00ED2A3C">
        <w:tc>
          <w:tcPr>
            <w:tcW w:w="5498"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rPr>
                <w:rFonts w:ascii="Times New Roman" w:eastAsia="Calibri" w:hAnsi="Times New Roman" w:cs="Times New Roman"/>
              </w:rPr>
            </w:pPr>
            <w:r w:rsidRPr="00ED2A3C">
              <w:rPr>
                <w:rFonts w:ascii="Times New Roman" w:eastAsia="Calibri" w:hAnsi="Times New Roman" w:cs="Times New Roman"/>
              </w:rPr>
              <w:t xml:space="preserve">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w:t>
            </w:r>
          </w:p>
        </w:tc>
        <w:tc>
          <w:tcPr>
            <w:tcW w:w="1135" w:type="dxa"/>
            <w:tcBorders>
              <w:top w:val="single" w:sz="2" w:space="0" w:color="auto"/>
              <w:left w:val="single" w:sz="12" w:space="0" w:color="auto"/>
              <w:bottom w:val="single" w:sz="2" w:space="0" w:color="auto"/>
              <w:right w:val="single" w:sz="12" w:space="0" w:color="auto"/>
            </w:tcBorders>
            <w:vAlign w:val="center"/>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p>
        </w:tc>
        <w:tc>
          <w:tcPr>
            <w:tcW w:w="1560"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992"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2269"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r>
      <w:tr w:rsidR="00ED2A3C" w:rsidRPr="00ED2A3C" w:rsidTr="00ED2A3C">
        <w:tc>
          <w:tcPr>
            <w:tcW w:w="14856" w:type="dxa"/>
            <w:gridSpan w:val="8"/>
            <w:tcBorders>
              <w:top w:val="single" w:sz="2" w:space="0" w:color="auto"/>
              <w:left w:val="single" w:sz="12" w:space="0" w:color="auto"/>
              <w:bottom w:val="single" w:sz="2" w:space="0" w:color="auto"/>
              <w:right w:val="single" w:sz="12" w:space="0" w:color="auto"/>
            </w:tcBorders>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b/>
              </w:rPr>
              <w:t xml:space="preserve">Мини-котельная №6 </w:t>
            </w:r>
            <w:proofErr w:type="spellStart"/>
            <w:r w:rsidRPr="00ED2A3C">
              <w:rPr>
                <w:rFonts w:ascii="Times New Roman" w:eastAsia="Calibri" w:hAnsi="Times New Roman" w:cs="Times New Roman"/>
                <w:b/>
              </w:rPr>
              <w:t>п.Кинельский</w:t>
            </w:r>
            <w:proofErr w:type="spellEnd"/>
          </w:p>
        </w:tc>
      </w:tr>
      <w:tr w:rsidR="00ED2A3C" w:rsidRPr="00ED2A3C" w:rsidTr="00ED2A3C">
        <w:tc>
          <w:tcPr>
            <w:tcW w:w="5498"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rPr>
                <w:rFonts w:ascii="Times New Roman" w:eastAsia="Calibri" w:hAnsi="Times New Roman" w:cs="Times New Roman"/>
              </w:rPr>
            </w:pPr>
            <w:r w:rsidRPr="00ED2A3C">
              <w:rPr>
                <w:rFonts w:ascii="Times New Roman" w:eastAsia="Calibri" w:hAnsi="Times New Roman" w:cs="Times New Roman"/>
              </w:rPr>
              <w:t>Кол-во повреждений тепловых сетей</w:t>
            </w:r>
          </w:p>
        </w:tc>
        <w:tc>
          <w:tcPr>
            <w:tcW w:w="1135"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proofErr w:type="spellStart"/>
            <w:r w:rsidRPr="00ED2A3C">
              <w:rPr>
                <w:rFonts w:ascii="Times New Roman" w:eastAsia="Calibri" w:hAnsi="Times New Roman" w:cs="Times New Roman"/>
              </w:rPr>
              <w:t>Ед</w:t>
            </w:r>
            <w:proofErr w:type="spellEnd"/>
            <w:r w:rsidRPr="00ED2A3C">
              <w:rPr>
                <w:rFonts w:ascii="Times New Roman" w:eastAsia="Calibri" w:hAnsi="Times New Roman" w:cs="Times New Roman"/>
              </w:rPr>
              <w:t>/км</w:t>
            </w:r>
          </w:p>
        </w:tc>
        <w:tc>
          <w:tcPr>
            <w:tcW w:w="1560"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992"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2269"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r>
      <w:tr w:rsidR="00ED2A3C" w:rsidRPr="00ED2A3C" w:rsidTr="00ED2A3C">
        <w:tc>
          <w:tcPr>
            <w:tcW w:w="5498"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rPr>
                <w:rFonts w:ascii="Times New Roman" w:eastAsia="Calibri" w:hAnsi="Times New Roman" w:cs="Times New Roman"/>
              </w:rPr>
            </w:pPr>
            <w:r w:rsidRPr="00ED2A3C">
              <w:rPr>
                <w:rFonts w:ascii="Times New Roman" w:eastAsia="Calibri" w:hAnsi="Times New Roman" w:cs="Times New Roman"/>
              </w:rPr>
              <w:t>Кол-во прекращений подачи тепловой энергии</w:t>
            </w:r>
          </w:p>
        </w:tc>
        <w:tc>
          <w:tcPr>
            <w:tcW w:w="1135"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proofErr w:type="spellStart"/>
            <w:r w:rsidRPr="00ED2A3C">
              <w:rPr>
                <w:rFonts w:ascii="Times New Roman" w:eastAsia="Calibri" w:hAnsi="Times New Roman" w:cs="Times New Roman"/>
              </w:rPr>
              <w:t>Ед</w:t>
            </w:r>
            <w:proofErr w:type="spellEnd"/>
            <w:r w:rsidRPr="00ED2A3C">
              <w:rPr>
                <w:rFonts w:ascii="Times New Roman" w:eastAsia="Calibri" w:hAnsi="Times New Roman" w:cs="Times New Roman"/>
              </w:rPr>
              <w:t>/км</w:t>
            </w:r>
          </w:p>
        </w:tc>
        <w:tc>
          <w:tcPr>
            <w:tcW w:w="1560"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992"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2269"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r>
      <w:tr w:rsidR="00ED2A3C" w:rsidRPr="00ED2A3C" w:rsidTr="00ED2A3C">
        <w:tc>
          <w:tcPr>
            <w:tcW w:w="5498"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rPr>
                <w:rFonts w:ascii="Times New Roman" w:eastAsia="Calibri" w:hAnsi="Times New Roman" w:cs="Times New Roman"/>
              </w:rPr>
            </w:pPr>
            <w:r w:rsidRPr="00ED2A3C">
              <w:rPr>
                <w:rFonts w:ascii="Times New Roman" w:eastAsia="Calibri" w:hAnsi="Times New Roman" w:cs="Times New Roman"/>
              </w:rPr>
              <w:t xml:space="preserve">Удельный расход условного топлива на единицу тепловой энергии, отпускаемой с коллекторов источников тепловой энергии </w:t>
            </w:r>
          </w:p>
        </w:tc>
        <w:tc>
          <w:tcPr>
            <w:tcW w:w="1135"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proofErr w:type="spellStart"/>
            <w:r w:rsidRPr="00ED2A3C">
              <w:rPr>
                <w:rFonts w:ascii="Times New Roman" w:eastAsia="Calibri" w:hAnsi="Times New Roman" w:cs="Times New Roman"/>
              </w:rPr>
              <w:t>кг.у.т</w:t>
            </w:r>
            <w:proofErr w:type="spellEnd"/>
            <w:r w:rsidRPr="00ED2A3C">
              <w:rPr>
                <w:rFonts w:ascii="Times New Roman" w:eastAsia="Calibri" w:hAnsi="Times New Roman" w:cs="Times New Roman"/>
              </w:rPr>
              <w:t>./Гкал</w:t>
            </w:r>
          </w:p>
        </w:tc>
        <w:tc>
          <w:tcPr>
            <w:tcW w:w="1560"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157,867</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Calibri" w:hAnsi="Times New Roman" w:cs="Times New Roman"/>
              </w:rPr>
              <w:t>162,73</w:t>
            </w:r>
          </w:p>
        </w:tc>
        <w:tc>
          <w:tcPr>
            <w:tcW w:w="992"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Calibri" w:hAnsi="Times New Roman" w:cs="Times New Roman"/>
              </w:rPr>
              <w:t>162,26</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Calibri" w:hAnsi="Times New Roman" w:cs="Times New Roman"/>
              </w:rPr>
              <w:t>162,26</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Calibri" w:hAnsi="Times New Roman" w:cs="Times New Roman"/>
              </w:rPr>
              <w:t>162,26</w:t>
            </w:r>
          </w:p>
        </w:tc>
        <w:tc>
          <w:tcPr>
            <w:tcW w:w="2269"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Calibri" w:hAnsi="Times New Roman" w:cs="Times New Roman"/>
              </w:rPr>
              <w:t>157,867</w:t>
            </w:r>
          </w:p>
        </w:tc>
      </w:tr>
      <w:tr w:rsidR="00ED2A3C" w:rsidRPr="00ED2A3C" w:rsidTr="00ED2A3C">
        <w:tc>
          <w:tcPr>
            <w:tcW w:w="5498"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rPr>
                <w:rFonts w:ascii="Times New Roman" w:eastAsia="Calibri" w:hAnsi="Times New Roman" w:cs="Times New Roman"/>
              </w:rPr>
            </w:pPr>
            <w:r w:rsidRPr="00ED2A3C">
              <w:rPr>
                <w:rFonts w:ascii="Times New Roman" w:eastAsia="Calibri" w:hAnsi="Times New Roman" w:cs="Times New Roman"/>
              </w:rPr>
              <w:t>Коэффициент использования установленной тепловой мощности.</w:t>
            </w:r>
          </w:p>
        </w:tc>
        <w:tc>
          <w:tcPr>
            <w:tcW w:w="1135"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w:t>
            </w:r>
          </w:p>
        </w:tc>
        <w:tc>
          <w:tcPr>
            <w:tcW w:w="1560"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46,0</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Calibri" w:hAnsi="Times New Roman" w:cs="Times New Roman"/>
              </w:rPr>
              <w:t>46,0</w:t>
            </w:r>
          </w:p>
        </w:tc>
        <w:tc>
          <w:tcPr>
            <w:tcW w:w="992"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Calibri" w:hAnsi="Times New Roman" w:cs="Times New Roman"/>
              </w:rPr>
              <w:t>46,0</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Calibri" w:hAnsi="Times New Roman" w:cs="Times New Roman"/>
              </w:rPr>
              <w:t>46,0</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Calibri" w:hAnsi="Times New Roman" w:cs="Times New Roman"/>
              </w:rPr>
              <w:t>34,7</w:t>
            </w:r>
          </w:p>
        </w:tc>
        <w:tc>
          <w:tcPr>
            <w:tcW w:w="2269"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Calibri" w:hAnsi="Times New Roman" w:cs="Times New Roman"/>
              </w:rPr>
              <w:t>34,7</w:t>
            </w:r>
          </w:p>
        </w:tc>
      </w:tr>
      <w:tr w:rsidR="00ED2A3C" w:rsidRPr="00ED2A3C" w:rsidTr="00ED2A3C">
        <w:tc>
          <w:tcPr>
            <w:tcW w:w="5498"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rPr>
                <w:rFonts w:ascii="Times New Roman" w:eastAsia="Calibri" w:hAnsi="Times New Roman" w:cs="Times New Roman"/>
              </w:rPr>
            </w:pPr>
            <w:r w:rsidRPr="00ED2A3C">
              <w:rPr>
                <w:rFonts w:ascii="Times New Roman" w:eastAsia="Calibri" w:hAnsi="Times New Roman" w:cs="Times New Roman"/>
              </w:rPr>
              <w:t xml:space="preserve">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w:t>
            </w:r>
          </w:p>
        </w:tc>
        <w:tc>
          <w:tcPr>
            <w:tcW w:w="1135" w:type="dxa"/>
            <w:tcBorders>
              <w:top w:val="single" w:sz="2" w:space="0" w:color="auto"/>
              <w:left w:val="single" w:sz="12" w:space="0" w:color="auto"/>
              <w:bottom w:val="single" w:sz="2" w:space="0" w:color="auto"/>
              <w:right w:val="single" w:sz="12" w:space="0" w:color="auto"/>
            </w:tcBorders>
            <w:vAlign w:val="center"/>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p>
        </w:tc>
        <w:tc>
          <w:tcPr>
            <w:tcW w:w="8223" w:type="dxa"/>
            <w:gridSpan w:val="6"/>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Показатель не предусмотрен, в связи с отсутствием тепловой энергии, выработанной в комбинированном режиме.</w:t>
            </w:r>
          </w:p>
        </w:tc>
      </w:tr>
      <w:tr w:rsidR="00ED2A3C" w:rsidRPr="00ED2A3C" w:rsidTr="00ED2A3C">
        <w:tc>
          <w:tcPr>
            <w:tcW w:w="5498"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rPr>
                <w:rFonts w:ascii="Times New Roman" w:eastAsia="Calibri" w:hAnsi="Times New Roman" w:cs="Times New Roman"/>
              </w:rPr>
            </w:pPr>
            <w:r w:rsidRPr="00ED2A3C">
              <w:rPr>
                <w:rFonts w:ascii="Times New Roman" w:eastAsia="Calibri" w:hAnsi="Times New Roman" w:cs="Times New Roman"/>
              </w:rPr>
              <w:t>Удельный расход условного топлива на отпуск электрической энергии.</w:t>
            </w:r>
          </w:p>
        </w:tc>
        <w:tc>
          <w:tcPr>
            <w:tcW w:w="1135"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proofErr w:type="spellStart"/>
            <w:r w:rsidRPr="00ED2A3C">
              <w:rPr>
                <w:rFonts w:ascii="Times New Roman" w:eastAsia="Calibri" w:hAnsi="Times New Roman" w:cs="Times New Roman"/>
              </w:rPr>
              <w:t>кВт.час</w:t>
            </w:r>
            <w:proofErr w:type="spellEnd"/>
            <w:r w:rsidRPr="00ED2A3C">
              <w:rPr>
                <w:rFonts w:ascii="Times New Roman" w:eastAsia="Calibri" w:hAnsi="Times New Roman" w:cs="Times New Roman"/>
              </w:rPr>
              <w:t>/Гкал</w:t>
            </w:r>
          </w:p>
        </w:tc>
        <w:tc>
          <w:tcPr>
            <w:tcW w:w="1560"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н\д</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н\д</w:t>
            </w:r>
          </w:p>
        </w:tc>
        <w:tc>
          <w:tcPr>
            <w:tcW w:w="992"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н\д</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н\д</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н\д</w:t>
            </w:r>
          </w:p>
        </w:tc>
        <w:tc>
          <w:tcPr>
            <w:tcW w:w="2269"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н\д</w:t>
            </w:r>
          </w:p>
        </w:tc>
      </w:tr>
      <w:tr w:rsidR="00ED2A3C" w:rsidRPr="00ED2A3C" w:rsidTr="00ED2A3C">
        <w:tc>
          <w:tcPr>
            <w:tcW w:w="5498"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rPr>
                <w:rFonts w:ascii="Times New Roman" w:eastAsia="Calibri" w:hAnsi="Times New Roman" w:cs="Times New Roman"/>
              </w:rPr>
            </w:pPr>
            <w:r w:rsidRPr="00ED2A3C">
              <w:rPr>
                <w:rFonts w:ascii="Times New Roman" w:eastAsia="Calibri" w:hAnsi="Times New Roman" w:cs="Times New Roman"/>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tc>
        <w:tc>
          <w:tcPr>
            <w:tcW w:w="1135" w:type="dxa"/>
            <w:tcBorders>
              <w:top w:val="single" w:sz="2" w:space="0" w:color="auto"/>
              <w:left w:val="single" w:sz="12" w:space="0" w:color="auto"/>
              <w:bottom w:val="single" w:sz="2" w:space="0" w:color="auto"/>
              <w:right w:val="single" w:sz="12" w:space="0" w:color="auto"/>
            </w:tcBorders>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p>
        </w:tc>
        <w:tc>
          <w:tcPr>
            <w:tcW w:w="8223" w:type="dxa"/>
            <w:gridSpan w:val="6"/>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Показатель не предусмотрен, в связи с отсутствием тепловой энергии, выработанной в комбинированном режиме.</w:t>
            </w:r>
          </w:p>
        </w:tc>
      </w:tr>
      <w:tr w:rsidR="00ED2A3C" w:rsidRPr="00ED2A3C" w:rsidTr="00ED2A3C">
        <w:tc>
          <w:tcPr>
            <w:tcW w:w="5498"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rPr>
                <w:rFonts w:ascii="Times New Roman" w:eastAsia="Calibri" w:hAnsi="Times New Roman" w:cs="Times New Roman"/>
              </w:rPr>
            </w:pPr>
            <w:r w:rsidRPr="00ED2A3C">
              <w:rPr>
                <w:rFonts w:ascii="Times New Roman" w:eastAsia="Calibri" w:hAnsi="Times New Roman" w:cs="Times New Roman"/>
              </w:rPr>
              <w:t>Доля отпуска тепловой энергии, осуществляемого потребителям по приборам учета, в общем объеме отпущенной тепловой энергии.</w:t>
            </w:r>
          </w:p>
        </w:tc>
        <w:tc>
          <w:tcPr>
            <w:tcW w:w="1135"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w:t>
            </w:r>
          </w:p>
        </w:tc>
        <w:tc>
          <w:tcPr>
            <w:tcW w:w="1560"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992"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2269"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r>
      <w:tr w:rsidR="00ED2A3C" w:rsidRPr="00ED2A3C" w:rsidTr="00ED2A3C">
        <w:tc>
          <w:tcPr>
            <w:tcW w:w="5498"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rPr>
                <w:rFonts w:ascii="Times New Roman" w:eastAsia="Calibri" w:hAnsi="Times New Roman" w:cs="Times New Roman"/>
              </w:rPr>
            </w:pPr>
            <w:r w:rsidRPr="00ED2A3C">
              <w:rPr>
                <w:rFonts w:ascii="Times New Roman" w:eastAsia="Calibri" w:hAnsi="Times New Roman" w:cs="Times New Roman"/>
              </w:rPr>
              <w:t>Средневзвешенный (по материальной характеристике) срок эксплуатации тепловых сетей (для каждой системы теплоснабжения).</w:t>
            </w:r>
          </w:p>
        </w:tc>
        <w:tc>
          <w:tcPr>
            <w:tcW w:w="1135"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лет</w:t>
            </w:r>
          </w:p>
        </w:tc>
        <w:tc>
          <w:tcPr>
            <w:tcW w:w="1560"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ind w:right="49"/>
              <w:contextualSpacing/>
              <w:jc w:val="center"/>
              <w:rPr>
                <w:rFonts w:ascii="Times New Roman" w:eastAsia="Calibri" w:hAnsi="Times New Roman" w:cs="Times New Roman"/>
              </w:rPr>
            </w:pPr>
            <w:r w:rsidRPr="00ED2A3C">
              <w:rPr>
                <w:rFonts w:ascii="Times New Roman" w:eastAsia="Calibri" w:hAnsi="Times New Roman" w:cs="Times New Roman"/>
              </w:rPr>
              <w:t>25</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ind w:right="49"/>
              <w:contextualSpacing/>
              <w:jc w:val="center"/>
              <w:rPr>
                <w:rFonts w:ascii="Times New Roman" w:eastAsia="Calibri" w:hAnsi="Times New Roman" w:cs="Times New Roman"/>
              </w:rPr>
            </w:pPr>
            <w:r w:rsidRPr="00ED2A3C">
              <w:rPr>
                <w:rFonts w:ascii="Times New Roman" w:eastAsia="Calibri" w:hAnsi="Times New Roman" w:cs="Times New Roman"/>
              </w:rPr>
              <w:t>26</w:t>
            </w:r>
          </w:p>
        </w:tc>
        <w:tc>
          <w:tcPr>
            <w:tcW w:w="992"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ind w:right="49"/>
              <w:contextualSpacing/>
              <w:jc w:val="center"/>
              <w:rPr>
                <w:rFonts w:ascii="Times New Roman" w:eastAsia="Calibri" w:hAnsi="Times New Roman" w:cs="Times New Roman"/>
              </w:rPr>
            </w:pPr>
            <w:r w:rsidRPr="00ED2A3C">
              <w:rPr>
                <w:rFonts w:ascii="Times New Roman" w:eastAsia="Calibri" w:hAnsi="Times New Roman" w:cs="Times New Roman"/>
              </w:rPr>
              <w:t>27</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ind w:right="49"/>
              <w:contextualSpacing/>
              <w:jc w:val="center"/>
              <w:rPr>
                <w:rFonts w:ascii="Times New Roman" w:eastAsia="Calibri" w:hAnsi="Times New Roman" w:cs="Times New Roman"/>
              </w:rPr>
            </w:pPr>
            <w:r w:rsidRPr="00ED2A3C">
              <w:rPr>
                <w:rFonts w:ascii="Times New Roman" w:eastAsia="Calibri" w:hAnsi="Times New Roman" w:cs="Times New Roman"/>
              </w:rPr>
              <w:t>28</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ind w:right="49"/>
              <w:contextualSpacing/>
              <w:jc w:val="center"/>
              <w:rPr>
                <w:rFonts w:ascii="Times New Roman" w:eastAsia="Calibri" w:hAnsi="Times New Roman" w:cs="Times New Roman"/>
              </w:rPr>
            </w:pPr>
            <w:r w:rsidRPr="00ED2A3C">
              <w:rPr>
                <w:rFonts w:ascii="Times New Roman" w:eastAsia="Calibri" w:hAnsi="Times New Roman" w:cs="Times New Roman"/>
              </w:rPr>
              <w:t>29</w:t>
            </w:r>
          </w:p>
        </w:tc>
        <w:tc>
          <w:tcPr>
            <w:tcW w:w="2269"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ind w:right="49"/>
              <w:contextualSpacing/>
              <w:jc w:val="center"/>
              <w:rPr>
                <w:rFonts w:ascii="Times New Roman" w:eastAsia="Calibri" w:hAnsi="Times New Roman" w:cs="Times New Roman"/>
              </w:rPr>
            </w:pPr>
            <w:r w:rsidRPr="00ED2A3C">
              <w:rPr>
                <w:rFonts w:ascii="Times New Roman" w:eastAsia="Calibri" w:hAnsi="Times New Roman" w:cs="Times New Roman"/>
              </w:rPr>
              <w:t>30</w:t>
            </w:r>
          </w:p>
        </w:tc>
      </w:tr>
      <w:tr w:rsidR="00ED2A3C" w:rsidRPr="00ED2A3C" w:rsidTr="00ED2A3C">
        <w:tc>
          <w:tcPr>
            <w:tcW w:w="5498"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rPr>
                <w:rFonts w:ascii="Times New Roman" w:eastAsia="Calibri" w:hAnsi="Times New Roman" w:cs="Times New Roman"/>
              </w:rPr>
            </w:pPr>
            <w:r w:rsidRPr="00ED2A3C">
              <w:rPr>
                <w:rFonts w:ascii="Times New Roman" w:eastAsia="Calibri" w:hAnsi="Times New Roman" w:cs="Times New Roman"/>
              </w:rPr>
              <w:t xml:space="preserve">Отношение материальной характеристики тепловых сетей, реконструированных за год, к общей </w:t>
            </w:r>
            <w:r w:rsidRPr="00ED2A3C">
              <w:rPr>
                <w:rFonts w:ascii="Times New Roman" w:eastAsia="Calibri" w:hAnsi="Times New Roman" w:cs="Times New Roman"/>
              </w:rPr>
              <w:lastRenderedPageBreak/>
              <w:t xml:space="preserve">материальной характеристике тепловых сетей (фактическое значение за отчетный период и прогноз изменения при реализации проектов </w:t>
            </w:r>
          </w:p>
        </w:tc>
        <w:tc>
          <w:tcPr>
            <w:tcW w:w="1135" w:type="dxa"/>
            <w:tcBorders>
              <w:top w:val="single" w:sz="2" w:space="0" w:color="auto"/>
              <w:left w:val="single" w:sz="12" w:space="0" w:color="auto"/>
              <w:bottom w:val="single" w:sz="2" w:space="0" w:color="auto"/>
              <w:right w:val="single" w:sz="12" w:space="0" w:color="auto"/>
            </w:tcBorders>
            <w:vAlign w:val="center"/>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p>
        </w:tc>
        <w:tc>
          <w:tcPr>
            <w:tcW w:w="1560"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992"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2269"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r>
      <w:tr w:rsidR="00ED2A3C" w:rsidRPr="00ED2A3C" w:rsidTr="00ED2A3C">
        <w:tc>
          <w:tcPr>
            <w:tcW w:w="14856" w:type="dxa"/>
            <w:gridSpan w:val="8"/>
            <w:tcBorders>
              <w:top w:val="single" w:sz="2" w:space="0" w:color="auto"/>
              <w:left w:val="single" w:sz="12" w:space="0" w:color="auto"/>
              <w:bottom w:val="single" w:sz="2" w:space="0" w:color="auto"/>
              <w:right w:val="single" w:sz="12" w:space="0" w:color="auto"/>
            </w:tcBorders>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b/>
              </w:rPr>
              <w:lastRenderedPageBreak/>
              <w:t xml:space="preserve">Мини-котельная №8 </w:t>
            </w:r>
            <w:proofErr w:type="spellStart"/>
            <w:r w:rsidRPr="00ED2A3C">
              <w:rPr>
                <w:rFonts w:ascii="Times New Roman" w:eastAsia="Calibri" w:hAnsi="Times New Roman" w:cs="Times New Roman"/>
                <w:b/>
              </w:rPr>
              <w:t>п.Кинельский</w:t>
            </w:r>
            <w:proofErr w:type="spellEnd"/>
          </w:p>
        </w:tc>
      </w:tr>
      <w:tr w:rsidR="00ED2A3C" w:rsidRPr="00ED2A3C" w:rsidTr="00ED2A3C">
        <w:tc>
          <w:tcPr>
            <w:tcW w:w="5498"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rPr>
                <w:rFonts w:ascii="Times New Roman" w:eastAsia="Calibri" w:hAnsi="Times New Roman" w:cs="Times New Roman"/>
              </w:rPr>
            </w:pPr>
            <w:r w:rsidRPr="00ED2A3C">
              <w:rPr>
                <w:rFonts w:ascii="Times New Roman" w:eastAsia="Calibri" w:hAnsi="Times New Roman" w:cs="Times New Roman"/>
              </w:rPr>
              <w:t>Кол-во повреждений тепловых сетей</w:t>
            </w:r>
          </w:p>
        </w:tc>
        <w:tc>
          <w:tcPr>
            <w:tcW w:w="1135"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proofErr w:type="spellStart"/>
            <w:r w:rsidRPr="00ED2A3C">
              <w:rPr>
                <w:rFonts w:ascii="Times New Roman" w:eastAsia="Calibri" w:hAnsi="Times New Roman" w:cs="Times New Roman"/>
              </w:rPr>
              <w:t>Ед</w:t>
            </w:r>
            <w:proofErr w:type="spellEnd"/>
            <w:r w:rsidRPr="00ED2A3C">
              <w:rPr>
                <w:rFonts w:ascii="Times New Roman" w:eastAsia="Calibri" w:hAnsi="Times New Roman" w:cs="Times New Roman"/>
              </w:rPr>
              <w:t>/км</w:t>
            </w:r>
          </w:p>
        </w:tc>
        <w:tc>
          <w:tcPr>
            <w:tcW w:w="1560"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992"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2269"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r>
      <w:tr w:rsidR="00ED2A3C" w:rsidRPr="00ED2A3C" w:rsidTr="00ED2A3C">
        <w:tc>
          <w:tcPr>
            <w:tcW w:w="5498"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rPr>
                <w:rFonts w:ascii="Times New Roman" w:eastAsia="Calibri" w:hAnsi="Times New Roman" w:cs="Times New Roman"/>
              </w:rPr>
            </w:pPr>
            <w:r w:rsidRPr="00ED2A3C">
              <w:rPr>
                <w:rFonts w:ascii="Times New Roman" w:eastAsia="Calibri" w:hAnsi="Times New Roman" w:cs="Times New Roman"/>
              </w:rPr>
              <w:t>Кол-во прекращений подачи тепловой энергии</w:t>
            </w:r>
          </w:p>
        </w:tc>
        <w:tc>
          <w:tcPr>
            <w:tcW w:w="1135"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proofErr w:type="spellStart"/>
            <w:r w:rsidRPr="00ED2A3C">
              <w:rPr>
                <w:rFonts w:ascii="Times New Roman" w:eastAsia="Calibri" w:hAnsi="Times New Roman" w:cs="Times New Roman"/>
              </w:rPr>
              <w:t>Ед</w:t>
            </w:r>
            <w:proofErr w:type="spellEnd"/>
            <w:r w:rsidRPr="00ED2A3C">
              <w:rPr>
                <w:rFonts w:ascii="Times New Roman" w:eastAsia="Calibri" w:hAnsi="Times New Roman" w:cs="Times New Roman"/>
              </w:rPr>
              <w:t>/км</w:t>
            </w:r>
          </w:p>
        </w:tc>
        <w:tc>
          <w:tcPr>
            <w:tcW w:w="1560"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992"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2269"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r>
      <w:tr w:rsidR="00ED2A3C" w:rsidRPr="00ED2A3C" w:rsidTr="00ED2A3C">
        <w:tc>
          <w:tcPr>
            <w:tcW w:w="5498"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rPr>
                <w:rFonts w:ascii="Times New Roman" w:eastAsia="Calibri" w:hAnsi="Times New Roman" w:cs="Times New Roman"/>
              </w:rPr>
            </w:pPr>
            <w:r w:rsidRPr="00ED2A3C">
              <w:rPr>
                <w:rFonts w:ascii="Times New Roman" w:eastAsia="Calibri" w:hAnsi="Times New Roman" w:cs="Times New Roman"/>
              </w:rPr>
              <w:t xml:space="preserve">Удельный расход условного топлива на единицу тепловой энергии, отпускаемой с коллекторов источников тепловой энергии </w:t>
            </w:r>
          </w:p>
        </w:tc>
        <w:tc>
          <w:tcPr>
            <w:tcW w:w="1135"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proofErr w:type="spellStart"/>
            <w:r w:rsidRPr="00ED2A3C">
              <w:rPr>
                <w:rFonts w:ascii="Times New Roman" w:eastAsia="Calibri" w:hAnsi="Times New Roman" w:cs="Times New Roman"/>
              </w:rPr>
              <w:t>кг.у.т</w:t>
            </w:r>
            <w:proofErr w:type="spellEnd"/>
            <w:r w:rsidRPr="00ED2A3C">
              <w:rPr>
                <w:rFonts w:ascii="Times New Roman" w:eastAsia="Calibri" w:hAnsi="Times New Roman" w:cs="Times New Roman"/>
              </w:rPr>
              <w:t>./Гкал</w:t>
            </w:r>
          </w:p>
        </w:tc>
        <w:tc>
          <w:tcPr>
            <w:tcW w:w="1560"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157,867</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Calibri" w:hAnsi="Times New Roman" w:cs="Times New Roman"/>
              </w:rPr>
              <w:t>162,73</w:t>
            </w:r>
          </w:p>
        </w:tc>
        <w:tc>
          <w:tcPr>
            <w:tcW w:w="992"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Calibri" w:hAnsi="Times New Roman" w:cs="Times New Roman"/>
              </w:rPr>
              <w:t>162,26</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Calibri" w:hAnsi="Times New Roman" w:cs="Times New Roman"/>
              </w:rPr>
              <w:t>162,26</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Calibri" w:hAnsi="Times New Roman" w:cs="Times New Roman"/>
              </w:rPr>
              <w:t>162,26</w:t>
            </w:r>
          </w:p>
        </w:tc>
        <w:tc>
          <w:tcPr>
            <w:tcW w:w="2269"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Calibri" w:hAnsi="Times New Roman" w:cs="Times New Roman"/>
              </w:rPr>
              <w:t>157,867</w:t>
            </w:r>
          </w:p>
        </w:tc>
      </w:tr>
      <w:tr w:rsidR="00ED2A3C" w:rsidRPr="00ED2A3C" w:rsidTr="00ED2A3C">
        <w:tc>
          <w:tcPr>
            <w:tcW w:w="5498"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rPr>
                <w:rFonts w:ascii="Times New Roman" w:eastAsia="Calibri" w:hAnsi="Times New Roman" w:cs="Times New Roman"/>
              </w:rPr>
            </w:pPr>
            <w:r w:rsidRPr="00ED2A3C">
              <w:rPr>
                <w:rFonts w:ascii="Times New Roman" w:eastAsia="Calibri" w:hAnsi="Times New Roman" w:cs="Times New Roman"/>
              </w:rPr>
              <w:t>Коэффициент использования установленной тепловой мощности.</w:t>
            </w:r>
          </w:p>
        </w:tc>
        <w:tc>
          <w:tcPr>
            <w:tcW w:w="1135"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w:t>
            </w:r>
          </w:p>
        </w:tc>
        <w:tc>
          <w:tcPr>
            <w:tcW w:w="1560"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42,9</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Calibri" w:hAnsi="Times New Roman" w:cs="Times New Roman"/>
              </w:rPr>
              <w:t>42,9</w:t>
            </w:r>
          </w:p>
        </w:tc>
        <w:tc>
          <w:tcPr>
            <w:tcW w:w="992"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Calibri" w:hAnsi="Times New Roman" w:cs="Times New Roman"/>
              </w:rPr>
              <w:t>42,9</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Calibri" w:hAnsi="Times New Roman" w:cs="Times New Roman"/>
              </w:rPr>
              <w:t>42,9</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Calibri" w:hAnsi="Times New Roman" w:cs="Times New Roman"/>
              </w:rPr>
              <w:t>30,1</w:t>
            </w:r>
          </w:p>
        </w:tc>
        <w:tc>
          <w:tcPr>
            <w:tcW w:w="2269"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Calibri" w:hAnsi="Times New Roman" w:cs="Times New Roman"/>
              </w:rPr>
              <w:t>30,1</w:t>
            </w:r>
          </w:p>
        </w:tc>
      </w:tr>
      <w:tr w:rsidR="00ED2A3C" w:rsidRPr="00ED2A3C" w:rsidTr="00ED2A3C">
        <w:tc>
          <w:tcPr>
            <w:tcW w:w="5498"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rPr>
                <w:rFonts w:ascii="Times New Roman" w:eastAsia="Calibri" w:hAnsi="Times New Roman" w:cs="Times New Roman"/>
              </w:rPr>
            </w:pPr>
            <w:r w:rsidRPr="00ED2A3C">
              <w:rPr>
                <w:rFonts w:ascii="Times New Roman" w:eastAsia="Calibri" w:hAnsi="Times New Roman" w:cs="Times New Roman"/>
              </w:rPr>
              <w:t xml:space="preserve">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w:t>
            </w:r>
          </w:p>
        </w:tc>
        <w:tc>
          <w:tcPr>
            <w:tcW w:w="1135" w:type="dxa"/>
            <w:tcBorders>
              <w:top w:val="single" w:sz="2" w:space="0" w:color="auto"/>
              <w:left w:val="single" w:sz="12" w:space="0" w:color="auto"/>
              <w:bottom w:val="single" w:sz="2" w:space="0" w:color="auto"/>
              <w:right w:val="single" w:sz="12" w:space="0" w:color="auto"/>
            </w:tcBorders>
            <w:vAlign w:val="center"/>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p>
        </w:tc>
        <w:tc>
          <w:tcPr>
            <w:tcW w:w="8223" w:type="dxa"/>
            <w:gridSpan w:val="6"/>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Показатель не предусмотрен, в связи с отсутствием тепловой энергии, выработанной в комбинированном режиме.</w:t>
            </w:r>
          </w:p>
        </w:tc>
      </w:tr>
      <w:tr w:rsidR="00ED2A3C" w:rsidRPr="00ED2A3C" w:rsidTr="00ED2A3C">
        <w:tc>
          <w:tcPr>
            <w:tcW w:w="5498"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rPr>
                <w:rFonts w:ascii="Times New Roman" w:eastAsia="Calibri" w:hAnsi="Times New Roman" w:cs="Times New Roman"/>
              </w:rPr>
            </w:pPr>
            <w:r w:rsidRPr="00ED2A3C">
              <w:rPr>
                <w:rFonts w:ascii="Times New Roman" w:eastAsia="Calibri" w:hAnsi="Times New Roman" w:cs="Times New Roman"/>
              </w:rPr>
              <w:t>Удельный расход условного топлива на отпуск электрической энергии.</w:t>
            </w:r>
          </w:p>
        </w:tc>
        <w:tc>
          <w:tcPr>
            <w:tcW w:w="1135"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proofErr w:type="spellStart"/>
            <w:r w:rsidRPr="00ED2A3C">
              <w:rPr>
                <w:rFonts w:ascii="Times New Roman" w:eastAsia="Calibri" w:hAnsi="Times New Roman" w:cs="Times New Roman"/>
              </w:rPr>
              <w:t>кВт.час</w:t>
            </w:r>
            <w:proofErr w:type="spellEnd"/>
            <w:r w:rsidRPr="00ED2A3C">
              <w:rPr>
                <w:rFonts w:ascii="Times New Roman" w:eastAsia="Calibri" w:hAnsi="Times New Roman" w:cs="Times New Roman"/>
              </w:rPr>
              <w:t>/Гкал</w:t>
            </w:r>
          </w:p>
        </w:tc>
        <w:tc>
          <w:tcPr>
            <w:tcW w:w="1560"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н\д</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н\д</w:t>
            </w:r>
          </w:p>
        </w:tc>
        <w:tc>
          <w:tcPr>
            <w:tcW w:w="992"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н\д</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н\д</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н\д</w:t>
            </w:r>
          </w:p>
        </w:tc>
        <w:tc>
          <w:tcPr>
            <w:tcW w:w="2269"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н\д</w:t>
            </w:r>
          </w:p>
        </w:tc>
      </w:tr>
      <w:tr w:rsidR="00ED2A3C" w:rsidRPr="00ED2A3C" w:rsidTr="00ED2A3C">
        <w:tc>
          <w:tcPr>
            <w:tcW w:w="5498"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rPr>
                <w:rFonts w:ascii="Times New Roman" w:eastAsia="Calibri" w:hAnsi="Times New Roman" w:cs="Times New Roman"/>
              </w:rPr>
            </w:pPr>
            <w:r w:rsidRPr="00ED2A3C">
              <w:rPr>
                <w:rFonts w:ascii="Times New Roman" w:eastAsia="Calibri" w:hAnsi="Times New Roman" w:cs="Times New Roman"/>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tc>
        <w:tc>
          <w:tcPr>
            <w:tcW w:w="1135" w:type="dxa"/>
            <w:tcBorders>
              <w:top w:val="single" w:sz="2" w:space="0" w:color="auto"/>
              <w:left w:val="single" w:sz="12" w:space="0" w:color="auto"/>
              <w:bottom w:val="single" w:sz="2" w:space="0" w:color="auto"/>
              <w:right w:val="single" w:sz="12" w:space="0" w:color="auto"/>
            </w:tcBorders>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p>
        </w:tc>
        <w:tc>
          <w:tcPr>
            <w:tcW w:w="8223" w:type="dxa"/>
            <w:gridSpan w:val="6"/>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Показатель не предусмотрен, в связи с отсутствием тепловой энергии, выработанной в комбинированном режиме.</w:t>
            </w:r>
          </w:p>
        </w:tc>
      </w:tr>
      <w:tr w:rsidR="00ED2A3C" w:rsidRPr="00ED2A3C" w:rsidTr="00ED2A3C">
        <w:tc>
          <w:tcPr>
            <w:tcW w:w="5498"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rPr>
                <w:rFonts w:ascii="Times New Roman" w:eastAsia="Calibri" w:hAnsi="Times New Roman" w:cs="Times New Roman"/>
              </w:rPr>
            </w:pPr>
            <w:r w:rsidRPr="00ED2A3C">
              <w:rPr>
                <w:rFonts w:ascii="Times New Roman" w:eastAsia="Calibri" w:hAnsi="Times New Roman" w:cs="Times New Roman"/>
              </w:rPr>
              <w:t>Доля отпуска тепловой энергии, осуществляемого потребителям по приборам учета, в общем объеме отпущенной тепловой энергии.</w:t>
            </w:r>
          </w:p>
        </w:tc>
        <w:tc>
          <w:tcPr>
            <w:tcW w:w="1135"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w:t>
            </w:r>
          </w:p>
        </w:tc>
        <w:tc>
          <w:tcPr>
            <w:tcW w:w="1560"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992"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2269"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r>
      <w:tr w:rsidR="00ED2A3C" w:rsidRPr="00ED2A3C" w:rsidTr="00ED2A3C">
        <w:tc>
          <w:tcPr>
            <w:tcW w:w="5498"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rPr>
                <w:rFonts w:ascii="Times New Roman" w:eastAsia="Calibri" w:hAnsi="Times New Roman" w:cs="Times New Roman"/>
              </w:rPr>
            </w:pPr>
            <w:r w:rsidRPr="00ED2A3C">
              <w:rPr>
                <w:rFonts w:ascii="Times New Roman" w:eastAsia="Calibri" w:hAnsi="Times New Roman" w:cs="Times New Roman"/>
              </w:rPr>
              <w:t>Средневзвешенный (по материальной характеристике) срок эксплуатации тепловых сетей (для каждой системы теплоснабжения).</w:t>
            </w:r>
          </w:p>
        </w:tc>
        <w:tc>
          <w:tcPr>
            <w:tcW w:w="1135"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лет</w:t>
            </w:r>
          </w:p>
        </w:tc>
        <w:tc>
          <w:tcPr>
            <w:tcW w:w="1560"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ind w:right="49"/>
              <w:contextualSpacing/>
              <w:jc w:val="center"/>
              <w:rPr>
                <w:rFonts w:ascii="Times New Roman" w:eastAsia="Calibri" w:hAnsi="Times New Roman" w:cs="Times New Roman"/>
              </w:rPr>
            </w:pPr>
            <w:r w:rsidRPr="00ED2A3C">
              <w:rPr>
                <w:rFonts w:ascii="Times New Roman" w:eastAsia="Calibri" w:hAnsi="Times New Roman" w:cs="Times New Roman"/>
              </w:rPr>
              <w:t>25</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ind w:right="49"/>
              <w:contextualSpacing/>
              <w:jc w:val="center"/>
              <w:rPr>
                <w:rFonts w:ascii="Times New Roman" w:eastAsia="Calibri" w:hAnsi="Times New Roman" w:cs="Times New Roman"/>
              </w:rPr>
            </w:pPr>
            <w:r w:rsidRPr="00ED2A3C">
              <w:rPr>
                <w:rFonts w:ascii="Times New Roman" w:eastAsia="Calibri" w:hAnsi="Times New Roman" w:cs="Times New Roman"/>
              </w:rPr>
              <w:t>26</w:t>
            </w:r>
          </w:p>
        </w:tc>
        <w:tc>
          <w:tcPr>
            <w:tcW w:w="992"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ind w:right="49"/>
              <w:contextualSpacing/>
              <w:jc w:val="center"/>
              <w:rPr>
                <w:rFonts w:ascii="Times New Roman" w:eastAsia="Calibri" w:hAnsi="Times New Roman" w:cs="Times New Roman"/>
              </w:rPr>
            </w:pPr>
            <w:r w:rsidRPr="00ED2A3C">
              <w:rPr>
                <w:rFonts w:ascii="Times New Roman" w:eastAsia="Calibri" w:hAnsi="Times New Roman" w:cs="Times New Roman"/>
              </w:rPr>
              <w:t>27</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ind w:right="49"/>
              <w:contextualSpacing/>
              <w:jc w:val="center"/>
              <w:rPr>
                <w:rFonts w:ascii="Times New Roman" w:eastAsia="Calibri" w:hAnsi="Times New Roman" w:cs="Times New Roman"/>
              </w:rPr>
            </w:pPr>
            <w:r w:rsidRPr="00ED2A3C">
              <w:rPr>
                <w:rFonts w:ascii="Times New Roman" w:eastAsia="Calibri" w:hAnsi="Times New Roman" w:cs="Times New Roman"/>
              </w:rPr>
              <w:t>28</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ind w:right="49"/>
              <w:contextualSpacing/>
              <w:jc w:val="center"/>
              <w:rPr>
                <w:rFonts w:ascii="Times New Roman" w:eastAsia="Calibri" w:hAnsi="Times New Roman" w:cs="Times New Roman"/>
              </w:rPr>
            </w:pPr>
            <w:r w:rsidRPr="00ED2A3C">
              <w:rPr>
                <w:rFonts w:ascii="Times New Roman" w:eastAsia="Calibri" w:hAnsi="Times New Roman" w:cs="Times New Roman"/>
              </w:rPr>
              <w:t>29</w:t>
            </w:r>
          </w:p>
        </w:tc>
        <w:tc>
          <w:tcPr>
            <w:tcW w:w="2269"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ind w:right="49"/>
              <w:contextualSpacing/>
              <w:jc w:val="center"/>
              <w:rPr>
                <w:rFonts w:ascii="Times New Roman" w:eastAsia="Calibri" w:hAnsi="Times New Roman" w:cs="Times New Roman"/>
              </w:rPr>
            </w:pPr>
            <w:r w:rsidRPr="00ED2A3C">
              <w:rPr>
                <w:rFonts w:ascii="Times New Roman" w:eastAsia="Calibri" w:hAnsi="Times New Roman" w:cs="Times New Roman"/>
              </w:rPr>
              <w:t>30</w:t>
            </w:r>
          </w:p>
        </w:tc>
      </w:tr>
      <w:tr w:rsidR="00ED2A3C" w:rsidRPr="00ED2A3C" w:rsidTr="00ED2A3C">
        <w:tc>
          <w:tcPr>
            <w:tcW w:w="5498"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rPr>
                <w:rFonts w:ascii="Times New Roman" w:eastAsia="Calibri" w:hAnsi="Times New Roman" w:cs="Times New Roman"/>
              </w:rPr>
            </w:pPr>
            <w:r w:rsidRPr="00ED2A3C">
              <w:rPr>
                <w:rFonts w:ascii="Times New Roman" w:eastAsia="Calibri" w:hAnsi="Times New Roman" w:cs="Times New Roman"/>
              </w:rPr>
              <w:t xml:space="preserve">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w:t>
            </w:r>
          </w:p>
        </w:tc>
        <w:tc>
          <w:tcPr>
            <w:tcW w:w="1135" w:type="dxa"/>
            <w:tcBorders>
              <w:top w:val="single" w:sz="2" w:space="0" w:color="auto"/>
              <w:left w:val="single" w:sz="12" w:space="0" w:color="auto"/>
              <w:bottom w:val="single" w:sz="2" w:space="0" w:color="auto"/>
              <w:right w:val="single" w:sz="12" w:space="0" w:color="auto"/>
            </w:tcBorders>
            <w:vAlign w:val="center"/>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p>
        </w:tc>
        <w:tc>
          <w:tcPr>
            <w:tcW w:w="1560"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992"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2269"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r>
      <w:tr w:rsidR="00ED2A3C" w:rsidRPr="00ED2A3C" w:rsidTr="00ED2A3C">
        <w:tc>
          <w:tcPr>
            <w:tcW w:w="14856" w:type="dxa"/>
            <w:gridSpan w:val="8"/>
            <w:tcBorders>
              <w:top w:val="single" w:sz="2" w:space="0" w:color="auto"/>
              <w:left w:val="single" w:sz="12" w:space="0" w:color="auto"/>
              <w:bottom w:val="single" w:sz="2" w:space="0" w:color="auto"/>
              <w:right w:val="single" w:sz="12" w:space="0" w:color="auto"/>
            </w:tcBorders>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b/>
              </w:rPr>
              <w:t xml:space="preserve">Мини-котельная №9 </w:t>
            </w:r>
            <w:proofErr w:type="spellStart"/>
            <w:r w:rsidRPr="00ED2A3C">
              <w:rPr>
                <w:rFonts w:ascii="Times New Roman" w:eastAsia="Calibri" w:hAnsi="Times New Roman" w:cs="Times New Roman"/>
                <w:b/>
              </w:rPr>
              <w:t>п.Кинельский</w:t>
            </w:r>
            <w:proofErr w:type="spellEnd"/>
          </w:p>
        </w:tc>
      </w:tr>
      <w:tr w:rsidR="00ED2A3C" w:rsidRPr="00ED2A3C" w:rsidTr="00ED2A3C">
        <w:tc>
          <w:tcPr>
            <w:tcW w:w="5498"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rPr>
                <w:rFonts w:ascii="Times New Roman" w:eastAsia="Calibri" w:hAnsi="Times New Roman" w:cs="Times New Roman"/>
              </w:rPr>
            </w:pPr>
            <w:r w:rsidRPr="00ED2A3C">
              <w:rPr>
                <w:rFonts w:ascii="Times New Roman" w:eastAsia="Calibri" w:hAnsi="Times New Roman" w:cs="Times New Roman"/>
              </w:rPr>
              <w:t>Кол-во повреждений тепловых сетей</w:t>
            </w:r>
          </w:p>
        </w:tc>
        <w:tc>
          <w:tcPr>
            <w:tcW w:w="1135"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proofErr w:type="spellStart"/>
            <w:r w:rsidRPr="00ED2A3C">
              <w:rPr>
                <w:rFonts w:ascii="Times New Roman" w:eastAsia="Calibri" w:hAnsi="Times New Roman" w:cs="Times New Roman"/>
              </w:rPr>
              <w:t>Ед</w:t>
            </w:r>
            <w:proofErr w:type="spellEnd"/>
            <w:r w:rsidRPr="00ED2A3C">
              <w:rPr>
                <w:rFonts w:ascii="Times New Roman" w:eastAsia="Calibri" w:hAnsi="Times New Roman" w:cs="Times New Roman"/>
              </w:rPr>
              <w:t>/км</w:t>
            </w:r>
          </w:p>
        </w:tc>
        <w:tc>
          <w:tcPr>
            <w:tcW w:w="1560"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992"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2269"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r>
      <w:tr w:rsidR="00ED2A3C" w:rsidRPr="00ED2A3C" w:rsidTr="00ED2A3C">
        <w:tc>
          <w:tcPr>
            <w:tcW w:w="5498"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rPr>
                <w:rFonts w:ascii="Times New Roman" w:eastAsia="Calibri" w:hAnsi="Times New Roman" w:cs="Times New Roman"/>
              </w:rPr>
            </w:pPr>
            <w:r w:rsidRPr="00ED2A3C">
              <w:rPr>
                <w:rFonts w:ascii="Times New Roman" w:eastAsia="Calibri" w:hAnsi="Times New Roman" w:cs="Times New Roman"/>
              </w:rPr>
              <w:t>Кол-во прекращений подачи тепловой энергии</w:t>
            </w:r>
          </w:p>
        </w:tc>
        <w:tc>
          <w:tcPr>
            <w:tcW w:w="1135"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proofErr w:type="spellStart"/>
            <w:r w:rsidRPr="00ED2A3C">
              <w:rPr>
                <w:rFonts w:ascii="Times New Roman" w:eastAsia="Calibri" w:hAnsi="Times New Roman" w:cs="Times New Roman"/>
              </w:rPr>
              <w:t>Ед</w:t>
            </w:r>
            <w:proofErr w:type="spellEnd"/>
            <w:r w:rsidRPr="00ED2A3C">
              <w:rPr>
                <w:rFonts w:ascii="Times New Roman" w:eastAsia="Calibri" w:hAnsi="Times New Roman" w:cs="Times New Roman"/>
              </w:rPr>
              <w:t>/км</w:t>
            </w:r>
          </w:p>
        </w:tc>
        <w:tc>
          <w:tcPr>
            <w:tcW w:w="1560"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992"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2269"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r>
      <w:tr w:rsidR="00ED2A3C" w:rsidRPr="00ED2A3C" w:rsidTr="00ED2A3C">
        <w:tc>
          <w:tcPr>
            <w:tcW w:w="5498"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rPr>
                <w:rFonts w:ascii="Times New Roman" w:eastAsia="Calibri" w:hAnsi="Times New Roman" w:cs="Times New Roman"/>
              </w:rPr>
            </w:pPr>
            <w:r w:rsidRPr="00ED2A3C">
              <w:rPr>
                <w:rFonts w:ascii="Times New Roman" w:eastAsia="Calibri" w:hAnsi="Times New Roman" w:cs="Times New Roman"/>
              </w:rPr>
              <w:t xml:space="preserve">Удельный расход условного топлива на единицу тепловой энергии, отпускаемой с коллекторов источников тепловой энергии </w:t>
            </w:r>
          </w:p>
        </w:tc>
        <w:tc>
          <w:tcPr>
            <w:tcW w:w="1135"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proofErr w:type="spellStart"/>
            <w:r w:rsidRPr="00ED2A3C">
              <w:rPr>
                <w:rFonts w:ascii="Times New Roman" w:eastAsia="Calibri" w:hAnsi="Times New Roman" w:cs="Times New Roman"/>
              </w:rPr>
              <w:t>кг.у.т</w:t>
            </w:r>
            <w:proofErr w:type="spellEnd"/>
            <w:r w:rsidRPr="00ED2A3C">
              <w:rPr>
                <w:rFonts w:ascii="Times New Roman" w:eastAsia="Calibri" w:hAnsi="Times New Roman" w:cs="Times New Roman"/>
              </w:rPr>
              <w:t>./Гкал</w:t>
            </w:r>
          </w:p>
        </w:tc>
        <w:tc>
          <w:tcPr>
            <w:tcW w:w="1560"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157,867</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Calibri" w:hAnsi="Times New Roman" w:cs="Times New Roman"/>
              </w:rPr>
              <w:t>162,73</w:t>
            </w:r>
          </w:p>
        </w:tc>
        <w:tc>
          <w:tcPr>
            <w:tcW w:w="992"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Calibri" w:hAnsi="Times New Roman" w:cs="Times New Roman"/>
              </w:rPr>
              <w:t>162,26</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Calibri" w:hAnsi="Times New Roman" w:cs="Times New Roman"/>
              </w:rPr>
              <w:t>162,26</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Calibri" w:hAnsi="Times New Roman" w:cs="Times New Roman"/>
              </w:rPr>
              <w:t>162,26</w:t>
            </w:r>
          </w:p>
        </w:tc>
        <w:tc>
          <w:tcPr>
            <w:tcW w:w="2269"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Calibri" w:hAnsi="Times New Roman" w:cs="Times New Roman"/>
              </w:rPr>
              <w:t>157,867</w:t>
            </w:r>
          </w:p>
        </w:tc>
      </w:tr>
      <w:tr w:rsidR="00ED2A3C" w:rsidRPr="00ED2A3C" w:rsidTr="00ED2A3C">
        <w:tc>
          <w:tcPr>
            <w:tcW w:w="5498"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rPr>
                <w:rFonts w:ascii="Times New Roman" w:eastAsia="Calibri" w:hAnsi="Times New Roman" w:cs="Times New Roman"/>
              </w:rPr>
            </w:pPr>
            <w:r w:rsidRPr="00ED2A3C">
              <w:rPr>
                <w:rFonts w:ascii="Times New Roman" w:eastAsia="Calibri" w:hAnsi="Times New Roman" w:cs="Times New Roman"/>
              </w:rPr>
              <w:lastRenderedPageBreak/>
              <w:t>Коэффициент использования установленной тепловой мощности.</w:t>
            </w:r>
          </w:p>
        </w:tc>
        <w:tc>
          <w:tcPr>
            <w:tcW w:w="1135"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w:t>
            </w:r>
          </w:p>
        </w:tc>
        <w:tc>
          <w:tcPr>
            <w:tcW w:w="1560"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34,3</w:t>
            </w:r>
          </w:p>
        </w:tc>
        <w:tc>
          <w:tcPr>
            <w:tcW w:w="1134" w:type="dxa"/>
            <w:tcBorders>
              <w:top w:val="single" w:sz="2" w:space="0" w:color="auto"/>
              <w:left w:val="single" w:sz="12" w:space="0" w:color="auto"/>
              <w:bottom w:val="single" w:sz="2" w:space="0" w:color="auto"/>
              <w:right w:val="single" w:sz="12" w:space="0" w:color="auto"/>
            </w:tcBorders>
            <w:hideMark/>
          </w:tcPr>
          <w:p w:rsidR="00ED2A3C" w:rsidRPr="00ED2A3C" w:rsidRDefault="00ED2A3C" w:rsidP="00ED2A3C">
            <w:pPr>
              <w:spacing w:after="0" w:line="240" w:lineRule="auto"/>
              <w:rPr>
                <w:rFonts w:ascii="Calibri" w:eastAsia="Calibri" w:hAnsi="Calibri" w:cs="Times New Roman"/>
              </w:rPr>
            </w:pPr>
            <w:r w:rsidRPr="00ED2A3C">
              <w:rPr>
                <w:rFonts w:ascii="Times New Roman" w:eastAsia="Calibri" w:hAnsi="Times New Roman" w:cs="Times New Roman"/>
              </w:rPr>
              <w:t>34,3</w:t>
            </w:r>
          </w:p>
        </w:tc>
        <w:tc>
          <w:tcPr>
            <w:tcW w:w="992" w:type="dxa"/>
            <w:tcBorders>
              <w:top w:val="single" w:sz="2" w:space="0" w:color="auto"/>
              <w:left w:val="single" w:sz="12" w:space="0" w:color="auto"/>
              <w:bottom w:val="single" w:sz="2" w:space="0" w:color="auto"/>
              <w:right w:val="single" w:sz="12" w:space="0" w:color="auto"/>
            </w:tcBorders>
            <w:hideMark/>
          </w:tcPr>
          <w:p w:rsidR="00ED2A3C" w:rsidRPr="00ED2A3C" w:rsidRDefault="00ED2A3C" w:rsidP="00ED2A3C">
            <w:pPr>
              <w:spacing w:after="0" w:line="240" w:lineRule="auto"/>
              <w:rPr>
                <w:rFonts w:ascii="Calibri" w:eastAsia="Calibri" w:hAnsi="Calibri" w:cs="Times New Roman"/>
              </w:rPr>
            </w:pPr>
            <w:r w:rsidRPr="00ED2A3C">
              <w:rPr>
                <w:rFonts w:ascii="Times New Roman" w:eastAsia="Calibri" w:hAnsi="Times New Roman" w:cs="Times New Roman"/>
              </w:rPr>
              <w:t>34,3</w:t>
            </w:r>
          </w:p>
        </w:tc>
        <w:tc>
          <w:tcPr>
            <w:tcW w:w="1134" w:type="dxa"/>
            <w:tcBorders>
              <w:top w:val="single" w:sz="2" w:space="0" w:color="auto"/>
              <w:left w:val="single" w:sz="12" w:space="0" w:color="auto"/>
              <w:bottom w:val="single" w:sz="2" w:space="0" w:color="auto"/>
              <w:right w:val="single" w:sz="12" w:space="0" w:color="auto"/>
            </w:tcBorders>
            <w:hideMark/>
          </w:tcPr>
          <w:p w:rsidR="00ED2A3C" w:rsidRPr="00ED2A3C" w:rsidRDefault="00ED2A3C" w:rsidP="00ED2A3C">
            <w:pPr>
              <w:spacing w:after="0" w:line="240" w:lineRule="auto"/>
              <w:rPr>
                <w:rFonts w:ascii="Calibri" w:eastAsia="Calibri" w:hAnsi="Calibri" w:cs="Times New Roman"/>
              </w:rPr>
            </w:pPr>
            <w:r w:rsidRPr="00ED2A3C">
              <w:rPr>
                <w:rFonts w:ascii="Times New Roman" w:eastAsia="Calibri" w:hAnsi="Times New Roman" w:cs="Times New Roman"/>
              </w:rPr>
              <w:t>34,3</w:t>
            </w:r>
          </w:p>
        </w:tc>
        <w:tc>
          <w:tcPr>
            <w:tcW w:w="1134" w:type="dxa"/>
            <w:tcBorders>
              <w:top w:val="single" w:sz="2" w:space="0" w:color="auto"/>
              <w:left w:val="single" w:sz="12" w:space="0" w:color="auto"/>
              <w:bottom w:val="single" w:sz="2" w:space="0" w:color="auto"/>
              <w:right w:val="single" w:sz="12" w:space="0" w:color="auto"/>
            </w:tcBorders>
            <w:hideMark/>
          </w:tcPr>
          <w:p w:rsidR="00ED2A3C" w:rsidRPr="00ED2A3C" w:rsidRDefault="00ED2A3C" w:rsidP="00ED2A3C">
            <w:pPr>
              <w:spacing w:after="0" w:line="240" w:lineRule="auto"/>
              <w:rPr>
                <w:rFonts w:ascii="Calibri" w:eastAsia="Calibri" w:hAnsi="Calibri" w:cs="Times New Roman"/>
              </w:rPr>
            </w:pPr>
            <w:r w:rsidRPr="00ED2A3C">
              <w:rPr>
                <w:rFonts w:ascii="Times New Roman" w:eastAsia="Calibri" w:hAnsi="Times New Roman" w:cs="Times New Roman"/>
              </w:rPr>
              <w:t>34,3</w:t>
            </w:r>
          </w:p>
        </w:tc>
        <w:tc>
          <w:tcPr>
            <w:tcW w:w="2269" w:type="dxa"/>
            <w:tcBorders>
              <w:top w:val="single" w:sz="2" w:space="0" w:color="auto"/>
              <w:left w:val="single" w:sz="12" w:space="0" w:color="auto"/>
              <w:bottom w:val="single" w:sz="2" w:space="0" w:color="auto"/>
              <w:right w:val="single" w:sz="12" w:space="0" w:color="auto"/>
            </w:tcBorders>
            <w:hideMark/>
          </w:tcPr>
          <w:p w:rsidR="00ED2A3C" w:rsidRPr="00ED2A3C" w:rsidRDefault="00ED2A3C" w:rsidP="00ED2A3C">
            <w:pPr>
              <w:spacing w:after="0" w:line="240" w:lineRule="auto"/>
              <w:rPr>
                <w:rFonts w:ascii="Calibri" w:eastAsia="Calibri" w:hAnsi="Calibri" w:cs="Times New Roman"/>
              </w:rPr>
            </w:pPr>
            <w:r w:rsidRPr="00ED2A3C">
              <w:rPr>
                <w:rFonts w:ascii="Times New Roman" w:eastAsia="Calibri" w:hAnsi="Times New Roman" w:cs="Times New Roman"/>
              </w:rPr>
              <w:t>18,4</w:t>
            </w:r>
          </w:p>
        </w:tc>
      </w:tr>
      <w:tr w:rsidR="00ED2A3C" w:rsidRPr="00ED2A3C" w:rsidTr="00ED2A3C">
        <w:tc>
          <w:tcPr>
            <w:tcW w:w="5498"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rPr>
                <w:rFonts w:ascii="Times New Roman" w:eastAsia="Calibri" w:hAnsi="Times New Roman" w:cs="Times New Roman"/>
              </w:rPr>
            </w:pPr>
            <w:r w:rsidRPr="00ED2A3C">
              <w:rPr>
                <w:rFonts w:ascii="Times New Roman" w:eastAsia="Calibri" w:hAnsi="Times New Roman" w:cs="Times New Roman"/>
              </w:rPr>
              <w:t xml:space="preserve">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w:t>
            </w:r>
          </w:p>
        </w:tc>
        <w:tc>
          <w:tcPr>
            <w:tcW w:w="1135" w:type="dxa"/>
            <w:tcBorders>
              <w:top w:val="single" w:sz="2" w:space="0" w:color="auto"/>
              <w:left w:val="single" w:sz="12" w:space="0" w:color="auto"/>
              <w:bottom w:val="single" w:sz="2" w:space="0" w:color="auto"/>
              <w:right w:val="single" w:sz="12" w:space="0" w:color="auto"/>
            </w:tcBorders>
            <w:vAlign w:val="center"/>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p>
        </w:tc>
        <w:tc>
          <w:tcPr>
            <w:tcW w:w="8223" w:type="dxa"/>
            <w:gridSpan w:val="6"/>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Показатель не предусмотрен, в связи с отсутствием тепловой энергии, выработанной в комбинированном режиме.</w:t>
            </w:r>
          </w:p>
        </w:tc>
      </w:tr>
      <w:tr w:rsidR="00ED2A3C" w:rsidRPr="00ED2A3C" w:rsidTr="00ED2A3C">
        <w:tc>
          <w:tcPr>
            <w:tcW w:w="5498"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rPr>
                <w:rFonts w:ascii="Times New Roman" w:eastAsia="Calibri" w:hAnsi="Times New Roman" w:cs="Times New Roman"/>
              </w:rPr>
            </w:pPr>
            <w:r w:rsidRPr="00ED2A3C">
              <w:rPr>
                <w:rFonts w:ascii="Times New Roman" w:eastAsia="Calibri" w:hAnsi="Times New Roman" w:cs="Times New Roman"/>
              </w:rPr>
              <w:t>Удельный расход условного топлива на отпуск электрической энергии.</w:t>
            </w:r>
          </w:p>
        </w:tc>
        <w:tc>
          <w:tcPr>
            <w:tcW w:w="1135"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proofErr w:type="spellStart"/>
            <w:r w:rsidRPr="00ED2A3C">
              <w:rPr>
                <w:rFonts w:ascii="Times New Roman" w:eastAsia="Calibri" w:hAnsi="Times New Roman" w:cs="Times New Roman"/>
              </w:rPr>
              <w:t>кВт.час</w:t>
            </w:r>
            <w:proofErr w:type="spellEnd"/>
            <w:r w:rsidRPr="00ED2A3C">
              <w:rPr>
                <w:rFonts w:ascii="Times New Roman" w:eastAsia="Calibri" w:hAnsi="Times New Roman" w:cs="Times New Roman"/>
              </w:rPr>
              <w:t>/Гкал</w:t>
            </w:r>
          </w:p>
        </w:tc>
        <w:tc>
          <w:tcPr>
            <w:tcW w:w="1560"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н\д</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н\д</w:t>
            </w:r>
          </w:p>
        </w:tc>
        <w:tc>
          <w:tcPr>
            <w:tcW w:w="992"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н\д</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н\д</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н\д</w:t>
            </w:r>
          </w:p>
        </w:tc>
        <w:tc>
          <w:tcPr>
            <w:tcW w:w="2269"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н\д</w:t>
            </w:r>
          </w:p>
        </w:tc>
      </w:tr>
      <w:tr w:rsidR="00ED2A3C" w:rsidRPr="00ED2A3C" w:rsidTr="00ED2A3C">
        <w:tc>
          <w:tcPr>
            <w:tcW w:w="5498"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rPr>
                <w:rFonts w:ascii="Times New Roman" w:eastAsia="Calibri" w:hAnsi="Times New Roman" w:cs="Times New Roman"/>
              </w:rPr>
            </w:pPr>
            <w:r w:rsidRPr="00ED2A3C">
              <w:rPr>
                <w:rFonts w:ascii="Times New Roman" w:eastAsia="Calibri" w:hAnsi="Times New Roman" w:cs="Times New Roman"/>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tc>
        <w:tc>
          <w:tcPr>
            <w:tcW w:w="1135" w:type="dxa"/>
            <w:tcBorders>
              <w:top w:val="single" w:sz="2" w:space="0" w:color="auto"/>
              <w:left w:val="single" w:sz="12" w:space="0" w:color="auto"/>
              <w:bottom w:val="single" w:sz="2" w:space="0" w:color="auto"/>
              <w:right w:val="single" w:sz="12" w:space="0" w:color="auto"/>
            </w:tcBorders>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p>
        </w:tc>
        <w:tc>
          <w:tcPr>
            <w:tcW w:w="8223" w:type="dxa"/>
            <w:gridSpan w:val="6"/>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Показатель не предусмотрен, в связи с отсутствием тепловой энергии, выработанной в комбинированном режиме.</w:t>
            </w:r>
          </w:p>
        </w:tc>
      </w:tr>
      <w:tr w:rsidR="00ED2A3C" w:rsidRPr="00ED2A3C" w:rsidTr="00ED2A3C">
        <w:tc>
          <w:tcPr>
            <w:tcW w:w="5498"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rPr>
                <w:rFonts w:ascii="Times New Roman" w:eastAsia="Calibri" w:hAnsi="Times New Roman" w:cs="Times New Roman"/>
              </w:rPr>
            </w:pPr>
            <w:r w:rsidRPr="00ED2A3C">
              <w:rPr>
                <w:rFonts w:ascii="Times New Roman" w:eastAsia="Calibri" w:hAnsi="Times New Roman" w:cs="Times New Roman"/>
              </w:rPr>
              <w:t>Доля отпуска тепловой энергии, осуществляемого потребителям по приборам учета, в общем объеме отпущенной тепловой энергии.</w:t>
            </w:r>
          </w:p>
        </w:tc>
        <w:tc>
          <w:tcPr>
            <w:tcW w:w="1135"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w:t>
            </w:r>
          </w:p>
        </w:tc>
        <w:tc>
          <w:tcPr>
            <w:tcW w:w="1560"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992"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2269"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r>
      <w:tr w:rsidR="00ED2A3C" w:rsidRPr="00ED2A3C" w:rsidTr="00ED2A3C">
        <w:tc>
          <w:tcPr>
            <w:tcW w:w="5498"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rPr>
                <w:rFonts w:ascii="Times New Roman" w:eastAsia="Calibri" w:hAnsi="Times New Roman" w:cs="Times New Roman"/>
              </w:rPr>
            </w:pPr>
            <w:r w:rsidRPr="00ED2A3C">
              <w:rPr>
                <w:rFonts w:ascii="Times New Roman" w:eastAsia="Calibri" w:hAnsi="Times New Roman" w:cs="Times New Roman"/>
              </w:rPr>
              <w:t>Средневзвешенный (по материальной характеристике) срок эксплуатации тепловых сетей (для каждой системы теплоснабжения).</w:t>
            </w:r>
          </w:p>
        </w:tc>
        <w:tc>
          <w:tcPr>
            <w:tcW w:w="1135"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лет</w:t>
            </w:r>
          </w:p>
        </w:tc>
        <w:tc>
          <w:tcPr>
            <w:tcW w:w="1560"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ind w:right="49"/>
              <w:contextualSpacing/>
              <w:jc w:val="center"/>
              <w:rPr>
                <w:rFonts w:ascii="Times New Roman" w:eastAsia="Calibri" w:hAnsi="Times New Roman" w:cs="Times New Roman"/>
              </w:rPr>
            </w:pPr>
            <w:r w:rsidRPr="00ED2A3C">
              <w:rPr>
                <w:rFonts w:ascii="Times New Roman" w:eastAsia="Calibri" w:hAnsi="Times New Roman" w:cs="Times New Roman"/>
              </w:rPr>
              <w:t>25</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ind w:right="49"/>
              <w:contextualSpacing/>
              <w:jc w:val="center"/>
              <w:rPr>
                <w:rFonts w:ascii="Times New Roman" w:eastAsia="Calibri" w:hAnsi="Times New Roman" w:cs="Times New Roman"/>
              </w:rPr>
            </w:pPr>
            <w:r w:rsidRPr="00ED2A3C">
              <w:rPr>
                <w:rFonts w:ascii="Times New Roman" w:eastAsia="Calibri" w:hAnsi="Times New Roman" w:cs="Times New Roman"/>
              </w:rPr>
              <w:t>26</w:t>
            </w:r>
          </w:p>
        </w:tc>
        <w:tc>
          <w:tcPr>
            <w:tcW w:w="992"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ind w:right="49"/>
              <w:contextualSpacing/>
              <w:jc w:val="center"/>
              <w:rPr>
                <w:rFonts w:ascii="Times New Roman" w:eastAsia="Calibri" w:hAnsi="Times New Roman" w:cs="Times New Roman"/>
              </w:rPr>
            </w:pPr>
            <w:r w:rsidRPr="00ED2A3C">
              <w:rPr>
                <w:rFonts w:ascii="Times New Roman" w:eastAsia="Calibri" w:hAnsi="Times New Roman" w:cs="Times New Roman"/>
              </w:rPr>
              <w:t>27</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ind w:right="49"/>
              <w:contextualSpacing/>
              <w:jc w:val="center"/>
              <w:rPr>
                <w:rFonts w:ascii="Times New Roman" w:eastAsia="Calibri" w:hAnsi="Times New Roman" w:cs="Times New Roman"/>
              </w:rPr>
            </w:pPr>
            <w:r w:rsidRPr="00ED2A3C">
              <w:rPr>
                <w:rFonts w:ascii="Times New Roman" w:eastAsia="Calibri" w:hAnsi="Times New Roman" w:cs="Times New Roman"/>
              </w:rPr>
              <w:t>28</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ind w:right="49"/>
              <w:contextualSpacing/>
              <w:jc w:val="center"/>
              <w:rPr>
                <w:rFonts w:ascii="Times New Roman" w:eastAsia="Calibri" w:hAnsi="Times New Roman" w:cs="Times New Roman"/>
              </w:rPr>
            </w:pPr>
            <w:r w:rsidRPr="00ED2A3C">
              <w:rPr>
                <w:rFonts w:ascii="Times New Roman" w:eastAsia="Calibri" w:hAnsi="Times New Roman" w:cs="Times New Roman"/>
              </w:rPr>
              <w:t>29</w:t>
            </w:r>
          </w:p>
        </w:tc>
        <w:tc>
          <w:tcPr>
            <w:tcW w:w="2269"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ind w:right="49"/>
              <w:contextualSpacing/>
              <w:jc w:val="center"/>
              <w:rPr>
                <w:rFonts w:ascii="Times New Roman" w:eastAsia="Calibri" w:hAnsi="Times New Roman" w:cs="Times New Roman"/>
              </w:rPr>
            </w:pPr>
            <w:r w:rsidRPr="00ED2A3C">
              <w:rPr>
                <w:rFonts w:ascii="Times New Roman" w:eastAsia="Calibri" w:hAnsi="Times New Roman" w:cs="Times New Roman"/>
              </w:rPr>
              <w:t>30</w:t>
            </w:r>
          </w:p>
        </w:tc>
      </w:tr>
      <w:tr w:rsidR="00ED2A3C" w:rsidRPr="00ED2A3C" w:rsidTr="00ED2A3C">
        <w:tc>
          <w:tcPr>
            <w:tcW w:w="5498"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rPr>
                <w:rFonts w:ascii="Times New Roman" w:eastAsia="Calibri" w:hAnsi="Times New Roman" w:cs="Times New Roman"/>
              </w:rPr>
            </w:pPr>
            <w:r w:rsidRPr="00ED2A3C">
              <w:rPr>
                <w:rFonts w:ascii="Times New Roman" w:eastAsia="Calibri" w:hAnsi="Times New Roman" w:cs="Times New Roman"/>
              </w:rPr>
              <w:t xml:space="preserve">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w:t>
            </w:r>
          </w:p>
        </w:tc>
        <w:tc>
          <w:tcPr>
            <w:tcW w:w="1135" w:type="dxa"/>
            <w:tcBorders>
              <w:top w:val="single" w:sz="2" w:space="0" w:color="auto"/>
              <w:left w:val="single" w:sz="12" w:space="0" w:color="auto"/>
              <w:bottom w:val="single" w:sz="2" w:space="0" w:color="auto"/>
              <w:right w:val="single" w:sz="12" w:space="0" w:color="auto"/>
            </w:tcBorders>
            <w:vAlign w:val="center"/>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p>
        </w:tc>
        <w:tc>
          <w:tcPr>
            <w:tcW w:w="1560"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992"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2269"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r>
      <w:tr w:rsidR="00ED2A3C" w:rsidRPr="00ED2A3C" w:rsidTr="00ED2A3C">
        <w:tc>
          <w:tcPr>
            <w:tcW w:w="14856" w:type="dxa"/>
            <w:gridSpan w:val="8"/>
            <w:tcBorders>
              <w:top w:val="single" w:sz="2" w:space="0" w:color="auto"/>
              <w:left w:val="single" w:sz="12" w:space="0" w:color="auto"/>
              <w:bottom w:val="single" w:sz="2" w:space="0" w:color="auto"/>
              <w:right w:val="single" w:sz="12" w:space="0" w:color="auto"/>
            </w:tcBorders>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b/>
              </w:rPr>
              <w:t xml:space="preserve">Мини-котельная №10 </w:t>
            </w:r>
            <w:proofErr w:type="spellStart"/>
            <w:r w:rsidRPr="00ED2A3C">
              <w:rPr>
                <w:rFonts w:ascii="Times New Roman" w:eastAsia="Calibri" w:hAnsi="Times New Roman" w:cs="Times New Roman"/>
                <w:b/>
              </w:rPr>
              <w:t>п.Кинельский</w:t>
            </w:r>
            <w:proofErr w:type="spellEnd"/>
          </w:p>
        </w:tc>
      </w:tr>
      <w:tr w:rsidR="00ED2A3C" w:rsidRPr="00ED2A3C" w:rsidTr="00ED2A3C">
        <w:tc>
          <w:tcPr>
            <w:tcW w:w="5498"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rPr>
                <w:rFonts w:ascii="Times New Roman" w:eastAsia="Calibri" w:hAnsi="Times New Roman" w:cs="Times New Roman"/>
              </w:rPr>
            </w:pPr>
            <w:r w:rsidRPr="00ED2A3C">
              <w:rPr>
                <w:rFonts w:ascii="Times New Roman" w:eastAsia="Calibri" w:hAnsi="Times New Roman" w:cs="Times New Roman"/>
              </w:rPr>
              <w:t>Кол-во повреждений тепловых сетей</w:t>
            </w:r>
          </w:p>
        </w:tc>
        <w:tc>
          <w:tcPr>
            <w:tcW w:w="1135"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proofErr w:type="spellStart"/>
            <w:r w:rsidRPr="00ED2A3C">
              <w:rPr>
                <w:rFonts w:ascii="Times New Roman" w:eastAsia="Calibri" w:hAnsi="Times New Roman" w:cs="Times New Roman"/>
              </w:rPr>
              <w:t>Ед</w:t>
            </w:r>
            <w:proofErr w:type="spellEnd"/>
            <w:r w:rsidRPr="00ED2A3C">
              <w:rPr>
                <w:rFonts w:ascii="Times New Roman" w:eastAsia="Calibri" w:hAnsi="Times New Roman" w:cs="Times New Roman"/>
              </w:rPr>
              <w:t>/км</w:t>
            </w:r>
          </w:p>
        </w:tc>
        <w:tc>
          <w:tcPr>
            <w:tcW w:w="1560"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992"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2269"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r>
      <w:tr w:rsidR="00ED2A3C" w:rsidRPr="00ED2A3C" w:rsidTr="00ED2A3C">
        <w:tc>
          <w:tcPr>
            <w:tcW w:w="5498"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rPr>
                <w:rFonts w:ascii="Times New Roman" w:eastAsia="Calibri" w:hAnsi="Times New Roman" w:cs="Times New Roman"/>
              </w:rPr>
            </w:pPr>
            <w:r w:rsidRPr="00ED2A3C">
              <w:rPr>
                <w:rFonts w:ascii="Times New Roman" w:eastAsia="Calibri" w:hAnsi="Times New Roman" w:cs="Times New Roman"/>
              </w:rPr>
              <w:t>Кол-во прекращений подачи тепловой энергии</w:t>
            </w:r>
          </w:p>
        </w:tc>
        <w:tc>
          <w:tcPr>
            <w:tcW w:w="1135"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proofErr w:type="spellStart"/>
            <w:r w:rsidRPr="00ED2A3C">
              <w:rPr>
                <w:rFonts w:ascii="Times New Roman" w:eastAsia="Calibri" w:hAnsi="Times New Roman" w:cs="Times New Roman"/>
              </w:rPr>
              <w:t>Ед</w:t>
            </w:r>
            <w:proofErr w:type="spellEnd"/>
            <w:r w:rsidRPr="00ED2A3C">
              <w:rPr>
                <w:rFonts w:ascii="Times New Roman" w:eastAsia="Calibri" w:hAnsi="Times New Roman" w:cs="Times New Roman"/>
              </w:rPr>
              <w:t>/км</w:t>
            </w:r>
          </w:p>
        </w:tc>
        <w:tc>
          <w:tcPr>
            <w:tcW w:w="1560"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992"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2269"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r>
      <w:tr w:rsidR="00ED2A3C" w:rsidRPr="00ED2A3C" w:rsidTr="00ED2A3C">
        <w:tc>
          <w:tcPr>
            <w:tcW w:w="5498"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rPr>
                <w:rFonts w:ascii="Times New Roman" w:eastAsia="Calibri" w:hAnsi="Times New Roman" w:cs="Times New Roman"/>
              </w:rPr>
            </w:pPr>
            <w:r w:rsidRPr="00ED2A3C">
              <w:rPr>
                <w:rFonts w:ascii="Times New Roman" w:eastAsia="Calibri" w:hAnsi="Times New Roman" w:cs="Times New Roman"/>
              </w:rPr>
              <w:t xml:space="preserve">Удельный расход условного топлива на единицу тепловой энергии, отпускаемой с коллекторов источников тепловой энергии </w:t>
            </w:r>
          </w:p>
        </w:tc>
        <w:tc>
          <w:tcPr>
            <w:tcW w:w="1135"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proofErr w:type="spellStart"/>
            <w:r w:rsidRPr="00ED2A3C">
              <w:rPr>
                <w:rFonts w:ascii="Times New Roman" w:eastAsia="Calibri" w:hAnsi="Times New Roman" w:cs="Times New Roman"/>
              </w:rPr>
              <w:t>кг.у.т</w:t>
            </w:r>
            <w:proofErr w:type="spellEnd"/>
            <w:r w:rsidRPr="00ED2A3C">
              <w:rPr>
                <w:rFonts w:ascii="Times New Roman" w:eastAsia="Calibri" w:hAnsi="Times New Roman" w:cs="Times New Roman"/>
              </w:rPr>
              <w:t>./Гкал</w:t>
            </w:r>
          </w:p>
        </w:tc>
        <w:tc>
          <w:tcPr>
            <w:tcW w:w="1560"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157,867</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Calibri" w:hAnsi="Times New Roman" w:cs="Times New Roman"/>
              </w:rPr>
              <w:t>162,73</w:t>
            </w:r>
          </w:p>
        </w:tc>
        <w:tc>
          <w:tcPr>
            <w:tcW w:w="992"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Calibri" w:hAnsi="Times New Roman" w:cs="Times New Roman"/>
              </w:rPr>
              <w:t>162,26</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Calibri" w:hAnsi="Times New Roman" w:cs="Times New Roman"/>
              </w:rPr>
              <w:t>162,26</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Calibri" w:hAnsi="Times New Roman" w:cs="Times New Roman"/>
              </w:rPr>
              <w:t>162,26</w:t>
            </w:r>
          </w:p>
        </w:tc>
        <w:tc>
          <w:tcPr>
            <w:tcW w:w="2269"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Calibri" w:hAnsi="Times New Roman" w:cs="Times New Roman"/>
              </w:rPr>
              <w:t>157,867</w:t>
            </w:r>
          </w:p>
        </w:tc>
      </w:tr>
      <w:tr w:rsidR="00ED2A3C" w:rsidRPr="00ED2A3C" w:rsidTr="00ED2A3C">
        <w:tc>
          <w:tcPr>
            <w:tcW w:w="5498"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rPr>
                <w:rFonts w:ascii="Times New Roman" w:eastAsia="Calibri" w:hAnsi="Times New Roman" w:cs="Times New Roman"/>
              </w:rPr>
            </w:pPr>
            <w:r w:rsidRPr="00ED2A3C">
              <w:rPr>
                <w:rFonts w:ascii="Times New Roman" w:eastAsia="Calibri" w:hAnsi="Times New Roman" w:cs="Times New Roman"/>
              </w:rPr>
              <w:t>Коэффициент использования установленной тепловой мощности.</w:t>
            </w:r>
          </w:p>
        </w:tc>
        <w:tc>
          <w:tcPr>
            <w:tcW w:w="1135"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w:t>
            </w:r>
          </w:p>
        </w:tc>
        <w:tc>
          <w:tcPr>
            <w:tcW w:w="1560"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43,6</w:t>
            </w:r>
          </w:p>
        </w:tc>
        <w:tc>
          <w:tcPr>
            <w:tcW w:w="1134" w:type="dxa"/>
            <w:tcBorders>
              <w:top w:val="single" w:sz="2" w:space="0" w:color="auto"/>
              <w:left w:val="single" w:sz="12" w:space="0" w:color="auto"/>
              <w:bottom w:val="single" w:sz="2" w:space="0" w:color="auto"/>
              <w:right w:val="single" w:sz="12" w:space="0" w:color="auto"/>
            </w:tcBorders>
            <w:hideMark/>
          </w:tcPr>
          <w:p w:rsidR="00ED2A3C" w:rsidRPr="00ED2A3C" w:rsidRDefault="00ED2A3C" w:rsidP="00ED2A3C">
            <w:pPr>
              <w:spacing w:after="0" w:line="240" w:lineRule="auto"/>
              <w:rPr>
                <w:rFonts w:ascii="Calibri" w:eastAsia="Calibri" w:hAnsi="Calibri" w:cs="Times New Roman"/>
              </w:rPr>
            </w:pPr>
            <w:r w:rsidRPr="00ED2A3C">
              <w:rPr>
                <w:rFonts w:ascii="Calibri" w:eastAsia="Calibri" w:hAnsi="Calibri" w:cs="Times New Roman"/>
              </w:rPr>
              <w:t>43,6</w:t>
            </w:r>
          </w:p>
        </w:tc>
        <w:tc>
          <w:tcPr>
            <w:tcW w:w="992" w:type="dxa"/>
            <w:tcBorders>
              <w:top w:val="single" w:sz="2" w:space="0" w:color="auto"/>
              <w:left w:val="single" w:sz="12" w:space="0" w:color="auto"/>
              <w:bottom w:val="single" w:sz="2" w:space="0" w:color="auto"/>
              <w:right w:val="single" w:sz="12" w:space="0" w:color="auto"/>
            </w:tcBorders>
            <w:hideMark/>
          </w:tcPr>
          <w:p w:rsidR="00ED2A3C" w:rsidRPr="00ED2A3C" w:rsidRDefault="00ED2A3C" w:rsidP="00ED2A3C">
            <w:pPr>
              <w:spacing w:after="0" w:line="240" w:lineRule="auto"/>
              <w:rPr>
                <w:rFonts w:ascii="Calibri" w:eastAsia="Calibri" w:hAnsi="Calibri" w:cs="Times New Roman"/>
              </w:rPr>
            </w:pPr>
            <w:r w:rsidRPr="00ED2A3C">
              <w:rPr>
                <w:rFonts w:ascii="Calibri" w:eastAsia="Calibri" w:hAnsi="Calibri" w:cs="Times New Roman"/>
              </w:rPr>
              <w:t>43,6</w:t>
            </w:r>
          </w:p>
        </w:tc>
        <w:tc>
          <w:tcPr>
            <w:tcW w:w="1134" w:type="dxa"/>
            <w:tcBorders>
              <w:top w:val="single" w:sz="2" w:space="0" w:color="auto"/>
              <w:left w:val="single" w:sz="12" w:space="0" w:color="auto"/>
              <w:bottom w:val="single" w:sz="2" w:space="0" w:color="auto"/>
              <w:right w:val="single" w:sz="12" w:space="0" w:color="auto"/>
            </w:tcBorders>
            <w:hideMark/>
          </w:tcPr>
          <w:p w:rsidR="00ED2A3C" w:rsidRPr="00ED2A3C" w:rsidRDefault="00ED2A3C" w:rsidP="00ED2A3C">
            <w:pPr>
              <w:spacing w:after="0" w:line="240" w:lineRule="auto"/>
              <w:rPr>
                <w:rFonts w:ascii="Calibri" w:eastAsia="Calibri" w:hAnsi="Calibri" w:cs="Times New Roman"/>
              </w:rPr>
            </w:pPr>
            <w:r w:rsidRPr="00ED2A3C">
              <w:rPr>
                <w:rFonts w:ascii="Calibri" w:eastAsia="Calibri" w:hAnsi="Calibri" w:cs="Times New Roman"/>
              </w:rPr>
              <w:t>43,6</w:t>
            </w:r>
          </w:p>
        </w:tc>
        <w:tc>
          <w:tcPr>
            <w:tcW w:w="1134" w:type="dxa"/>
            <w:tcBorders>
              <w:top w:val="single" w:sz="2" w:space="0" w:color="auto"/>
              <w:left w:val="single" w:sz="12" w:space="0" w:color="auto"/>
              <w:bottom w:val="single" w:sz="2" w:space="0" w:color="auto"/>
              <w:right w:val="single" w:sz="12" w:space="0" w:color="auto"/>
            </w:tcBorders>
            <w:hideMark/>
          </w:tcPr>
          <w:p w:rsidR="00ED2A3C" w:rsidRPr="00ED2A3C" w:rsidRDefault="00ED2A3C" w:rsidP="00ED2A3C">
            <w:pPr>
              <w:spacing w:after="0" w:line="240" w:lineRule="auto"/>
              <w:rPr>
                <w:rFonts w:ascii="Calibri" w:eastAsia="Calibri" w:hAnsi="Calibri" w:cs="Times New Roman"/>
              </w:rPr>
            </w:pPr>
            <w:r w:rsidRPr="00ED2A3C">
              <w:rPr>
                <w:rFonts w:ascii="Calibri" w:eastAsia="Calibri" w:hAnsi="Calibri" w:cs="Times New Roman"/>
              </w:rPr>
              <w:t>43,6</w:t>
            </w:r>
          </w:p>
        </w:tc>
        <w:tc>
          <w:tcPr>
            <w:tcW w:w="2269" w:type="dxa"/>
            <w:tcBorders>
              <w:top w:val="single" w:sz="2" w:space="0" w:color="auto"/>
              <w:left w:val="single" w:sz="12" w:space="0" w:color="auto"/>
              <w:bottom w:val="single" w:sz="2" w:space="0" w:color="auto"/>
              <w:right w:val="single" w:sz="12" w:space="0" w:color="auto"/>
            </w:tcBorders>
            <w:hideMark/>
          </w:tcPr>
          <w:p w:rsidR="00ED2A3C" w:rsidRPr="00ED2A3C" w:rsidRDefault="00ED2A3C" w:rsidP="00ED2A3C">
            <w:pPr>
              <w:spacing w:after="0" w:line="240" w:lineRule="auto"/>
              <w:rPr>
                <w:rFonts w:ascii="Calibri" w:eastAsia="Calibri" w:hAnsi="Calibri" w:cs="Times New Roman"/>
              </w:rPr>
            </w:pPr>
            <w:r w:rsidRPr="00ED2A3C">
              <w:rPr>
                <w:rFonts w:ascii="Times New Roman" w:eastAsia="Calibri" w:hAnsi="Times New Roman" w:cs="Times New Roman"/>
              </w:rPr>
              <w:t>24,3</w:t>
            </w:r>
          </w:p>
        </w:tc>
      </w:tr>
      <w:tr w:rsidR="00ED2A3C" w:rsidRPr="00ED2A3C" w:rsidTr="00ED2A3C">
        <w:tc>
          <w:tcPr>
            <w:tcW w:w="5498"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rPr>
                <w:rFonts w:ascii="Times New Roman" w:eastAsia="Calibri" w:hAnsi="Times New Roman" w:cs="Times New Roman"/>
              </w:rPr>
            </w:pPr>
            <w:r w:rsidRPr="00ED2A3C">
              <w:rPr>
                <w:rFonts w:ascii="Times New Roman" w:eastAsia="Calibri" w:hAnsi="Times New Roman" w:cs="Times New Roman"/>
              </w:rPr>
              <w:t xml:space="preserve">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w:t>
            </w:r>
          </w:p>
        </w:tc>
        <w:tc>
          <w:tcPr>
            <w:tcW w:w="1135" w:type="dxa"/>
            <w:tcBorders>
              <w:top w:val="single" w:sz="2" w:space="0" w:color="auto"/>
              <w:left w:val="single" w:sz="12" w:space="0" w:color="auto"/>
              <w:bottom w:val="single" w:sz="2" w:space="0" w:color="auto"/>
              <w:right w:val="single" w:sz="12" w:space="0" w:color="auto"/>
            </w:tcBorders>
            <w:vAlign w:val="center"/>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p>
        </w:tc>
        <w:tc>
          <w:tcPr>
            <w:tcW w:w="8223" w:type="dxa"/>
            <w:gridSpan w:val="6"/>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Показатель не предусмотрен, в связи с отсутствием тепловой энергии, выработанной в комбинированном режиме.</w:t>
            </w:r>
          </w:p>
        </w:tc>
      </w:tr>
      <w:tr w:rsidR="00ED2A3C" w:rsidRPr="00ED2A3C" w:rsidTr="00ED2A3C">
        <w:tc>
          <w:tcPr>
            <w:tcW w:w="5498"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rPr>
                <w:rFonts w:ascii="Times New Roman" w:eastAsia="Calibri" w:hAnsi="Times New Roman" w:cs="Times New Roman"/>
              </w:rPr>
            </w:pPr>
            <w:r w:rsidRPr="00ED2A3C">
              <w:rPr>
                <w:rFonts w:ascii="Times New Roman" w:eastAsia="Calibri" w:hAnsi="Times New Roman" w:cs="Times New Roman"/>
              </w:rPr>
              <w:t>Удельный расход условного топлива на отпуск электрической энергии.</w:t>
            </w:r>
          </w:p>
        </w:tc>
        <w:tc>
          <w:tcPr>
            <w:tcW w:w="1135"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proofErr w:type="spellStart"/>
            <w:r w:rsidRPr="00ED2A3C">
              <w:rPr>
                <w:rFonts w:ascii="Times New Roman" w:eastAsia="Calibri" w:hAnsi="Times New Roman" w:cs="Times New Roman"/>
              </w:rPr>
              <w:t>кВт.час</w:t>
            </w:r>
            <w:proofErr w:type="spellEnd"/>
            <w:r w:rsidRPr="00ED2A3C">
              <w:rPr>
                <w:rFonts w:ascii="Times New Roman" w:eastAsia="Calibri" w:hAnsi="Times New Roman" w:cs="Times New Roman"/>
              </w:rPr>
              <w:t>/Гкал</w:t>
            </w:r>
          </w:p>
        </w:tc>
        <w:tc>
          <w:tcPr>
            <w:tcW w:w="1560"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н\д</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н\д</w:t>
            </w:r>
          </w:p>
        </w:tc>
        <w:tc>
          <w:tcPr>
            <w:tcW w:w="992"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н\д</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н\д</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н\д</w:t>
            </w:r>
          </w:p>
        </w:tc>
        <w:tc>
          <w:tcPr>
            <w:tcW w:w="2269"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н\д</w:t>
            </w:r>
          </w:p>
        </w:tc>
      </w:tr>
      <w:tr w:rsidR="00ED2A3C" w:rsidRPr="00ED2A3C" w:rsidTr="00ED2A3C">
        <w:tc>
          <w:tcPr>
            <w:tcW w:w="5498"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rPr>
                <w:rFonts w:ascii="Times New Roman" w:eastAsia="Calibri" w:hAnsi="Times New Roman" w:cs="Times New Roman"/>
              </w:rPr>
            </w:pPr>
            <w:r w:rsidRPr="00ED2A3C">
              <w:rPr>
                <w:rFonts w:ascii="Times New Roman" w:eastAsia="Calibri" w:hAnsi="Times New Roman" w:cs="Times New Roman"/>
              </w:rPr>
              <w:lastRenderedPageBreak/>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tc>
        <w:tc>
          <w:tcPr>
            <w:tcW w:w="1135" w:type="dxa"/>
            <w:tcBorders>
              <w:top w:val="single" w:sz="2" w:space="0" w:color="auto"/>
              <w:left w:val="single" w:sz="12" w:space="0" w:color="auto"/>
              <w:bottom w:val="single" w:sz="2" w:space="0" w:color="auto"/>
              <w:right w:val="single" w:sz="12" w:space="0" w:color="auto"/>
            </w:tcBorders>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p>
        </w:tc>
        <w:tc>
          <w:tcPr>
            <w:tcW w:w="8223" w:type="dxa"/>
            <w:gridSpan w:val="6"/>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Показатель не предусмотрен, в связи с отсутствием тепловой энергии, выработанной в комбинированном режиме.</w:t>
            </w:r>
          </w:p>
        </w:tc>
      </w:tr>
      <w:tr w:rsidR="00ED2A3C" w:rsidRPr="00ED2A3C" w:rsidTr="00ED2A3C">
        <w:tc>
          <w:tcPr>
            <w:tcW w:w="5498"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rPr>
                <w:rFonts w:ascii="Times New Roman" w:eastAsia="Calibri" w:hAnsi="Times New Roman" w:cs="Times New Roman"/>
              </w:rPr>
            </w:pPr>
            <w:r w:rsidRPr="00ED2A3C">
              <w:rPr>
                <w:rFonts w:ascii="Times New Roman" w:eastAsia="Calibri" w:hAnsi="Times New Roman" w:cs="Times New Roman"/>
              </w:rPr>
              <w:t>Доля отпуска тепловой энергии, осуществляемого потребителям по приборам учета, в общем объеме отпущенной тепловой энергии.</w:t>
            </w:r>
          </w:p>
        </w:tc>
        <w:tc>
          <w:tcPr>
            <w:tcW w:w="1135"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w:t>
            </w:r>
          </w:p>
        </w:tc>
        <w:tc>
          <w:tcPr>
            <w:tcW w:w="1560"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992"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2269"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r>
      <w:tr w:rsidR="00ED2A3C" w:rsidRPr="00ED2A3C" w:rsidTr="00ED2A3C">
        <w:tc>
          <w:tcPr>
            <w:tcW w:w="5498"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rPr>
                <w:rFonts w:ascii="Times New Roman" w:eastAsia="Calibri" w:hAnsi="Times New Roman" w:cs="Times New Roman"/>
              </w:rPr>
            </w:pPr>
            <w:r w:rsidRPr="00ED2A3C">
              <w:rPr>
                <w:rFonts w:ascii="Times New Roman" w:eastAsia="Calibri" w:hAnsi="Times New Roman" w:cs="Times New Roman"/>
              </w:rPr>
              <w:t>Средневзвешенный (по материальной характеристике) срок эксплуатации тепловых сетей (для каждой системы теплоснабжения).</w:t>
            </w:r>
          </w:p>
        </w:tc>
        <w:tc>
          <w:tcPr>
            <w:tcW w:w="1135"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лет</w:t>
            </w:r>
          </w:p>
        </w:tc>
        <w:tc>
          <w:tcPr>
            <w:tcW w:w="1560"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ind w:right="49"/>
              <w:contextualSpacing/>
              <w:jc w:val="center"/>
              <w:rPr>
                <w:rFonts w:ascii="Times New Roman" w:eastAsia="Calibri" w:hAnsi="Times New Roman" w:cs="Times New Roman"/>
              </w:rPr>
            </w:pPr>
            <w:r w:rsidRPr="00ED2A3C">
              <w:rPr>
                <w:rFonts w:ascii="Times New Roman" w:eastAsia="Calibri" w:hAnsi="Times New Roman" w:cs="Times New Roman"/>
              </w:rPr>
              <w:t>25</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ind w:right="49"/>
              <w:contextualSpacing/>
              <w:jc w:val="center"/>
              <w:rPr>
                <w:rFonts w:ascii="Times New Roman" w:eastAsia="Calibri" w:hAnsi="Times New Roman" w:cs="Times New Roman"/>
              </w:rPr>
            </w:pPr>
            <w:r w:rsidRPr="00ED2A3C">
              <w:rPr>
                <w:rFonts w:ascii="Times New Roman" w:eastAsia="Calibri" w:hAnsi="Times New Roman" w:cs="Times New Roman"/>
              </w:rPr>
              <w:t>26</w:t>
            </w:r>
          </w:p>
        </w:tc>
        <w:tc>
          <w:tcPr>
            <w:tcW w:w="992"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ind w:right="49"/>
              <w:contextualSpacing/>
              <w:jc w:val="center"/>
              <w:rPr>
                <w:rFonts w:ascii="Times New Roman" w:eastAsia="Calibri" w:hAnsi="Times New Roman" w:cs="Times New Roman"/>
              </w:rPr>
            </w:pPr>
            <w:r w:rsidRPr="00ED2A3C">
              <w:rPr>
                <w:rFonts w:ascii="Times New Roman" w:eastAsia="Calibri" w:hAnsi="Times New Roman" w:cs="Times New Roman"/>
              </w:rPr>
              <w:t>27</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ind w:right="49"/>
              <w:contextualSpacing/>
              <w:jc w:val="center"/>
              <w:rPr>
                <w:rFonts w:ascii="Times New Roman" w:eastAsia="Calibri" w:hAnsi="Times New Roman" w:cs="Times New Roman"/>
              </w:rPr>
            </w:pPr>
            <w:r w:rsidRPr="00ED2A3C">
              <w:rPr>
                <w:rFonts w:ascii="Times New Roman" w:eastAsia="Calibri" w:hAnsi="Times New Roman" w:cs="Times New Roman"/>
              </w:rPr>
              <w:t>28</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ind w:right="49"/>
              <w:contextualSpacing/>
              <w:jc w:val="center"/>
              <w:rPr>
                <w:rFonts w:ascii="Times New Roman" w:eastAsia="Calibri" w:hAnsi="Times New Roman" w:cs="Times New Roman"/>
              </w:rPr>
            </w:pPr>
            <w:r w:rsidRPr="00ED2A3C">
              <w:rPr>
                <w:rFonts w:ascii="Times New Roman" w:eastAsia="Calibri" w:hAnsi="Times New Roman" w:cs="Times New Roman"/>
              </w:rPr>
              <w:t>29</w:t>
            </w:r>
          </w:p>
        </w:tc>
        <w:tc>
          <w:tcPr>
            <w:tcW w:w="2269" w:type="dxa"/>
            <w:tcBorders>
              <w:top w:val="single" w:sz="2" w:space="0" w:color="auto"/>
              <w:left w:val="single" w:sz="12" w:space="0" w:color="auto"/>
              <w:bottom w:val="single" w:sz="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ind w:right="49"/>
              <w:contextualSpacing/>
              <w:jc w:val="center"/>
              <w:rPr>
                <w:rFonts w:ascii="Times New Roman" w:eastAsia="Calibri" w:hAnsi="Times New Roman" w:cs="Times New Roman"/>
              </w:rPr>
            </w:pPr>
            <w:r w:rsidRPr="00ED2A3C">
              <w:rPr>
                <w:rFonts w:ascii="Times New Roman" w:eastAsia="Calibri" w:hAnsi="Times New Roman" w:cs="Times New Roman"/>
              </w:rPr>
              <w:t>30</w:t>
            </w:r>
          </w:p>
        </w:tc>
      </w:tr>
      <w:tr w:rsidR="00ED2A3C" w:rsidRPr="00ED2A3C" w:rsidTr="00ED2A3C">
        <w:tc>
          <w:tcPr>
            <w:tcW w:w="5498" w:type="dxa"/>
            <w:tcBorders>
              <w:top w:val="single" w:sz="2" w:space="0" w:color="auto"/>
              <w:left w:val="single" w:sz="12" w:space="0" w:color="auto"/>
              <w:bottom w:val="single" w:sz="1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rPr>
                <w:rFonts w:ascii="Times New Roman" w:eastAsia="Calibri" w:hAnsi="Times New Roman" w:cs="Times New Roman"/>
              </w:rPr>
            </w:pPr>
            <w:r w:rsidRPr="00ED2A3C">
              <w:rPr>
                <w:rFonts w:ascii="Times New Roman" w:eastAsia="Calibri" w:hAnsi="Times New Roman" w:cs="Times New Roman"/>
              </w:rPr>
              <w:t xml:space="preserve">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w:t>
            </w:r>
          </w:p>
        </w:tc>
        <w:tc>
          <w:tcPr>
            <w:tcW w:w="1135" w:type="dxa"/>
            <w:tcBorders>
              <w:top w:val="single" w:sz="2" w:space="0" w:color="auto"/>
              <w:left w:val="single" w:sz="12" w:space="0" w:color="auto"/>
              <w:bottom w:val="single" w:sz="12" w:space="0" w:color="auto"/>
              <w:right w:val="single" w:sz="12" w:space="0" w:color="auto"/>
            </w:tcBorders>
            <w:vAlign w:val="center"/>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p>
        </w:tc>
        <w:tc>
          <w:tcPr>
            <w:tcW w:w="1560" w:type="dxa"/>
            <w:tcBorders>
              <w:top w:val="single" w:sz="2" w:space="0" w:color="auto"/>
              <w:left w:val="single" w:sz="12" w:space="0" w:color="auto"/>
              <w:bottom w:val="single" w:sz="1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1134" w:type="dxa"/>
            <w:tcBorders>
              <w:top w:val="single" w:sz="2" w:space="0" w:color="auto"/>
              <w:left w:val="single" w:sz="12" w:space="0" w:color="auto"/>
              <w:bottom w:val="single" w:sz="1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992" w:type="dxa"/>
            <w:tcBorders>
              <w:top w:val="single" w:sz="2" w:space="0" w:color="auto"/>
              <w:left w:val="single" w:sz="12" w:space="0" w:color="auto"/>
              <w:bottom w:val="single" w:sz="1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1134" w:type="dxa"/>
            <w:tcBorders>
              <w:top w:val="single" w:sz="2" w:space="0" w:color="auto"/>
              <w:left w:val="single" w:sz="12" w:space="0" w:color="auto"/>
              <w:bottom w:val="single" w:sz="1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1134" w:type="dxa"/>
            <w:tcBorders>
              <w:top w:val="single" w:sz="2" w:space="0" w:color="auto"/>
              <w:left w:val="single" w:sz="12" w:space="0" w:color="auto"/>
              <w:bottom w:val="single" w:sz="1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c>
          <w:tcPr>
            <w:tcW w:w="2269" w:type="dxa"/>
            <w:tcBorders>
              <w:top w:val="single" w:sz="2" w:space="0" w:color="auto"/>
              <w:left w:val="single" w:sz="12" w:space="0" w:color="auto"/>
              <w:bottom w:val="single" w:sz="12" w:space="0" w:color="auto"/>
              <w:right w:val="single" w:sz="12" w:space="0" w:color="auto"/>
            </w:tcBorders>
            <w:vAlign w:val="center"/>
            <w:hideMark/>
          </w:tcPr>
          <w:p w:rsidR="00ED2A3C" w:rsidRPr="00ED2A3C" w:rsidRDefault="00ED2A3C" w:rsidP="00ED2A3C">
            <w:pPr>
              <w:autoSpaceDE w:val="0"/>
              <w:autoSpaceDN w:val="0"/>
              <w:adjustRightInd w:val="0"/>
              <w:spacing w:after="0" w:line="240" w:lineRule="auto"/>
              <w:contextualSpacing/>
              <w:jc w:val="center"/>
              <w:rPr>
                <w:rFonts w:ascii="Times New Roman" w:eastAsia="Calibri" w:hAnsi="Times New Roman" w:cs="Times New Roman"/>
              </w:rPr>
            </w:pPr>
            <w:r w:rsidRPr="00ED2A3C">
              <w:rPr>
                <w:rFonts w:ascii="Times New Roman" w:eastAsia="Calibri" w:hAnsi="Times New Roman" w:cs="Times New Roman"/>
              </w:rPr>
              <w:t>0</w:t>
            </w:r>
          </w:p>
        </w:tc>
      </w:tr>
    </w:tbl>
    <w:p w:rsidR="00ED2A3C" w:rsidRPr="00ED2A3C" w:rsidRDefault="00ED2A3C" w:rsidP="00ED2A3C">
      <w:pPr>
        <w:autoSpaceDE w:val="0"/>
        <w:autoSpaceDN w:val="0"/>
        <w:adjustRightInd w:val="0"/>
        <w:spacing w:after="0" w:line="240" w:lineRule="auto"/>
        <w:ind w:firstLine="709"/>
        <w:contextualSpacing/>
        <w:jc w:val="center"/>
        <w:rPr>
          <w:rFonts w:ascii="Times New Roman" w:eastAsia="Calibri" w:hAnsi="Times New Roman" w:cs="Times New Roman"/>
          <w:b/>
          <w:sz w:val="28"/>
          <w:szCs w:val="28"/>
        </w:rPr>
      </w:pPr>
    </w:p>
    <w:p w:rsidR="00ED2A3C" w:rsidRPr="00ED2A3C" w:rsidRDefault="00ED2A3C" w:rsidP="00ED2A3C">
      <w:pPr>
        <w:autoSpaceDE w:val="0"/>
        <w:autoSpaceDN w:val="0"/>
        <w:adjustRightInd w:val="0"/>
        <w:spacing w:after="0" w:line="240" w:lineRule="auto"/>
        <w:ind w:firstLine="709"/>
        <w:contextualSpacing/>
        <w:jc w:val="center"/>
        <w:rPr>
          <w:rFonts w:ascii="Times New Roman" w:eastAsia="Calibri" w:hAnsi="Times New Roman" w:cs="Times New Roman"/>
          <w:b/>
          <w:sz w:val="28"/>
          <w:szCs w:val="28"/>
        </w:rPr>
      </w:pPr>
    </w:p>
    <w:p w:rsidR="00ED2A3C" w:rsidRPr="00ED2A3C" w:rsidRDefault="00ED2A3C" w:rsidP="00ED2A3C">
      <w:pPr>
        <w:autoSpaceDE w:val="0"/>
        <w:autoSpaceDN w:val="0"/>
        <w:adjustRightInd w:val="0"/>
        <w:spacing w:after="0" w:line="240" w:lineRule="auto"/>
        <w:ind w:firstLine="709"/>
        <w:contextualSpacing/>
        <w:jc w:val="center"/>
        <w:rPr>
          <w:rFonts w:ascii="Times New Roman" w:eastAsia="Calibri" w:hAnsi="Times New Roman" w:cs="Times New Roman"/>
          <w:b/>
          <w:sz w:val="28"/>
          <w:szCs w:val="28"/>
        </w:rPr>
      </w:pPr>
    </w:p>
    <w:p w:rsidR="00ED2A3C" w:rsidRPr="00ED2A3C" w:rsidRDefault="00ED2A3C" w:rsidP="00ED2A3C">
      <w:pPr>
        <w:autoSpaceDE w:val="0"/>
        <w:autoSpaceDN w:val="0"/>
        <w:adjustRightInd w:val="0"/>
        <w:spacing w:after="0" w:line="240" w:lineRule="auto"/>
        <w:ind w:firstLine="709"/>
        <w:contextualSpacing/>
        <w:jc w:val="center"/>
        <w:rPr>
          <w:rFonts w:ascii="Times New Roman" w:eastAsia="Calibri" w:hAnsi="Times New Roman" w:cs="Times New Roman"/>
          <w:b/>
          <w:sz w:val="28"/>
          <w:szCs w:val="28"/>
        </w:rPr>
      </w:pPr>
    </w:p>
    <w:p w:rsidR="00ED2A3C" w:rsidRPr="00ED2A3C" w:rsidRDefault="00ED2A3C" w:rsidP="00ED2A3C">
      <w:pPr>
        <w:autoSpaceDE w:val="0"/>
        <w:autoSpaceDN w:val="0"/>
        <w:adjustRightInd w:val="0"/>
        <w:spacing w:after="0" w:line="240" w:lineRule="auto"/>
        <w:ind w:firstLine="709"/>
        <w:contextualSpacing/>
        <w:jc w:val="center"/>
        <w:rPr>
          <w:rFonts w:ascii="Times New Roman" w:eastAsia="Calibri" w:hAnsi="Times New Roman" w:cs="Times New Roman"/>
          <w:b/>
          <w:sz w:val="28"/>
          <w:szCs w:val="28"/>
        </w:rPr>
      </w:pPr>
    </w:p>
    <w:p w:rsidR="00ED2A3C" w:rsidRPr="00ED2A3C" w:rsidRDefault="00ED2A3C" w:rsidP="00ED2A3C">
      <w:pPr>
        <w:spacing w:after="0" w:line="240" w:lineRule="auto"/>
        <w:rPr>
          <w:rFonts w:ascii="Times New Roman" w:eastAsia="Calibri" w:hAnsi="Times New Roman" w:cs="Times New Roman"/>
          <w:sz w:val="20"/>
          <w:szCs w:val="20"/>
        </w:rPr>
        <w:sectPr w:rsidR="00ED2A3C" w:rsidRPr="00ED2A3C">
          <w:pgSz w:w="15840" w:h="12240" w:orient="landscape"/>
          <w:pgMar w:top="1418" w:right="851" w:bottom="851" w:left="567" w:header="720" w:footer="720" w:gutter="0"/>
          <w:cols w:space="720"/>
        </w:sectPr>
      </w:pPr>
    </w:p>
    <w:p w:rsidR="00ED2A3C" w:rsidRPr="00ED2A3C" w:rsidRDefault="00ED2A3C" w:rsidP="00ED2A3C">
      <w:pPr>
        <w:spacing w:after="0" w:line="240" w:lineRule="auto"/>
        <w:ind w:firstLine="708"/>
        <w:jc w:val="center"/>
        <w:rPr>
          <w:rFonts w:ascii="Times New Roman" w:eastAsia="Calibri" w:hAnsi="Times New Roman" w:cs="Times New Roman"/>
          <w:b/>
          <w:sz w:val="28"/>
          <w:szCs w:val="28"/>
        </w:rPr>
      </w:pPr>
      <w:r w:rsidRPr="00ED2A3C">
        <w:rPr>
          <w:rFonts w:ascii="Times New Roman" w:eastAsia="Calibri" w:hAnsi="Times New Roman" w:cs="Times New Roman"/>
          <w:b/>
          <w:sz w:val="28"/>
          <w:szCs w:val="28"/>
        </w:rPr>
        <w:lastRenderedPageBreak/>
        <w:t>РАЗДЕЛ 15. ЦЕНОВЫЕ (ТАРИФНЫЕ) ПОСЛЕДСТВИЯ</w:t>
      </w:r>
    </w:p>
    <w:p w:rsidR="00ED2A3C" w:rsidRPr="00ED2A3C" w:rsidRDefault="00ED2A3C" w:rsidP="00BB67F0">
      <w:pPr>
        <w:spacing w:after="0" w:line="240" w:lineRule="auto"/>
        <w:ind w:firstLine="708"/>
        <w:jc w:val="center"/>
        <w:rPr>
          <w:rFonts w:ascii="Times New Roman" w:eastAsia="Calibri" w:hAnsi="Times New Roman" w:cs="Times New Roman"/>
          <w:sz w:val="24"/>
          <w:szCs w:val="24"/>
        </w:rPr>
      </w:pPr>
      <w:r w:rsidRPr="00ED2A3C">
        <w:rPr>
          <w:rFonts w:ascii="Times New Roman" w:eastAsia="Calibri" w:hAnsi="Times New Roman" w:cs="Times New Roman"/>
          <w:sz w:val="24"/>
          <w:szCs w:val="24"/>
        </w:rPr>
        <w:t>Таблица  27 – Тарифно-балансовая модель теп</w:t>
      </w:r>
      <w:r w:rsidR="00BB67F0">
        <w:rPr>
          <w:rFonts w:ascii="Times New Roman" w:eastAsia="Calibri" w:hAnsi="Times New Roman" w:cs="Times New Roman"/>
          <w:sz w:val="24"/>
          <w:szCs w:val="24"/>
        </w:rPr>
        <w:t>лоснабжения потребителей для МУП</w:t>
      </w:r>
      <w:r w:rsidRPr="00ED2A3C">
        <w:rPr>
          <w:rFonts w:ascii="Times New Roman" w:eastAsia="Calibri" w:hAnsi="Times New Roman" w:cs="Times New Roman"/>
          <w:sz w:val="24"/>
          <w:szCs w:val="24"/>
        </w:rPr>
        <w:t xml:space="preserve"> «Теплосеть»</w:t>
      </w:r>
    </w:p>
    <w:tbl>
      <w:tblPr>
        <w:tblW w:w="13892" w:type="dxa"/>
        <w:tblInd w:w="126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661"/>
        <w:gridCol w:w="1226"/>
        <w:gridCol w:w="2114"/>
        <w:gridCol w:w="1271"/>
        <w:gridCol w:w="1270"/>
        <w:gridCol w:w="1412"/>
        <w:gridCol w:w="1410"/>
        <w:gridCol w:w="1124"/>
        <w:gridCol w:w="1404"/>
      </w:tblGrid>
      <w:tr w:rsidR="00ED2A3C" w:rsidRPr="00ED2A3C" w:rsidTr="00ED2A3C">
        <w:tc>
          <w:tcPr>
            <w:tcW w:w="2661"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b/>
                <w:sz w:val="20"/>
                <w:szCs w:val="20"/>
              </w:rPr>
            </w:pPr>
            <w:r w:rsidRPr="00ED2A3C">
              <w:rPr>
                <w:rFonts w:ascii="Times New Roman" w:eastAsia="Calibri" w:hAnsi="Times New Roman" w:cs="Times New Roman"/>
                <w:b/>
                <w:sz w:val="20"/>
                <w:szCs w:val="20"/>
              </w:rPr>
              <w:t>Показатель</w:t>
            </w:r>
          </w:p>
        </w:tc>
        <w:tc>
          <w:tcPr>
            <w:tcW w:w="1226"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b/>
                <w:sz w:val="20"/>
                <w:szCs w:val="20"/>
              </w:rPr>
            </w:pPr>
            <w:r w:rsidRPr="00ED2A3C">
              <w:rPr>
                <w:rFonts w:ascii="Times New Roman" w:eastAsia="Calibri" w:hAnsi="Times New Roman" w:cs="Times New Roman"/>
                <w:b/>
                <w:sz w:val="20"/>
                <w:szCs w:val="20"/>
              </w:rPr>
              <w:t>Ед. изм.</w:t>
            </w:r>
          </w:p>
        </w:tc>
        <w:tc>
          <w:tcPr>
            <w:tcW w:w="211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b/>
                <w:sz w:val="20"/>
                <w:szCs w:val="20"/>
              </w:rPr>
            </w:pPr>
            <w:r w:rsidRPr="00ED2A3C">
              <w:rPr>
                <w:rFonts w:ascii="Times New Roman" w:eastAsia="Calibri" w:hAnsi="Times New Roman" w:cs="Times New Roman"/>
                <w:b/>
                <w:sz w:val="20"/>
                <w:szCs w:val="20"/>
              </w:rPr>
              <w:t>2022(базовый год)</w:t>
            </w:r>
          </w:p>
        </w:tc>
        <w:tc>
          <w:tcPr>
            <w:tcW w:w="1271"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b/>
                <w:sz w:val="20"/>
                <w:szCs w:val="20"/>
              </w:rPr>
            </w:pPr>
            <w:r w:rsidRPr="00ED2A3C">
              <w:rPr>
                <w:rFonts w:ascii="Times New Roman" w:eastAsia="Calibri" w:hAnsi="Times New Roman" w:cs="Times New Roman"/>
                <w:b/>
                <w:sz w:val="20"/>
                <w:szCs w:val="20"/>
              </w:rPr>
              <w:t>2023</w:t>
            </w:r>
          </w:p>
        </w:tc>
        <w:tc>
          <w:tcPr>
            <w:tcW w:w="127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b/>
                <w:sz w:val="20"/>
                <w:szCs w:val="20"/>
              </w:rPr>
            </w:pPr>
            <w:r w:rsidRPr="00ED2A3C">
              <w:rPr>
                <w:rFonts w:ascii="Times New Roman" w:eastAsia="Calibri" w:hAnsi="Times New Roman" w:cs="Times New Roman"/>
                <w:b/>
                <w:sz w:val="20"/>
                <w:szCs w:val="20"/>
              </w:rPr>
              <w:t>2024</w:t>
            </w:r>
          </w:p>
        </w:tc>
        <w:tc>
          <w:tcPr>
            <w:tcW w:w="1412"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b/>
                <w:sz w:val="20"/>
                <w:szCs w:val="20"/>
              </w:rPr>
            </w:pPr>
            <w:r w:rsidRPr="00ED2A3C">
              <w:rPr>
                <w:rFonts w:ascii="Times New Roman" w:eastAsia="Calibri" w:hAnsi="Times New Roman" w:cs="Times New Roman"/>
                <w:b/>
                <w:sz w:val="20"/>
                <w:szCs w:val="20"/>
              </w:rPr>
              <w:t>2025</w:t>
            </w:r>
          </w:p>
        </w:tc>
        <w:tc>
          <w:tcPr>
            <w:tcW w:w="141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b/>
                <w:sz w:val="20"/>
                <w:szCs w:val="20"/>
              </w:rPr>
            </w:pPr>
            <w:r w:rsidRPr="00ED2A3C">
              <w:rPr>
                <w:rFonts w:ascii="Times New Roman" w:eastAsia="Calibri" w:hAnsi="Times New Roman" w:cs="Times New Roman"/>
                <w:b/>
                <w:sz w:val="20"/>
                <w:szCs w:val="20"/>
              </w:rPr>
              <w:t>2026</w:t>
            </w:r>
          </w:p>
        </w:tc>
        <w:tc>
          <w:tcPr>
            <w:tcW w:w="112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b/>
                <w:sz w:val="20"/>
                <w:szCs w:val="20"/>
              </w:rPr>
            </w:pPr>
            <w:r w:rsidRPr="00ED2A3C">
              <w:rPr>
                <w:rFonts w:ascii="Times New Roman" w:eastAsia="Calibri" w:hAnsi="Times New Roman" w:cs="Times New Roman"/>
                <w:b/>
                <w:sz w:val="20"/>
                <w:szCs w:val="20"/>
              </w:rPr>
              <w:t>2027</w:t>
            </w:r>
          </w:p>
        </w:tc>
        <w:tc>
          <w:tcPr>
            <w:tcW w:w="140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b/>
                <w:sz w:val="20"/>
                <w:szCs w:val="20"/>
              </w:rPr>
            </w:pPr>
            <w:r w:rsidRPr="00ED2A3C">
              <w:rPr>
                <w:rFonts w:ascii="Times New Roman" w:eastAsia="Calibri" w:hAnsi="Times New Roman" w:cs="Times New Roman"/>
                <w:b/>
                <w:sz w:val="20"/>
                <w:szCs w:val="20"/>
              </w:rPr>
              <w:t>2028-2038</w:t>
            </w:r>
          </w:p>
        </w:tc>
      </w:tr>
      <w:tr w:rsidR="00ED2A3C" w:rsidRPr="00ED2A3C" w:rsidTr="00ED2A3C">
        <w:tc>
          <w:tcPr>
            <w:tcW w:w="2661"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rPr>
                <w:rFonts w:ascii="Times New Roman" w:eastAsia="Calibri" w:hAnsi="Times New Roman" w:cs="Times New Roman"/>
                <w:sz w:val="20"/>
                <w:szCs w:val="20"/>
              </w:rPr>
            </w:pPr>
            <w:r w:rsidRPr="00ED2A3C">
              <w:rPr>
                <w:rFonts w:ascii="Times New Roman" w:eastAsia="Calibri" w:hAnsi="Times New Roman" w:cs="Times New Roman"/>
                <w:sz w:val="20"/>
                <w:szCs w:val="20"/>
              </w:rPr>
              <w:t>Индекс потребительских цен на расчетный период регулирования</w:t>
            </w:r>
          </w:p>
        </w:tc>
        <w:tc>
          <w:tcPr>
            <w:tcW w:w="1226" w:type="dxa"/>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spacing w:after="0" w:line="240" w:lineRule="auto"/>
              <w:jc w:val="center"/>
              <w:rPr>
                <w:rFonts w:ascii="Times New Roman" w:eastAsia="Calibri" w:hAnsi="Times New Roman" w:cs="Times New Roman"/>
                <w:sz w:val="20"/>
                <w:szCs w:val="20"/>
              </w:rPr>
            </w:pPr>
          </w:p>
        </w:tc>
        <w:tc>
          <w:tcPr>
            <w:tcW w:w="211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0"/>
                <w:szCs w:val="20"/>
              </w:rPr>
            </w:pPr>
            <w:r w:rsidRPr="00ED2A3C">
              <w:rPr>
                <w:rFonts w:ascii="Times New Roman" w:eastAsia="Calibri" w:hAnsi="Times New Roman" w:cs="Times New Roman"/>
                <w:sz w:val="20"/>
                <w:szCs w:val="20"/>
              </w:rPr>
              <w:t>0,04</w:t>
            </w:r>
          </w:p>
        </w:tc>
        <w:tc>
          <w:tcPr>
            <w:tcW w:w="1271"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0"/>
                <w:szCs w:val="20"/>
              </w:rPr>
            </w:pPr>
            <w:r w:rsidRPr="00ED2A3C">
              <w:rPr>
                <w:rFonts w:ascii="Times New Roman" w:eastAsia="Calibri" w:hAnsi="Times New Roman" w:cs="Times New Roman"/>
                <w:sz w:val="20"/>
                <w:szCs w:val="20"/>
              </w:rPr>
              <w:t>0,04</w:t>
            </w:r>
          </w:p>
        </w:tc>
        <w:tc>
          <w:tcPr>
            <w:tcW w:w="127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0"/>
                <w:szCs w:val="20"/>
              </w:rPr>
            </w:pPr>
            <w:r w:rsidRPr="00ED2A3C">
              <w:rPr>
                <w:rFonts w:ascii="Times New Roman" w:eastAsia="Calibri" w:hAnsi="Times New Roman" w:cs="Times New Roman"/>
                <w:sz w:val="20"/>
                <w:szCs w:val="20"/>
              </w:rPr>
              <w:t>0,04</w:t>
            </w:r>
          </w:p>
        </w:tc>
        <w:tc>
          <w:tcPr>
            <w:tcW w:w="1412"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0"/>
                <w:szCs w:val="20"/>
              </w:rPr>
            </w:pPr>
            <w:r w:rsidRPr="00ED2A3C">
              <w:rPr>
                <w:rFonts w:ascii="Times New Roman" w:eastAsia="Calibri" w:hAnsi="Times New Roman" w:cs="Times New Roman"/>
                <w:sz w:val="20"/>
                <w:szCs w:val="20"/>
              </w:rPr>
              <w:t>0,04</w:t>
            </w:r>
          </w:p>
        </w:tc>
        <w:tc>
          <w:tcPr>
            <w:tcW w:w="141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0"/>
                <w:szCs w:val="20"/>
              </w:rPr>
            </w:pPr>
            <w:r w:rsidRPr="00ED2A3C">
              <w:rPr>
                <w:rFonts w:ascii="Times New Roman" w:eastAsia="Calibri" w:hAnsi="Times New Roman" w:cs="Times New Roman"/>
                <w:sz w:val="20"/>
                <w:szCs w:val="20"/>
              </w:rPr>
              <w:t>0,04</w:t>
            </w:r>
          </w:p>
        </w:tc>
        <w:tc>
          <w:tcPr>
            <w:tcW w:w="1124" w:type="dxa"/>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spacing w:after="0" w:line="240" w:lineRule="auto"/>
              <w:jc w:val="center"/>
              <w:rPr>
                <w:rFonts w:ascii="Times New Roman" w:eastAsia="Calibri" w:hAnsi="Times New Roman" w:cs="Times New Roman"/>
                <w:sz w:val="20"/>
                <w:szCs w:val="20"/>
              </w:rPr>
            </w:pPr>
          </w:p>
        </w:tc>
        <w:tc>
          <w:tcPr>
            <w:tcW w:w="1404" w:type="dxa"/>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spacing w:after="0" w:line="240" w:lineRule="auto"/>
              <w:jc w:val="center"/>
              <w:rPr>
                <w:rFonts w:ascii="Times New Roman" w:eastAsia="Calibri" w:hAnsi="Times New Roman" w:cs="Times New Roman"/>
                <w:sz w:val="20"/>
                <w:szCs w:val="20"/>
              </w:rPr>
            </w:pPr>
          </w:p>
        </w:tc>
      </w:tr>
      <w:tr w:rsidR="00ED2A3C" w:rsidRPr="00ED2A3C" w:rsidTr="00ED2A3C">
        <w:tc>
          <w:tcPr>
            <w:tcW w:w="2661"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rPr>
                <w:rFonts w:ascii="Times New Roman" w:eastAsia="Calibri" w:hAnsi="Times New Roman" w:cs="Times New Roman"/>
                <w:sz w:val="20"/>
                <w:szCs w:val="20"/>
              </w:rPr>
            </w:pPr>
            <w:r w:rsidRPr="00ED2A3C">
              <w:rPr>
                <w:rFonts w:ascii="Times New Roman" w:eastAsia="Calibri" w:hAnsi="Times New Roman" w:cs="Times New Roman"/>
                <w:sz w:val="20"/>
                <w:szCs w:val="20"/>
              </w:rPr>
              <w:t>Индекс эффективности оперативных расходов</w:t>
            </w:r>
          </w:p>
        </w:tc>
        <w:tc>
          <w:tcPr>
            <w:tcW w:w="1226"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0"/>
                <w:szCs w:val="20"/>
              </w:rPr>
            </w:pPr>
            <w:r w:rsidRPr="00ED2A3C">
              <w:rPr>
                <w:rFonts w:ascii="Times New Roman" w:eastAsia="Calibri" w:hAnsi="Times New Roman" w:cs="Times New Roman"/>
                <w:sz w:val="20"/>
                <w:szCs w:val="20"/>
              </w:rPr>
              <w:t>%</w:t>
            </w:r>
          </w:p>
        </w:tc>
        <w:tc>
          <w:tcPr>
            <w:tcW w:w="211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0"/>
                <w:szCs w:val="20"/>
              </w:rPr>
            </w:pPr>
            <w:r w:rsidRPr="00ED2A3C">
              <w:rPr>
                <w:rFonts w:ascii="Times New Roman" w:eastAsia="Calibri" w:hAnsi="Times New Roman" w:cs="Times New Roman"/>
                <w:sz w:val="20"/>
                <w:szCs w:val="20"/>
              </w:rPr>
              <w:t>1,0</w:t>
            </w:r>
          </w:p>
        </w:tc>
        <w:tc>
          <w:tcPr>
            <w:tcW w:w="1271"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0"/>
                <w:szCs w:val="20"/>
              </w:rPr>
            </w:pPr>
            <w:r w:rsidRPr="00ED2A3C">
              <w:rPr>
                <w:rFonts w:ascii="Times New Roman" w:eastAsia="Calibri" w:hAnsi="Times New Roman" w:cs="Times New Roman"/>
                <w:sz w:val="20"/>
                <w:szCs w:val="20"/>
              </w:rPr>
              <w:t>1,0</w:t>
            </w:r>
          </w:p>
        </w:tc>
        <w:tc>
          <w:tcPr>
            <w:tcW w:w="127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0"/>
                <w:szCs w:val="20"/>
              </w:rPr>
            </w:pPr>
            <w:r w:rsidRPr="00ED2A3C">
              <w:rPr>
                <w:rFonts w:ascii="Times New Roman" w:eastAsia="Calibri" w:hAnsi="Times New Roman" w:cs="Times New Roman"/>
                <w:sz w:val="20"/>
                <w:szCs w:val="20"/>
              </w:rPr>
              <w:t>1,0</w:t>
            </w:r>
          </w:p>
        </w:tc>
        <w:tc>
          <w:tcPr>
            <w:tcW w:w="1412"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0"/>
                <w:szCs w:val="20"/>
              </w:rPr>
            </w:pPr>
            <w:r w:rsidRPr="00ED2A3C">
              <w:rPr>
                <w:rFonts w:ascii="Times New Roman" w:eastAsia="Calibri" w:hAnsi="Times New Roman" w:cs="Times New Roman"/>
                <w:sz w:val="20"/>
                <w:szCs w:val="20"/>
              </w:rPr>
              <w:t>1,0</w:t>
            </w:r>
          </w:p>
        </w:tc>
        <w:tc>
          <w:tcPr>
            <w:tcW w:w="141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0"/>
                <w:szCs w:val="20"/>
              </w:rPr>
            </w:pPr>
            <w:r w:rsidRPr="00ED2A3C">
              <w:rPr>
                <w:rFonts w:ascii="Times New Roman" w:eastAsia="Calibri" w:hAnsi="Times New Roman" w:cs="Times New Roman"/>
                <w:sz w:val="20"/>
                <w:szCs w:val="20"/>
              </w:rPr>
              <w:t>1,0</w:t>
            </w:r>
          </w:p>
        </w:tc>
        <w:tc>
          <w:tcPr>
            <w:tcW w:w="1124" w:type="dxa"/>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spacing w:after="0" w:line="240" w:lineRule="auto"/>
              <w:jc w:val="center"/>
              <w:rPr>
                <w:rFonts w:ascii="Times New Roman" w:eastAsia="Calibri" w:hAnsi="Times New Roman" w:cs="Times New Roman"/>
                <w:sz w:val="20"/>
                <w:szCs w:val="20"/>
              </w:rPr>
            </w:pPr>
          </w:p>
        </w:tc>
        <w:tc>
          <w:tcPr>
            <w:tcW w:w="1404" w:type="dxa"/>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spacing w:after="0" w:line="240" w:lineRule="auto"/>
              <w:jc w:val="center"/>
              <w:rPr>
                <w:rFonts w:ascii="Times New Roman" w:eastAsia="Calibri" w:hAnsi="Times New Roman" w:cs="Times New Roman"/>
                <w:sz w:val="20"/>
                <w:szCs w:val="20"/>
              </w:rPr>
            </w:pPr>
          </w:p>
        </w:tc>
      </w:tr>
      <w:tr w:rsidR="00ED2A3C" w:rsidRPr="00ED2A3C" w:rsidTr="00ED2A3C">
        <w:tc>
          <w:tcPr>
            <w:tcW w:w="2661"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rPr>
                <w:rFonts w:ascii="Times New Roman" w:eastAsia="Calibri" w:hAnsi="Times New Roman" w:cs="Times New Roman"/>
                <w:sz w:val="20"/>
                <w:szCs w:val="20"/>
              </w:rPr>
            </w:pPr>
            <w:r w:rsidRPr="00ED2A3C">
              <w:rPr>
                <w:rFonts w:ascii="Times New Roman" w:eastAsia="Calibri" w:hAnsi="Times New Roman" w:cs="Times New Roman"/>
                <w:sz w:val="20"/>
                <w:szCs w:val="20"/>
              </w:rPr>
              <w:t>Установленная тепловая мощность источника тепловой энергии</w:t>
            </w:r>
          </w:p>
        </w:tc>
        <w:tc>
          <w:tcPr>
            <w:tcW w:w="1226"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0"/>
                <w:szCs w:val="20"/>
              </w:rPr>
            </w:pPr>
            <w:r w:rsidRPr="00ED2A3C">
              <w:rPr>
                <w:rFonts w:ascii="Times New Roman" w:eastAsia="Calibri" w:hAnsi="Times New Roman" w:cs="Times New Roman"/>
                <w:sz w:val="20"/>
                <w:szCs w:val="20"/>
              </w:rPr>
              <w:t>Гкал/час</w:t>
            </w:r>
          </w:p>
        </w:tc>
        <w:tc>
          <w:tcPr>
            <w:tcW w:w="211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0"/>
                <w:szCs w:val="20"/>
              </w:rPr>
            </w:pPr>
            <w:r w:rsidRPr="00ED2A3C">
              <w:rPr>
                <w:rFonts w:ascii="Times New Roman" w:eastAsia="Calibri" w:hAnsi="Times New Roman" w:cs="Times New Roman"/>
                <w:sz w:val="20"/>
                <w:szCs w:val="20"/>
              </w:rPr>
              <w:t>1,43</w:t>
            </w:r>
          </w:p>
        </w:tc>
        <w:tc>
          <w:tcPr>
            <w:tcW w:w="1271" w:type="dxa"/>
            <w:tcBorders>
              <w:top w:val="single" w:sz="12" w:space="0" w:color="auto"/>
              <w:left w:val="single" w:sz="12" w:space="0" w:color="auto"/>
              <w:bottom w:val="single" w:sz="12" w:space="0" w:color="auto"/>
              <w:right w:val="single" w:sz="12" w:space="0" w:color="auto"/>
            </w:tcBorders>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Calibri" w:hAnsi="Times New Roman" w:cs="Times New Roman"/>
                <w:sz w:val="20"/>
                <w:szCs w:val="20"/>
              </w:rPr>
              <w:t>1,43</w:t>
            </w:r>
          </w:p>
        </w:tc>
        <w:tc>
          <w:tcPr>
            <w:tcW w:w="1270" w:type="dxa"/>
            <w:tcBorders>
              <w:top w:val="single" w:sz="12" w:space="0" w:color="auto"/>
              <w:left w:val="single" w:sz="12" w:space="0" w:color="auto"/>
              <w:bottom w:val="single" w:sz="12" w:space="0" w:color="auto"/>
              <w:right w:val="single" w:sz="12" w:space="0" w:color="auto"/>
            </w:tcBorders>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Calibri" w:hAnsi="Times New Roman" w:cs="Times New Roman"/>
                <w:sz w:val="20"/>
                <w:szCs w:val="20"/>
              </w:rPr>
              <w:t>1,43</w:t>
            </w:r>
          </w:p>
        </w:tc>
        <w:tc>
          <w:tcPr>
            <w:tcW w:w="1412" w:type="dxa"/>
            <w:tcBorders>
              <w:top w:val="single" w:sz="12" w:space="0" w:color="auto"/>
              <w:left w:val="single" w:sz="12" w:space="0" w:color="auto"/>
              <w:bottom w:val="single" w:sz="12" w:space="0" w:color="auto"/>
              <w:right w:val="single" w:sz="12" w:space="0" w:color="auto"/>
            </w:tcBorders>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Calibri" w:hAnsi="Times New Roman" w:cs="Times New Roman"/>
                <w:sz w:val="20"/>
                <w:szCs w:val="20"/>
              </w:rPr>
              <w:t>1,28</w:t>
            </w:r>
          </w:p>
        </w:tc>
        <w:tc>
          <w:tcPr>
            <w:tcW w:w="1410" w:type="dxa"/>
            <w:tcBorders>
              <w:top w:val="single" w:sz="12" w:space="0" w:color="auto"/>
              <w:left w:val="single" w:sz="12" w:space="0" w:color="auto"/>
              <w:bottom w:val="single" w:sz="12" w:space="0" w:color="auto"/>
              <w:right w:val="single" w:sz="12" w:space="0" w:color="auto"/>
            </w:tcBorders>
            <w:hideMark/>
          </w:tcPr>
          <w:p w:rsidR="00ED2A3C" w:rsidRPr="00ED2A3C" w:rsidRDefault="00ED2A3C" w:rsidP="00ED2A3C">
            <w:pPr>
              <w:spacing w:after="0" w:line="240" w:lineRule="auto"/>
              <w:jc w:val="center"/>
              <w:rPr>
                <w:rFonts w:ascii="Calibri" w:eastAsia="Calibri" w:hAnsi="Calibri" w:cs="Times New Roman"/>
              </w:rPr>
            </w:pPr>
            <w:r w:rsidRPr="00ED2A3C">
              <w:rPr>
                <w:rFonts w:ascii="Times New Roman" w:eastAsia="Calibri" w:hAnsi="Times New Roman" w:cs="Times New Roman"/>
                <w:sz w:val="20"/>
                <w:szCs w:val="20"/>
              </w:rPr>
              <w:t>1,28</w:t>
            </w:r>
          </w:p>
        </w:tc>
        <w:tc>
          <w:tcPr>
            <w:tcW w:w="1124" w:type="dxa"/>
            <w:tcBorders>
              <w:top w:val="single" w:sz="12" w:space="0" w:color="auto"/>
              <w:left w:val="single" w:sz="12" w:space="0" w:color="auto"/>
              <w:bottom w:val="single" w:sz="12" w:space="0" w:color="auto"/>
              <w:right w:val="single" w:sz="12" w:space="0" w:color="auto"/>
            </w:tcBorders>
          </w:tcPr>
          <w:p w:rsidR="00ED2A3C" w:rsidRPr="00ED2A3C" w:rsidRDefault="00ED2A3C" w:rsidP="00ED2A3C">
            <w:pPr>
              <w:spacing w:after="0" w:line="240" w:lineRule="auto"/>
              <w:jc w:val="center"/>
              <w:rPr>
                <w:rFonts w:ascii="Calibri" w:eastAsia="Calibri" w:hAnsi="Calibri" w:cs="Times New Roman"/>
              </w:rPr>
            </w:pPr>
          </w:p>
        </w:tc>
        <w:tc>
          <w:tcPr>
            <w:tcW w:w="1404" w:type="dxa"/>
            <w:tcBorders>
              <w:top w:val="single" w:sz="12" w:space="0" w:color="auto"/>
              <w:left w:val="single" w:sz="12" w:space="0" w:color="auto"/>
              <w:bottom w:val="single" w:sz="12" w:space="0" w:color="auto"/>
              <w:right w:val="single" w:sz="12" w:space="0" w:color="auto"/>
            </w:tcBorders>
          </w:tcPr>
          <w:p w:rsidR="00ED2A3C" w:rsidRPr="00ED2A3C" w:rsidRDefault="00ED2A3C" w:rsidP="00ED2A3C">
            <w:pPr>
              <w:spacing w:after="0" w:line="240" w:lineRule="auto"/>
              <w:jc w:val="center"/>
              <w:rPr>
                <w:rFonts w:ascii="Calibri" w:eastAsia="Calibri" w:hAnsi="Calibri" w:cs="Times New Roman"/>
              </w:rPr>
            </w:pPr>
          </w:p>
        </w:tc>
      </w:tr>
      <w:tr w:rsidR="00ED2A3C" w:rsidRPr="00ED2A3C" w:rsidTr="00ED2A3C">
        <w:tc>
          <w:tcPr>
            <w:tcW w:w="2661"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rPr>
                <w:rFonts w:ascii="Times New Roman" w:eastAsia="Calibri" w:hAnsi="Times New Roman" w:cs="Times New Roman"/>
                <w:sz w:val="20"/>
                <w:szCs w:val="20"/>
              </w:rPr>
            </w:pPr>
            <w:r w:rsidRPr="00ED2A3C">
              <w:rPr>
                <w:rFonts w:ascii="Times New Roman" w:eastAsia="Calibri" w:hAnsi="Times New Roman" w:cs="Times New Roman"/>
                <w:sz w:val="20"/>
                <w:szCs w:val="20"/>
              </w:rPr>
              <w:t>Коэффициент эластичности затрат  по росту активов</w:t>
            </w:r>
          </w:p>
        </w:tc>
        <w:tc>
          <w:tcPr>
            <w:tcW w:w="1226" w:type="dxa"/>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spacing w:after="0" w:line="240" w:lineRule="auto"/>
              <w:jc w:val="center"/>
              <w:rPr>
                <w:rFonts w:ascii="Times New Roman" w:eastAsia="Calibri" w:hAnsi="Times New Roman" w:cs="Times New Roman"/>
                <w:sz w:val="20"/>
                <w:szCs w:val="20"/>
              </w:rPr>
            </w:pPr>
          </w:p>
        </w:tc>
        <w:tc>
          <w:tcPr>
            <w:tcW w:w="211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0"/>
                <w:szCs w:val="20"/>
              </w:rPr>
            </w:pPr>
            <w:r w:rsidRPr="00ED2A3C">
              <w:rPr>
                <w:rFonts w:ascii="Times New Roman" w:eastAsia="Calibri" w:hAnsi="Times New Roman" w:cs="Times New Roman"/>
                <w:sz w:val="20"/>
                <w:szCs w:val="20"/>
              </w:rPr>
              <w:t>0,75</w:t>
            </w:r>
          </w:p>
        </w:tc>
        <w:tc>
          <w:tcPr>
            <w:tcW w:w="1271"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0"/>
                <w:szCs w:val="20"/>
              </w:rPr>
            </w:pPr>
            <w:r w:rsidRPr="00ED2A3C">
              <w:rPr>
                <w:rFonts w:ascii="Times New Roman" w:eastAsia="Calibri" w:hAnsi="Times New Roman" w:cs="Times New Roman"/>
                <w:sz w:val="20"/>
                <w:szCs w:val="20"/>
              </w:rPr>
              <w:t>0,75</w:t>
            </w:r>
          </w:p>
        </w:tc>
        <w:tc>
          <w:tcPr>
            <w:tcW w:w="127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0"/>
                <w:szCs w:val="20"/>
              </w:rPr>
            </w:pPr>
            <w:r w:rsidRPr="00ED2A3C">
              <w:rPr>
                <w:rFonts w:ascii="Times New Roman" w:eastAsia="Calibri" w:hAnsi="Times New Roman" w:cs="Times New Roman"/>
                <w:sz w:val="20"/>
                <w:szCs w:val="20"/>
              </w:rPr>
              <w:t>0,75</w:t>
            </w:r>
          </w:p>
        </w:tc>
        <w:tc>
          <w:tcPr>
            <w:tcW w:w="1412"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0"/>
                <w:szCs w:val="20"/>
              </w:rPr>
            </w:pPr>
            <w:r w:rsidRPr="00ED2A3C">
              <w:rPr>
                <w:rFonts w:ascii="Times New Roman" w:eastAsia="Calibri" w:hAnsi="Times New Roman" w:cs="Times New Roman"/>
                <w:sz w:val="20"/>
                <w:szCs w:val="20"/>
              </w:rPr>
              <w:t>0,75</w:t>
            </w:r>
          </w:p>
        </w:tc>
        <w:tc>
          <w:tcPr>
            <w:tcW w:w="141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0"/>
                <w:szCs w:val="20"/>
              </w:rPr>
            </w:pPr>
            <w:r w:rsidRPr="00ED2A3C">
              <w:rPr>
                <w:rFonts w:ascii="Times New Roman" w:eastAsia="Calibri" w:hAnsi="Times New Roman" w:cs="Times New Roman"/>
                <w:sz w:val="20"/>
                <w:szCs w:val="20"/>
              </w:rPr>
              <w:t>0,75</w:t>
            </w:r>
          </w:p>
        </w:tc>
        <w:tc>
          <w:tcPr>
            <w:tcW w:w="1124" w:type="dxa"/>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spacing w:after="0" w:line="240" w:lineRule="auto"/>
              <w:jc w:val="center"/>
              <w:rPr>
                <w:rFonts w:ascii="Times New Roman" w:eastAsia="Calibri" w:hAnsi="Times New Roman" w:cs="Times New Roman"/>
                <w:sz w:val="20"/>
                <w:szCs w:val="20"/>
              </w:rPr>
            </w:pPr>
          </w:p>
        </w:tc>
        <w:tc>
          <w:tcPr>
            <w:tcW w:w="1404" w:type="dxa"/>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spacing w:after="0" w:line="240" w:lineRule="auto"/>
              <w:jc w:val="center"/>
              <w:rPr>
                <w:rFonts w:ascii="Times New Roman" w:eastAsia="Calibri" w:hAnsi="Times New Roman" w:cs="Times New Roman"/>
                <w:sz w:val="20"/>
                <w:szCs w:val="20"/>
              </w:rPr>
            </w:pPr>
          </w:p>
        </w:tc>
      </w:tr>
      <w:tr w:rsidR="00ED2A3C" w:rsidRPr="00ED2A3C" w:rsidTr="00ED2A3C">
        <w:tc>
          <w:tcPr>
            <w:tcW w:w="2661"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rPr>
                <w:rFonts w:ascii="Times New Roman" w:eastAsia="Calibri" w:hAnsi="Times New Roman" w:cs="Times New Roman"/>
                <w:b/>
                <w:sz w:val="20"/>
                <w:szCs w:val="20"/>
              </w:rPr>
            </w:pPr>
            <w:r w:rsidRPr="00ED2A3C">
              <w:rPr>
                <w:rFonts w:ascii="Times New Roman" w:eastAsia="Calibri" w:hAnsi="Times New Roman" w:cs="Times New Roman"/>
                <w:b/>
                <w:sz w:val="20"/>
                <w:szCs w:val="20"/>
                <w:lang w:val="en-US"/>
              </w:rPr>
              <w:t>I</w:t>
            </w:r>
            <w:r w:rsidRPr="00ED2A3C">
              <w:rPr>
                <w:rFonts w:ascii="Times New Roman" w:eastAsia="Calibri" w:hAnsi="Times New Roman" w:cs="Times New Roman"/>
                <w:b/>
                <w:sz w:val="20"/>
                <w:szCs w:val="20"/>
              </w:rPr>
              <w:t>. ОПЕРАЦИОННЫЕ РАСХОДЫ</w:t>
            </w:r>
          </w:p>
        </w:tc>
        <w:tc>
          <w:tcPr>
            <w:tcW w:w="1226" w:type="dxa"/>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spacing w:after="0" w:line="240" w:lineRule="auto"/>
              <w:jc w:val="center"/>
              <w:rPr>
                <w:rFonts w:ascii="Times New Roman" w:eastAsia="Calibri" w:hAnsi="Times New Roman" w:cs="Times New Roman"/>
                <w:b/>
                <w:sz w:val="20"/>
                <w:szCs w:val="20"/>
              </w:rPr>
            </w:pPr>
          </w:p>
        </w:tc>
        <w:tc>
          <w:tcPr>
            <w:tcW w:w="2114" w:type="dxa"/>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spacing w:after="0" w:line="240" w:lineRule="auto"/>
              <w:jc w:val="center"/>
              <w:rPr>
                <w:rFonts w:ascii="Times New Roman" w:eastAsia="Calibri" w:hAnsi="Times New Roman" w:cs="Times New Roman"/>
                <w:b/>
                <w:sz w:val="20"/>
                <w:szCs w:val="20"/>
              </w:rPr>
            </w:pPr>
          </w:p>
        </w:tc>
        <w:tc>
          <w:tcPr>
            <w:tcW w:w="1271" w:type="dxa"/>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spacing w:after="0" w:line="240" w:lineRule="auto"/>
              <w:jc w:val="center"/>
              <w:rPr>
                <w:rFonts w:ascii="Times New Roman" w:eastAsia="Calibri" w:hAnsi="Times New Roman" w:cs="Times New Roman"/>
                <w:b/>
                <w:sz w:val="20"/>
                <w:szCs w:val="20"/>
              </w:rPr>
            </w:pPr>
          </w:p>
        </w:tc>
        <w:tc>
          <w:tcPr>
            <w:tcW w:w="1270" w:type="dxa"/>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spacing w:after="0" w:line="240" w:lineRule="auto"/>
              <w:jc w:val="center"/>
              <w:rPr>
                <w:rFonts w:ascii="Times New Roman" w:eastAsia="Calibri" w:hAnsi="Times New Roman" w:cs="Times New Roman"/>
                <w:b/>
                <w:sz w:val="20"/>
                <w:szCs w:val="20"/>
              </w:rPr>
            </w:pPr>
          </w:p>
        </w:tc>
        <w:tc>
          <w:tcPr>
            <w:tcW w:w="1412" w:type="dxa"/>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spacing w:after="0" w:line="240" w:lineRule="auto"/>
              <w:jc w:val="center"/>
              <w:rPr>
                <w:rFonts w:ascii="Times New Roman" w:eastAsia="Calibri" w:hAnsi="Times New Roman" w:cs="Times New Roman"/>
                <w:b/>
                <w:sz w:val="20"/>
                <w:szCs w:val="20"/>
              </w:rPr>
            </w:pPr>
          </w:p>
        </w:tc>
        <w:tc>
          <w:tcPr>
            <w:tcW w:w="1410" w:type="dxa"/>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spacing w:after="0" w:line="240" w:lineRule="auto"/>
              <w:jc w:val="center"/>
              <w:rPr>
                <w:rFonts w:ascii="Times New Roman" w:eastAsia="Calibri" w:hAnsi="Times New Roman" w:cs="Times New Roman"/>
                <w:b/>
                <w:sz w:val="20"/>
                <w:szCs w:val="20"/>
              </w:rPr>
            </w:pPr>
          </w:p>
        </w:tc>
        <w:tc>
          <w:tcPr>
            <w:tcW w:w="1124" w:type="dxa"/>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spacing w:after="0" w:line="240" w:lineRule="auto"/>
              <w:jc w:val="center"/>
              <w:rPr>
                <w:rFonts w:ascii="Times New Roman" w:eastAsia="Calibri" w:hAnsi="Times New Roman" w:cs="Times New Roman"/>
                <w:b/>
                <w:sz w:val="20"/>
                <w:szCs w:val="20"/>
              </w:rPr>
            </w:pPr>
          </w:p>
        </w:tc>
        <w:tc>
          <w:tcPr>
            <w:tcW w:w="1404" w:type="dxa"/>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spacing w:after="0" w:line="240" w:lineRule="auto"/>
              <w:jc w:val="center"/>
              <w:rPr>
                <w:rFonts w:ascii="Times New Roman" w:eastAsia="Calibri" w:hAnsi="Times New Roman" w:cs="Times New Roman"/>
                <w:b/>
                <w:sz w:val="20"/>
                <w:szCs w:val="20"/>
              </w:rPr>
            </w:pPr>
          </w:p>
        </w:tc>
      </w:tr>
      <w:tr w:rsidR="00ED2A3C" w:rsidRPr="00ED2A3C" w:rsidTr="00ED2A3C">
        <w:tc>
          <w:tcPr>
            <w:tcW w:w="2661"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rPr>
                <w:rFonts w:ascii="Times New Roman" w:eastAsia="Calibri" w:hAnsi="Times New Roman" w:cs="Times New Roman"/>
                <w:sz w:val="20"/>
                <w:szCs w:val="20"/>
              </w:rPr>
            </w:pPr>
            <w:r w:rsidRPr="00ED2A3C">
              <w:rPr>
                <w:rFonts w:ascii="Times New Roman" w:eastAsia="Calibri" w:hAnsi="Times New Roman" w:cs="Times New Roman"/>
                <w:sz w:val="20"/>
                <w:szCs w:val="20"/>
              </w:rPr>
              <w:t>Расход на приобретение сырья и материалов</w:t>
            </w:r>
          </w:p>
        </w:tc>
        <w:tc>
          <w:tcPr>
            <w:tcW w:w="1226"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0"/>
                <w:szCs w:val="20"/>
              </w:rPr>
            </w:pPr>
            <w:r w:rsidRPr="00ED2A3C">
              <w:rPr>
                <w:rFonts w:ascii="Times New Roman" w:eastAsia="Calibri" w:hAnsi="Times New Roman" w:cs="Times New Roman"/>
                <w:sz w:val="20"/>
                <w:szCs w:val="20"/>
              </w:rPr>
              <w:t>Тыс. руб.</w:t>
            </w:r>
          </w:p>
        </w:tc>
        <w:tc>
          <w:tcPr>
            <w:tcW w:w="211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sz w:val="20"/>
                <w:szCs w:val="20"/>
                <w:lang w:eastAsia="ru-RU"/>
              </w:rPr>
            </w:pPr>
            <w:r w:rsidRPr="00ED2A3C">
              <w:rPr>
                <w:rFonts w:ascii="Times New Roman" w:eastAsia="Calibri" w:hAnsi="Times New Roman" w:cs="Times New Roman"/>
                <w:color w:val="000000"/>
                <w:sz w:val="20"/>
                <w:szCs w:val="20"/>
              </w:rPr>
              <w:t>152,73</w:t>
            </w:r>
          </w:p>
        </w:tc>
        <w:tc>
          <w:tcPr>
            <w:tcW w:w="1271"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r w:rsidRPr="00ED2A3C">
              <w:rPr>
                <w:rFonts w:ascii="Times New Roman" w:eastAsia="Calibri" w:hAnsi="Times New Roman" w:cs="Times New Roman"/>
                <w:color w:val="000000"/>
                <w:sz w:val="20"/>
                <w:szCs w:val="20"/>
              </w:rPr>
              <w:t>160,275</w:t>
            </w:r>
          </w:p>
        </w:tc>
        <w:tc>
          <w:tcPr>
            <w:tcW w:w="127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r w:rsidRPr="00ED2A3C">
              <w:rPr>
                <w:rFonts w:ascii="Times New Roman" w:eastAsia="Calibri" w:hAnsi="Times New Roman" w:cs="Times New Roman"/>
                <w:color w:val="000000"/>
                <w:sz w:val="20"/>
                <w:szCs w:val="20"/>
              </w:rPr>
              <w:t>59,23</w:t>
            </w:r>
          </w:p>
        </w:tc>
        <w:tc>
          <w:tcPr>
            <w:tcW w:w="1412"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r w:rsidRPr="00ED2A3C">
              <w:rPr>
                <w:rFonts w:ascii="Times New Roman" w:eastAsia="Calibri" w:hAnsi="Times New Roman" w:cs="Times New Roman"/>
                <w:color w:val="000000"/>
                <w:sz w:val="20"/>
                <w:szCs w:val="20"/>
              </w:rPr>
              <w:t>135,455</w:t>
            </w:r>
          </w:p>
        </w:tc>
        <w:tc>
          <w:tcPr>
            <w:tcW w:w="141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r w:rsidRPr="00ED2A3C">
              <w:rPr>
                <w:rFonts w:ascii="Times New Roman" w:eastAsia="Calibri" w:hAnsi="Times New Roman" w:cs="Times New Roman"/>
                <w:color w:val="000000"/>
                <w:sz w:val="20"/>
                <w:szCs w:val="20"/>
              </w:rPr>
              <w:t>156,108</w:t>
            </w:r>
          </w:p>
        </w:tc>
        <w:tc>
          <w:tcPr>
            <w:tcW w:w="1124" w:type="dxa"/>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p>
        </w:tc>
        <w:tc>
          <w:tcPr>
            <w:tcW w:w="1404" w:type="dxa"/>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p>
        </w:tc>
      </w:tr>
      <w:tr w:rsidR="00ED2A3C" w:rsidRPr="00ED2A3C" w:rsidTr="00ED2A3C">
        <w:tc>
          <w:tcPr>
            <w:tcW w:w="2661"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rPr>
                <w:rFonts w:ascii="Times New Roman" w:eastAsia="Calibri" w:hAnsi="Times New Roman" w:cs="Times New Roman"/>
                <w:sz w:val="20"/>
                <w:szCs w:val="20"/>
              </w:rPr>
            </w:pPr>
            <w:r w:rsidRPr="00ED2A3C">
              <w:rPr>
                <w:rFonts w:ascii="Times New Roman" w:eastAsia="Calibri" w:hAnsi="Times New Roman" w:cs="Times New Roman"/>
                <w:sz w:val="20"/>
                <w:szCs w:val="20"/>
              </w:rPr>
              <w:t>Расходы на оплату труда</w:t>
            </w:r>
          </w:p>
        </w:tc>
        <w:tc>
          <w:tcPr>
            <w:tcW w:w="1226"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0"/>
                <w:szCs w:val="20"/>
              </w:rPr>
            </w:pPr>
            <w:r w:rsidRPr="00ED2A3C">
              <w:rPr>
                <w:rFonts w:ascii="Times New Roman" w:eastAsia="Calibri" w:hAnsi="Times New Roman" w:cs="Times New Roman"/>
                <w:sz w:val="20"/>
                <w:szCs w:val="20"/>
              </w:rPr>
              <w:t>Тыс. руб.</w:t>
            </w:r>
          </w:p>
        </w:tc>
        <w:tc>
          <w:tcPr>
            <w:tcW w:w="211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r w:rsidRPr="00ED2A3C">
              <w:rPr>
                <w:rFonts w:ascii="Times New Roman" w:eastAsia="Calibri" w:hAnsi="Times New Roman" w:cs="Times New Roman"/>
                <w:color w:val="000000"/>
                <w:sz w:val="20"/>
                <w:szCs w:val="20"/>
              </w:rPr>
              <w:t>1524,490</w:t>
            </w:r>
          </w:p>
        </w:tc>
        <w:tc>
          <w:tcPr>
            <w:tcW w:w="1271"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r w:rsidRPr="00ED2A3C">
              <w:rPr>
                <w:rFonts w:ascii="Times New Roman" w:eastAsia="Calibri" w:hAnsi="Times New Roman" w:cs="Times New Roman"/>
                <w:color w:val="000000"/>
                <w:sz w:val="20"/>
                <w:szCs w:val="20"/>
              </w:rPr>
              <w:t>1599,800</w:t>
            </w:r>
          </w:p>
        </w:tc>
        <w:tc>
          <w:tcPr>
            <w:tcW w:w="127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r w:rsidRPr="00ED2A3C">
              <w:rPr>
                <w:rFonts w:ascii="Times New Roman" w:eastAsia="Calibri" w:hAnsi="Times New Roman" w:cs="Times New Roman"/>
                <w:color w:val="000000"/>
                <w:sz w:val="20"/>
                <w:szCs w:val="20"/>
              </w:rPr>
              <w:t>1599,18</w:t>
            </w:r>
          </w:p>
        </w:tc>
        <w:tc>
          <w:tcPr>
            <w:tcW w:w="1412"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r w:rsidRPr="00ED2A3C">
              <w:rPr>
                <w:rFonts w:ascii="Times New Roman" w:eastAsia="Calibri" w:hAnsi="Times New Roman" w:cs="Times New Roman"/>
                <w:color w:val="000000"/>
                <w:sz w:val="20"/>
                <w:szCs w:val="20"/>
              </w:rPr>
              <w:t>1874,850</w:t>
            </w:r>
          </w:p>
        </w:tc>
        <w:tc>
          <w:tcPr>
            <w:tcW w:w="141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r w:rsidRPr="00ED2A3C">
              <w:rPr>
                <w:rFonts w:ascii="Times New Roman" w:eastAsia="Calibri" w:hAnsi="Times New Roman" w:cs="Times New Roman"/>
                <w:color w:val="000000"/>
                <w:sz w:val="20"/>
                <w:szCs w:val="20"/>
              </w:rPr>
              <w:t>1987,926</w:t>
            </w:r>
          </w:p>
        </w:tc>
        <w:tc>
          <w:tcPr>
            <w:tcW w:w="1124" w:type="dxa"/>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p>
        </w:tc>
        <w:tc>
          <w:tcPr>
            <w:tcW w:w="1404" w:type="dxa"/>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p>
        </w:tc>
      </w:tr>
      <w:tr w:rsidR="00ED2A3C" w:rsidRPr="00ED2A3C" w:rsidTr="00ED2A3C">
        <w:tc>
          <w:tcPr>
            <w:tcW w:w="2661"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rPr>
                <w:rFonts w:ascii="Times New Roman" w:eastAsia="Calibri" w:hAnsi="Times New Roman" w:cs="Times New Roman"/>
                <w:sz w:val="20"/>
                <w:szCs w:val="20"/>
              </w:rPr>
            </w:pPr>
            <w:r w:rsidRPr="00ED2A3C">
              <w:rPr>
                <w:rFonts w:ascii="Times New Roman" w:eastAsia="Calibri" w:hAnsi="Times New Roman" w:cs="Times New Roman"/>
                <w:sz w:val="20"/>
                <w:szCs w:val="20"/>
              </w:rPr>
              <w:t>Расходы на оплату работ и услуг производственного характера</w:t>
            </w:r>
          </w:p>
        </w:tc>
        <w:tc>
          <w:tcPr>
            <w:tcW w:w="1226"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0"/>
                <w:szCs w:val="20"/>
              </w:rPr>
            </w:pPr>
            <w:r w:rsidRPr="00ED2A3C">
              <w:rPr>
                <w:rFonts w:ascii="Times New Roman" w:eastAsia="Calibri" w:hAnsi="Times New Roman" w:cs="Times New Roman"/>
                <w:sz w:val="20"/>
                <w:szCs w:val="20"/>
              </w:rPr>
              <w:t>Тыс. руб.</w:t>
            </w:r>
          </w:p>
        </w:tc>
        <w:tc>
          <w:tcPr>
            <w:tcW w:w="211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366,510</w:t>
            </w:r>
          </w:p>
        </w:tc>
        <w:tc>
          <w:tcPr>
            <w:tcW w:w="1271"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r w:rsidRPr="00ED2A3C">
              <w:rPr>
                <w:rFonts w:ascii="Times New Roman" w:eastAsia="Times New Roman" w:hAnsi="Times New Roman" w:cs="Times New Roman"/>
                <w:sz w:val="20"/>
                <w:szCs w:val="20"/>
                <w:lang w:eastAsia="ru-RU"/>
              </w:rPr>
              <w:t>384,616</w:t>
            </w:r>
          </w:p>
        </w:tc>
        <w:tc>
          <w:tcPr>
            <w:tcW w:w="127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573,1</w:t>
            </w:r>
          </w:p>
        </w:tc>
        <w:tc>
          <w:tcPr>
            <w:tcW w:w="1412"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524,059</w:t>
            </w:r>
          </w:p>
        </w:tc>
        <w:tc>
          <w:tcPr>
            <w:tcW w:w="141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1019,95</w:t>
            </w:r>
          </w:p>
        </w:tc>
        <w:tc>
          <w:tcPr>
            <w:tcW w:w="1124" w:type="dxa"/>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p>
        </w:tc>
        <w:tc>
          <w:tcPr>
            <w:tcW w:w="1404" w:type="dxa"/>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p>
        </w:tc>
      </w:tr>
      <w:tr w:rsidR="00ED2A3C" w:rsidRPr="00ED2A3C" w:rsidTr="00ED2A3C">
        <w:tc>
          <w:tcPr>
            <w:tcW w:w="2661"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rPr>
                <w:rFonts w:ascii="Times New Roman" w:eastAsia="Calibri" w:hAnsi="Times New Roman" w:cs="Times New Roman"/>
                <w:sz w:val="20"/>
                <w:szCs w:val="20"/>
              </w:rPr>
            </w:pPr>
            <w:r w:rsidRPr="00ED2A3C">
              <w:rPr>
                <w:rFonts w:ascii="Times New Roman" w:eastAsia="Calibri" w:hAnsi="Times New Roman" w:cs="Times New Roman"/>
                <w:sz w:val="20"/>
                <w:szCs w:val="20"/>
              </w:rPr>
              <w:t>Расходы на оплату иных работ и услуг</w:t>
            </w:r>
          </w:p>
        </w:tc>
        <w:tc>
          <w:tcPr>
            <w:tcW w:w="1226"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0"/>
                <w:szCs w:val="20"/>
              </w:rPr>
            </w:pPr>
            <w:r w:rsidRPr="00ED2A3C">
              <w:rPr>
                <w:rFonts w:ascii="Times New Roman" w:eastAsia="Calibri" w:hAnsi="Times New Roman" w:cs="Times New Roman"/>
                <w:sz w:val="20"/>
                <w:szCs w:val="20"/>
              </w:rPr>
              <w:t>Тыс. руб.</w:t>
            </w:r>
          </w:p>
        </w:tc>
        <w:tc>
          <w:tcPr>
            <w:tcW w:w="211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29,738</w:t>
            </w:r>
          </w:p>
        </w:tc>
        <w:tc>
          <w:tcPr>
            <w:tcW w:w="1271"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31,207</w:t>
            </w:r>
          </w:p>
        </w:tc>
        <w:tc>
          <w:tcPr>
            <w:tcW w:w="127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62,54</w:t>
            </w:r>
          </w:p>
        </w:tc>
        <w:tc>
          <w:tcPr>
            <w:tcW w:w="1412"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74,560</w:t>
            </w:r>
          </w:p>
        </w:tc>
        <w:tc>
          <w:tcPr>
            <w:tcW w:w="141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95,504</w:t>
            </w:r>
          </w:p>
        </w:tc>
        <w:tc>
          <w:tcPr>
            <w:tcW w:w="1124" w:type="dxa"/>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p>
        </w:tc>
        <w:tc>
          <w:tcPr>
            <w:tcW w:w="1404" w:type="dxa"/>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p>
        </w:tc>
      </w:tr>
      <w:tr w:rsidR="00ED2A3C" w:rsidRPr="00ED2A3C" w:rsidTr="00ED2A3C">
        <w:tc>
          <w:tcPr>
            <w:tcW w:w="2661"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rPr>
                <w:rFonts w:ascii="Times New Roman" w:eastAsia="Calibri" w:hAnsi="Times New Roman" w:cs="Times New Roman"/>
                <w:sz w:val="20"/>
                <w:szCs w:val="20"/>
              </w:rPr>
            </w:pPr>
            <w:r w:rsidRPr="00ED2A3C">
              <w:rPr>
                <w:rFonts w:ascii="Times New Roman" w:eastAsia="Calibri" w:hAnsi="Times New Roman" w:cs="Times New Roman"/>
                <w:sz w:val="20"/>
                <w:szCs w:val="20"/>
              </w:rPr>
              <w:t>Расходы на обучение персонала</w:t>
            </w:r>
          </w:p>
        </w:tc>
        <w:tc>
          <w:tcPr>
            <w:tcW w:w="1226"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0"/>
                <w:szCs w:val="20"/>
              </w:rPr>
            </w:pPr>
            <w:r w:rsidRPr="00ED2A3C">
              <w:rPr>
                <w:rFonts w:ascii="Times New Roman" w:eastAsia="Calibri" w:hAnsi="Times New Roman" w:cs="Times New Roman"/>
                <w:sz w:val="20"/>
                <w:szCs w:val="20"/>
              </w:rPr>
              <w:t>Тыс. руб.</w:t>
            </w:r>
          </w:p>
        </w:tc>
        <w:tc>
          <w:tcPr>
            <w:tcW w:w="211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r w:rsidRPr="00ED2A3C">
              <w:rPr>
                <w:rFonts w:ascii="Times New Roman" w:eastAsia="Calibri" w:hAnsi="Times New Roman" w:cs="Times New Roman"/>
                <w:color w:val="000000"/>
                <w:sz w:val="20"/>
                <w:szCs w:val="20"/>
              </w:rPr>
              <w:t>4,040</w:t>
            </w:r>
          </w:p>
        </w:tc>
        <w:tc>
          <w:tcPr>
            <w:tcW w:w="1271"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r w:rsidRPr="00ED2A3C">
              <w:rPr>
                <w:rFonts w:ascii="Times New Roman" w:eastAsia="Calibri" w:hAnsi="Times New Roman" w:cs="Times New Roman"/>
                <w:color w:val="000000"/>
                <w:sz w:val="20"/>
                <w:szCs w:val="20"/>
              </w:rPr>
              <w:t>4,240</w:t>
            </w:r>
          </w:p>
        </w:tc>
        <w:tc>
          <w:tcPr>
            <w:tcW w:w="127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r w:rsidRPr="00ED2A3C">
              <w:rPr>
                <w:rFonts w:ascii="Times New Roman" w:eastAsia="Calibri" w:hAnsi="Times New Roman" w:cs="Times New Roman"/>
                <w:color w:val="000000"/>
                <w:sz w:val="20"/>
                <w:szCs w:val="20"/>
              </w:rPr>
              <w:t>2,94</w:t>
            </w:r>
          </w:p>
        </w:tc>
        <w:tc>
          <w:tcPr>
            <w:tcW w:w="1412"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r w:rsidRPr="00ED2A3C">
              <w:rPr>
                <w:rFonts w:ascii="Times New Roman" w:eastAsia="Calibri" w:hAnsi="Times New Roman" w:cs="Times New Roman"/>
                <w:color w:val="000000"/>
                <w:sz w:val="20"/>
                <w:szCs w:val="20"/>
              </w:rPr>
              <w:t>4,641</w:t>
            </w:r>
          </w:p>
        </w:tc>
        <w:tc>
          <w:tcPr>
            <w:tcW w:w="141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r w:rsidRPr="00ED2A3C">
              <w:rPr>
                <w:rFonts w:ascii="Times New Roman" w:eastAsia="Calibri" w:hAnsi="Times New Roman" w:cs="Times New Roman"/>
                <w:color w:val="000000"/>
                <w:sz w:val="20"/>
                <w:szCs w:val="20"/>
              </w:rPr>
              <w:t>4,904</w:t>
            </w:r>
          </w:p>
        </w:tc>
        <w:tc>
          <w:tcPr>
            <w:tcW w:w="1124" w:type="dxa"/>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p>
        </w:tc>
        <w:tc>
          <w:tcPr>
            <w:tcW w:w="1404" w:type="dxa"/>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p>
        </w:tc>
      </w:tr>
      <w:tr w:rsidR="00ED2A3C" w:rsidRPr="00ED2A3C" w:rsidTr="00ED2A3C">
        <w:tc>
          <w:tcPr>
            <w:tcW w:w="2661"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rPr>
                <w:rFonts w:ascii="Times New Roman" w:eastAsia="Calibri" w:hAnsi="Times New Roman" w:cs="Times New Roman"/>
                <w:b/>
                <w:sz w:val="20"/>
                <w:szCs w:val="20"/>
              </w:rPr>
            </w:pPr>
            <w:r w:rsidRPr="00ED2A3C">
              <w:rPr>
                <w:rFonts w:ascii="Times New Roman" w:eastAsia="Calibri" w:hAnsi="Times New Roman" w:cs="Times New Roman"/>
                <w:b/>
                <w:sz w:val="20"/>
                <w:szCs w:val="20"/>
              </w:rPr>
              <w:t>Итого операционных расходов</w:t>
            </w:r>
          </w:p>
        </w:tc>
        <w:tc>
          <w:tcPr>
            <w:tcW w:w="1226"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0"/>
                <w:szCs w:val="20"/>
              </w:rPr>
            </w:pPr>
            <w:r w:rsidRPr="00ED2A3C">
              <w:rPr>
                <w:rFonts w:ascii="Times New Roman" w:eastAsia="Calibri" w:hAnsi="Times New Roman" w:cs="Times New Roman"/>
                <w:sz w:val="20"/>
                <w:szCs w:val="20"/>
              </w:rPr>
              <w:t>Тыс. руб.</w:t>
            </w:r>
          </w:p>
        </w:tc>
        <w:tc>
          <w:tcPr>
            <w:tcW w:w="211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b/>
                <w:bCs/>
                <w:color w:val="000000"/>
                <w:sz w:val="20"/>
                <w:szCs w:val="20"/>
              </w:rPr>
            </w:pPr>
            <w:r w:rsidRPr="00ED2A3C">
              <w:rPr>
                <w:rFonts w:ascii="Times New Roman" w:eastAsia="Times New Roman" w:hAnsi="Times New Roman" w:cs="Times New Roman"/>
                <w:b/>
                <w:bCs/>
                <w:lang w:eastAsia="ru-RU"/>
              </w:rPr>
              <w:t>2077,508</w:t>
            </w:r>
          </w:p>
        </w:tc>
        <w:tc>
          <w:tcPr>
            <w:tcW w:w="1271"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b/>
                <w:bCs/>
                <w:color w:val="000000"/>
                <w:sz w:val="20"/>
                <w:szCs w:val="20"/>
              </w:rPr>
            </w:pPr>
            <w:r w:rsidRPr="00ED2A3C">
              <w:rPr>
                <w:rFonts w:ascii="Times New Roman" w:eastAsia="Times New Roman" w:hAnsi="Times New Roman" w:cs="Times New Roman"/>
                <w:b/>
                <w:bCs/>
                <w:lang w:eastAsia="ru-RU"/>
              </w:rPr>
              <w:t>2180,137</w:t>
            </w:r>
          </w:p>
        </w:tc>
        <w:tc>
          <w:tcPr>
            <w:tcW w:w="127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b/>
                <w:bCs/>
                <w:lang w:eastAsia="ru-RU"/>
              </w:rPr>
            </w:pPr>
            <w:r w:rsidRPr="00ED2A3C">
              <w:rPr>
                <w:rFonts w:ascii="Times New Roman" w:eastAsia="Times New Roman" w:hAnsi="Times New Roman" w:cs="Times New Roman"/>
                <w:b/>
                <w:bCs/>
                <w:lang w:eastAsia="ru-RU"/>
              </w:rPr>
              <w:t>2269,49</w:t>
            </w:r>
          </w:p>
        </w:tc>
        <w:tc>
          <w:tcPr>
            <w:tcW w:w="1412"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b/>
                <w:bCs/>
                <w:lang w:eastAsia="ru-RU"/>
              </w:rPr>
            </w:pPr>
            <w:r w:rsidRPr="00ED2A3C">
              <w:rPr>
                <w:rFonts w:ascii="Times New Roman" w:eastAsia="Times New Roman" w:hAnsi="Times New Roman" w:cs="Times New Roman"/>
                <w:b/>
                <w:bCs/>
                <w:lang w:eastAsia="ru-RU"/>
              </w:rPr>
              <w:t>2613,565</w:t>
            </w:r>
          </w:p>
        </w:tc>
        <w:tc>
          <w:tcPr>
            <w:tcW w:w="141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b/>
                <w:bCs/>
                <w:lang w:eastAsia="ru-RU"/>
              </w:rPr>
            </w:pPr>
            <w:r w:rsidRPr="00ED2A3C">
              <w:rPr>
                <w:rFonts w:ascii="Times New Roman" w:eastAsia="Times New Roman" w:hAnsi="Times New Roman" w:cs="Times New Roman"/>
                <w:b/>
                <w:bCs/>
                <w:lang w:eastAsia="ru-RU"/>
              </w:rPr>
              <w:t>3264,392</w:t>
            </w:r>
          </w:p>
        </w:tc>
        <w:tc>
          <w:tcPr>
            <w:tcW w:w="1124" w:type="dxa"/>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spacing w:after="0" w:line="240" w:lineRule="auto"/>
              <w:jc w:val="center"/>
              <w:rPr>
                <w:rFonts w:ascii="Times New Roman" w:eastAsia="Calibri" w:hAnsi="Times New Roman" w:cs="Times New Roman"/>
                <w:b/>
                <w:bCs/>
                <w:color w:val="000000"/>
                <w:sz w:val="20"/>
                <w:szCs w:val="20"/>
              </w:rPr>
            </w:pPr>
          </w:p>
        </w:tc>
        <w:tc>
          <w:tcPr>
            <w:tcW w:w="1404" w:type="dxa"/>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spacing w:after="0" w:line="240" w:lineRule="auto"/>
              <w:jc w:val="center"/>
              <w:rPr>
                <w:rFonts w:ascii="Times New Roman" w:eastAsia="Calibri" w:hAnsi="Times New Roman" w:cs="Times New Roman"/>
                <w:b/>
                <w:bCs/>
                <w:color w:val="000000"/>
                <w:sz w:val="20"/>
                <w:szCs w:val="20"/>
              </w:rPr>
            </w:pPr>
          </w:p>
        </w:tc>
      </w:tr>
      <w:tr w:rsidR="00ED2A3C" w:rsidRPr="00ED2A3C" w:rsidTr="00ED2A3C">
        <w:tc>
          <w:tcPr>
            <w:tcW w:w="2661"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rPr>
                <w:rFonts w:ascii="Times New Roman" w:eastAsia="Calibri" w:hAnsi="Times New Roman" w:cs="Times New Roman"/>
                <w:b/>
                <w:sz w:val="20"/>
                <w:szCs w:val="20"/>
              </w:rPr>
            </w:pPr>
            <w:r w:rsidRPr="00ED2A3C">
              <w:rPr>
                <w:rFonts w:ascii="Times New Roman" w:eastAsia="Calibri" w:hAnsi="Times New Roman" w:cs="Times New Roman"/>
                <w:b/>
                <w:sz w:val="20"/>
                <w:szCs w:val="20"/>
                <w:lang w:val="en-US"/>
              </w:rPr>
              <w:t>II</w:t>
            </w:r>
            <w:r w:rsidRPr="00ED2A3C">
              <w:rPr>
                <w:rFonts w:ascii="Times New Roman" w:eastAsia="Calibri" w:hAnsi="Times New Roman" w:cs="Times New Roman"/>
                <w:b/>
                <w:sz w:val="20"/>
                <w:szCs w:val="20"/>
              </w:rPr>
              <w:t>. НЕПОДКОНТРОЛЬНЫЕ РАСХОДЫ</w:t>
            </w:r>
          </w:p>
        </w:tc>
        <w:tc>
          <w:tcPr>
            <w:tcW w:w="1226" w:type="dxa"/>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spacing w:after="0" w:line="240" w:lineRule="auto"/>
              <w:jc w:val="center"/>
              <w:rPr>
                <w:rFonts w:ascii="Times New Roman" w:eastAsia="Calibri" w:hAnsi="Times New Roman" w:cs="Times New Roman"/>
                <w:b/>
                <w:sz w:val="20"/>
                <w:szCs w:val="20"/>
              </w:rPr>
            </w:pPr>
          </w:p>
        </w:tc>
        <w:tc>
          <w:tcPr>
            <w:tcW w:w="211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b/>
                <w:bCs/>
                <w:color w:val="000000"/>
                <w:sz w:val="20"/>
                <w:szCs w:val="20"/>
              </w:rPr>
            </w:pPr>
            <w:r w:rsidRPr="00ED2A3C">
              <w:rPr>
                <w:rFonts w:ascii="Times New Roman" w:eastAsia="Calibri" w:hAnsi="Times New Roman" w:cs="Times New Roman"/>
                <w:b/>
                <w:bCs/>
                <w:color w:val="000000"/>
                <w:sz w:val="20"/>
                <w:szCs w:val="20"/>
              </w:rPr>
              <w:t> </w:t>
            </w:r>
          </w:p>
        </w:tc>
        <w:tc>
          <w:tcPr>
            <w:tcW w:w="1271"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b/>
                <w:bCs/>
                <w:color w:val="000000"/>
                <w:sz w:val="20"/>
                <w:szCs w:val="20"/>
              </w:rPr>
            </w:pPr>
            <w:r w:rsidRPr="00ED2A3C">
              <w:rPr>
                <w:rFonts w:ascii="Times New Roman" w:eastAsia="Calibri" w:hAnsi="Times New Roman" w:cs="Times New Roman"/>
                <w:b/>
                <w:bCs/>
                <w:color w:val="000000"/>
                <w:sz w:val="20"/>
                <w:szCs w:val="20"/>
              </w:rPr>
              <w:t> </w:t>
            </w:r>
          </w:p>
        </w:tc>
        <w:tc>
          <w:tcPr>
            <w:tcW w:w="127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b/>
                <w:bCs/>
                <w:color w:val="000000"/>
                <w:sz w:val="20"/>
                <w:szCs w:val="20"/>
              </w:rPr>
            </w:pPr>
            <w:r w:rsidRPr="00ED2A3C">
              <w:rPr>
                <w:rFonts w:ascii="Times New Roman" w:eastAsia="Calibri" w:hAnsi="Times New Roman" w:cs="Times New Roman"/>
                <w:b/>
                <w:bCs/>
                <w:color w:val="000000"/>
                <w:sz w:val="20"/>
                <w:szCs w:val="20"/>
              </w:rPr>
              <w:t> </w:t>
            </w:r>
          </w:p>
        </w:tc>
        <w:tc>
          <w:tcPr>
            <w:tcW w:w="1412"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b/>
                <w:bCs/>
                <w:color w:val="000000"/>
                <w:sz w:val="20"/>
                <w:szCs w:val="20"/>
              </w:rPr>
            </w:pPr>
            <w:r w:rsidRPr="00ED2A3C">
              <w:rPr>
                <w:rFonts w:ascii="Times New Roman" w:eastAsia="Calibri" w:hAnsi="Times New Roman" w:cs="Times New Roman"/>
                <w:b/>
                <w:bCs/>
                <w:color w:val="000000"/>
                <w:sz w:val="20"/>
                <w:szCs w:val="20"/>
              </w:rPr>
              <w:t> </w:t>
            </w:r>
          </w:p>
        </w:tc>
        <w:tc>
          <w:tcPr>
            <w:tcW w:w="141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b/>
                <w:bCs/>
                <w:color w:val="000000"/>
                <w:sz w:val="20"/>
                <w:szCs w:val="20"/>
              </w:rPr>
            </w:pPr>
            <w:r w:rsidRPr="00ED2A3C">
              <w:rPr>
                <w:rFonts w:ascii="Times New Roman" w:eastAsia="Calibri" w:hAnsi="Times New Roman" w:cs="Times New Roman"/>
                <w:b/>
                <w:bCs/>
                <w:color w:val="000000"/>
                <w:sz w:val="20"/>
                <w:szCs w:val="20"/>
              </w:rPr>
              <w:t> </w:t>
            </w:r>
          </w:p>
        </w:tc>
        <w:tc>
          <w:tcPr>
            <w:tcW w:w="112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b/>
                <w:bCs/>
                <w:color w:val="000000"/>
                <w:sz w:val="20"/>
                <w:szCs w:val="20"/>
              </w:rPr>
            </w:pPr>
            <w:r w:rsidRPr="00ED2A3C">
              <w:rPr>
                <w:rFonts w:ascii="Times New Roman" w:eastAsia="Calibri" w:hAnsi="Times New Roman" w:cs="Times New Roman"/>
                <w:b/>
                <w:bCs/>
                <w:color w:val="000000"/>
                <w:sz w:val="20"/>
                <w:szCs w:val="20"/>
              </w:rPr>
              <w:t> </w:t>
            </w:r>
          </w:p>
        </w:tc>
        <w:tc>
          <w:tcPr>
            <w:tcW w:w="140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b/>
                <w:bCs/>
                <w:color w:val="000000"/>
                <w:sz w:val="20"/>
                <w:szCs w:val="20"/>
              </w:rPr>
            </w:pPr>
            <w:r w:rsidRPr="00ED2A3C">
              <w:rPr>
                <w:rFonts w:ascii="Times New Roman" w:eastAsia="Calibri" w:hAnsi="Times New Roman" w:cs="Times New Roman"/>
                <w:b/>
                <w:bCs/>
                <w:color w:val="000000"/>
                <w:sz w:val="20"/>
                <w:szCs w:val="20"/>
              </w:rPr>
              <w:t> </w:t>
            </w:r>
          </w:p>
        </w:tc>
      </w:tr>
      <w:tr w:rsidR="00ED2A3C" w:rsidRPr="00ED2A3C" w:rsidTr="00ED2A3C">
        <w:tc>
          <w:tcPr>
            <w:tcW w:w="2661"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rPr>
                <w:rFonts w:ascii="Times New Roman" w:eastAsia="Calibri" w:hAnsi="Times New Roman" w:cs="Times New Roman"/>
                <w:sz w:val="20"/>
                <w:szCs w:val="20"/>
              </w:rPr>
            </w:pPr>
            <w:r w:rsidRPr="00ED2A3C">
              <w:rPr>
                <w:rFonts w:ascii="Times New Roman" w:eastAsia="Calibri" w:hAnsi="Times New Roman" w:cs="Times New Roman"/>
                <w:sz w:val="20"/>
                <w:szCs w:val="20"/>
              </w:rPr>
              <w:t>Отчисления на социальные нужды</w:t>
            </w:r>
          </w:p>
        </w:tc>
        <w:tc>
          <w:tcPr>
            <w:tcW w:w="1226"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0"/>
                <w:szCs w:val="20"/>
              </w:rPr>
            </w:pPr>
            <w:r w:rsidRPr="00ED2A3C">
              <w:rPr>
                <w:rFonts w:ascii="Times New Roman" w:eastAsia="Calibri" w:hAnsi="Times New Roman" w:cs="Times New Roman"/>
                <w:sz w:val="20"/>
                <w:szCs w:val="20"/>
              </w:rPr>
              <w:t>Тыс. руб.</w:t>
            </w:r>
          </w:p>
        </w:tc>
        <w:tc>
          <w:tcPr>
            <w:tcW w:w="211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r w:rsidRPr="00ED2A3C">
              <w:rPr>
                <w:rFonts w:ascii="Times New Roman" w:eastAsia="Times New Roman" w:hAnsi="Times New Roman" w:cs="Times New Roman"/>
                <w:sz w:val="20"/>
                <w:szCs w:val="20"/>
                <w:lang w:eastAsia="ru-RU"/>
              </w:rPr>
              <w:t>460,396</w:t>
            </w:r>
          </w:p>
        </w:tc>
        <w:tc>
          <w:tcPr>
            <w:tcW w:w="1271"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r w:rsidRPr="00ED2A3C">
              <w:rPr>
                <w:rFonts w:ascii="Times New Roman" w:eastAsia="Times New Roman" w:hAnsi="Times New Roman" w:cs="Times New Roman"/>
                <w:sz w:val="20"/>
                <w:szCs w:val="20"/>
                <w:lang w:eastAsia="ru-RU"/>
              </w:rPr>
              <w:t>483,140</w:t>
            </w:r>
          </w:p>
        </w:tc>
        <w:tc>
          <w:tcPr>
            <w:tcW w:w="127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389,04</w:t>
            </w:r>
          </w:p>
        </w:tc>
        <w:tc>
          <w:tcPr>
            <w:tcW w:w="1412"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503,875</w:t>
            </w:r>
          </w:p>
        </w:tc>
        <w:tc>
          <w:tcPr>
            <w:tcW w:w="141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600,354</w:t>
            </w:r>
          </w:p>
        </w:tc>
        <w:tc>
          <w:tcPr>
            <w:tcW w:w="1124" w:type="dxa"/>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p>
        </w:tc>
        <w:tc>
          <w:tcPr>
            <w:tcW w:w="1404" w:type="dxa"/>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p>
        </w:tc>
      </w:tr>
      <w:tr w:rsidR="00ED2A3C" w:rsidRPr="00ED2A3C" w:rsidTr="00ED2A3C">
        <w:tc>
          <w:tcPr>
            <w:tcW w:w="2661"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rPr>
                <w:rFonts w:ascii="Times New Roman" w:eastAsia="Calibri" w:hAnsi="Times New Roman" w:cs="Times New Roman"/>
                <w:sz w:val="20"/>
                <w:szCs w:val="20"/>
              </w:rPr>
            </w:pPr>
            <w:r w:rsidRPr="00ED2A3C">
              <w:rPr>
                <w:rFonts w:ascii="Times New Roman" w:eastAsia="Calibri" w:hAnsi="Times New Roman" w:cs="Times New Roman"/>
                <w:sz w:val="20"/>
                <w:szCs w:val="20"/>
              </w:rPr>
              <w:t>Расходы на уплату налогов, сборов и других обязательных платежей всего в том числе:</w:t>
            </w:r>
          </w:p>
        </w:tc>
        <w:tc>
          <w:tcPr>
            <w:tcW w:w="1226"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0"/>
                <w:szCs w:val="20"/>
              </w:rPr>
            </w:pPr>
            <w:r w:rsidRPr="00ED2A3C">
              <w:rPr>
                <w:rFonts w:ascii="Times New Roman" w:eastAsia="Calibri" w:hAnsi="Times New Roman" w:cs="Times New Roman"/>
                <w:sz w:val="20"/>
                <w:szCs w:val="20"/>
              </w:rPr>
              <w:t>Тыс. руб.</w:t>
            </w:r>
          </w:p>
        </w:tc>
        <w:tc>
          <w:tcPr>
            <w:tcW w:w="211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r w:rsidRPr="00ED2A3C">
              <w:rPr>
                <w:rFonts w:ascii="Times New Roman" w:eastAsia="Calibri" w:hAnsi="Times New Roman" w:cs="Times New Roman"/>
                <w:color w:val="000000"/>
                <w:sz w:val="20"/>
                <w:szCs w:val="20"/>
              </w:rPr>
              <w:t>0,080</w:t>
            </w:r>
          </w:p>
        </w:tc>
        <w:tc>
          <w:tcPr>
            <w:tcW w:w="1271"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r w:rsidRPr="00ED2A3C">
              <w:rPr>
                <w:rFonts w:ascii="Times New Roman" w:eastAsia="Calibri" w:hAnsi="Times New Roman" w:cs="Times New Roman"/>
                <w:color w:val="000000"/>
                <w:sz w:val="20"/>
                <w:szCs w:val="20"/>
              </w:rPr>
              <w:t>175,950</w:t>
            </w:r>
          </w:p>
        </w:tc>
        <w:tc>
          <w:tcPr>
            <w:tcW w:w="127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175,64</w:t>
            </w:r>
          </w:p>
        </w:tc>
        <w:tc>
          <w:tcPr>
            <w:tcW w:w="1412"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187,774</w:t>
            </w:r>
          </w:p>
        </w:tc>
        <w:tc>
          <w:tcPr>
            <w:tcW w:w="141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241,490</w:t>
            </w:r>
          </w:p>
        </w:tc>
        <w:tc>
          <w:tcPr>
            <w:tcW w:w="1124" w:type="dxa"/>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p>
        </w:tc>
        <w:tc>
          <w:tcPr>
            <w:tcW w:w="1404" w:type="dxa"/>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p>
        </w:tc>
      </w:tr>
      <w:tr w:rsidR="00ED2A3C" w:rsidRPr="00ED2A3C" w:rsidTr="00ED2A3C">
        <w:tc>
          <w:tcPr>
            <w:tcW w:w="2661"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rPr>
                <w:rFonts w:ascii="Times New Roman" w:eastAsia="Calibri" w:hAnsi="Times New Roman" w:cs="Times New Roman"/>
                <w:sz w:val="20"/>
                <w:szCs w:val="20"/>
              </w:rPr>
            </w:pPr>
            <w:r w:rsidRPr="00ED2A3C">
              <w:rPr>
                <w:rFonts w:ascii="Times New Roman" w:eastAsia="Calibri" w:hAnsi="Times New Roman" w:cs="Times New Roman"/>
                <w:b/>
                <w:sz w:val="20"/>
                <w:szCs w:val="20"/>
              </w:rPr>
              <w:t>Итого неподконтрольные расходы</w:t>
            </w:r>
          </w:p>
        </w:tc>
        <w:tc>
          <w:tcPr>
            <w:tcW w:w="1226" w:type="dxa"/>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spacing w:after="0" w:line="240" w:lineRule="auto"/>
              <w:jc w:val="center"/>
              <w:rPr>
                <w:rFonts w:ascii="Times New Roman" w:eastAsia="Calibri" w:hAnsi="Times New Roman" w:cs="Times New Roman"/>
                <w:sz w:val="20"/>
                <w:szCs w:val="20"/>
              </w:rPr>
            </w:pPr>
          </w:p>
        </w:tc>
        <w:tc>
          <w:tcPr>
            <w:tcW w:w="211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b/>
                <w:bCs/>
                <w:color w:val="000000"/>
                <w:sz w:val="20"/>
                <w:szCs w:val="20"/>
              </w:rPr>
            </w:pPr>
            <w:r w:rsidRPr="00ED2A3C">
              <w:rPr>
                <w:rFonts w:ascii="Times New Roman" w:eastAsia="Times New Roman" w:hAnsi="Times New Roman" w:cs="Times New Roman"/>
                <w:b/>
                <w:bCs/>
                <w:lang w:eastAsia="ru-RU"/>
              </w:rPr>
              <w:t>460,476</w:t>
            </w:r>
          </w:p>
        </w:tc>
        <w:tc>
          <w:tcPr>
            <w:tcW w:w="1271"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b/>
                <w:bCs/>
                <w:color w:val="000000"/>
                <w:sz w:val="20"/>
                <w:szCs w:val="20"/>
              </w:rPr>
            </w:pPr>
            <w:r w:rsidRPr="00ED2A3C">
              <w:rPr>
                <w:rFonts w:ascii="Times New Roman" w:eastAsia="Times New Roman" w:hAnsi="Times New Roman" w:cs="Times New Roman"/>
                <w:b/>
                <w:bCs/>
                <w:lang w:eastAsia="ru-RU"/>
              </w:rPr>
              <w:t>659,090</w:t>
            </w:r>
          </w:p>
        </w:tc>
        <w:tc>
          <w:tcPr>
            <w:tcW w:w="127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b/>
                <w:bCs/>
                <w:lang w:eastAsia="ru-RU"/>
              </w:rPr>
            </w:pPr>
            <w:r w:rsidRPr="00ED2A3C">
              <w:rPr>
                <w:rFonts w:ascii="Times New Roman" w:eastAsia="Times New Roman" w:hAnsi="Times New Roman" w:cs="Times New Roman"/>
                <w:b/>
                <w:bCs/>
                <w:lang w:eastAsia="ru-RU"/>
              </w:rPr>
              <w:t>564,68</w:t>
            </w:r>
          </w:p>
        </w:tc>
        <w:tc>
          <w:tcPr>
            <w:tcW w:w="1412"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b/>
                <w:bCs/>
                <w:lang w:eastAsia="ru-RU"/>
              </w:rPr>
            </w:pPr>
            <w:r w:rsidRPr="00ED2A3C">
              <w:rPr>
                <w:rFonts w:ascii="Times New Roman" w:eastAsia="Times New Roman" w:hAnsi="Times New Roman" w:cs="Times New Roman"/>
                <w:b/>
                <w:bCs/>
                <w:lang w:eastAsia="ru-RU"/>
              </w:rPr>
              <w:t>691,649</w:t>
            </w:r>
          </w:p>
        </w:tc>
        <w:tc>
          <w:tcPr>
            <w:tcW w:w="141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b/>
                <w:bCs/>
                <w:lang w:eastAsia="ru-RU"/>
              </w:rPr>
            </w:pPr>
            <w:r w:rsidRPr="00ED2A3C">
              <w:rPr>
                <w:rFonts w:ascii="Times New Roman" w:eastAsia="Times New Roman" w:hAnsi="Times New Roman" w:cs="Times New Roman"/>
                <w:b/>
                <w:bCs/>
                <w:lang w:eastAsia="ru-RU"/>
              </w:rPr>
              <w:t>841,844</w:t>
            </w:r>
          </w:p>
        </w:tc>
        <w:tc>
          <w:tcPr>
            <w:tcW w:w="1124" w:type="dxa"/>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spacing w:after="0" w:line="240" w:lineRule="auto"/>
              <w:jc w:val="center"/>
              <w:rPr>
                <w:rFonts w:ascii="Times New Roman" w:eastAsia="Calibri" w:hAnsi="Times New Roman" w:cs="Times New Roman"/>
                <w:b/>
                <w:bCs/>
                <w:color w:val="000000"/>
                <w:sz w:val="20"/>
                <w:szCs w:val="20"/>
              </w:rPr>
            </w:pPr>
          </w:p>
        </w:tc>
        <w:tc>
          <w:tcPr>
            <w:tcW w:w="1404" w:type="dxa"/>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spacing w:after="0" w:line="240" w:lineRule="auto"/>
              <w:jc w:val="center"/>
              <w:rPr>
                <w:rFonts w:ascii="Times New Roman" w:eastAsia="Calibri" w:hAnsi="Times New Roman" w:cs="Times New Roman"/>
                <w:b/>
                <w:bCs/>
                <w:color w:val="000000"/>
                <w:sz w:val="20"/>
                <w:szCs w:val="20"/>
              </w:rPr>
            </w:pPr>
          </w:p>
        </w:tc>
      </w:tr>
      <w:tr w:rsidR="00ED2A3C" w:rsidRPr="00ED2A3C" w:rsidTr="00ED2A3C">
        <w:tc>
          <w:tcPr>
            <w:tcW w:w="2661"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rPr>
                <w:rFonts w:ascii="Times New Roman" w:eastAsia="Calibri" w:hAnsi="Times New Roman" w:cs="Times New Roman"/>
                <w:b/>
                <w:sz w:val="20"/>
                <w:szCs w:val="20"/>
              </w:rPr>
            </w:pPr>
            <w:r w:rsidRPr="00ED2A3C">
              <w:rPr>
                <w:rFonts w:ascii="Times New Roman" w:eastAsia="Calibri" w:hAnsi="Times New Roman" w:cs="Times New Roman"/>
                <w:b/>
                <w:sz w:val="20"/>
                <w:szCs w:val="20"/>
                <w:lang w:val="en-US"/>
              </w:rPr>
              <w:t>IV</w:t>
            </w:r>
            <w:r w:rsidRPr="00ED2A3C">
              <w:rPr>
                <w:rFonts w:ascii="Times New Roman" w:eastAsia="Calibri" w:hAnsi="Times New Roman" w:cs="Times New Roman"/>
                <w:b/>
                <w:sz w:val="20"/>
                <w:szCs w:val="20"/>
              </w:rPr>
              <w:t xml:space="preserve"> РАСХОДЫ НА ПРИОБРЕТЕНИЕ ЭНЕРГЕТИЧЕСКИХ РЕСУРСОВ, ХОЛОДНОЙ </w:t>
            </w:r>
            <w:r w:rsidRPr="00ED2A3C">
              <w:rPr>
                <w:rFonts w:ascii="Times New Roman" w:eastAsia="Calibri" w:hAnsi="Times New Roman" w:cs="Times New Roman"/>
                <w:b/>
                <w:sz w:val="20"/>
                <w:szCs w:val="20"/>
              </w:rPr>
              <w:lastRenderedPageBreak/>
              <w:t>ВОДЫ И ТЕПЛОНОСИТЕЛЯ</w:t>
            </w:r>
          </w:p>
        </w:tc>
        <w:tc>
          <w:tcPr>
            <w:tcW w:w="1226" w:type="dxa"/>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spacing w:after="0" w:line="240" w:lineRule="auto"/>
              <w:jc w:val="center"/>
              <w:rPr>
                <w:rFonts w:ascii="Times New Roman" w:eastAsia="Calibri" w:hAnsi="Times New Roman" w:cs="Times New Roman"/>
                <w:b/>
                <w:sz w:val="20"/>
                <w:szCs w:val="20"/>
              </w:rPr>
            </w:pPr>
          </w:p>
        </w:tc>
        <w:tc>
          <w:tcPr>
            <w:tcW w:w="211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b/>
                <w:bCs/>
                <w:color w:val="000000"/>
                <w:sz w:val="20"/>
                <w:szCs w:val="20"/>
              </w:rPr>
            </w:pPr>
            <w:r w:rsidRPr="00ED2A3C">
              <w:rPr>
                <w:rFonts w:ascii="Times New Roman" w:eastAsia="Calibri" w:hAnsi="Times New Roman" w:cs="Times New Roman"/>
                <w:b/>
                <w:bCs/>
                <w:color w:val="000000"/>
                <w:sz w:val="20"/>
                <w:szCs w:val="20"/>
              </w:rPr>
              <w:t> </w:t>
            </w:r>
          </w:p>
        </w:tc>
        <w:tc>
          <w:tcPr>
            <w:tcW w:w="1271"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b/>
                <w:bCs/>
                <w:color w:val="000000"/>
                <w:sz w:val="20"/>
                <w:szCs w:val="20"/>
              </w:rPr>
            </w:pPr>
            <w:r w:rsidRPr="00ED2A3C">
              <w:rPr>
                <w:rFonts w:ascii="Times New Roman" w:eastAsia="Calibri" w:hAnsi="Times New Roman" w:cs="Times New Roman"/>
                <w:b/>
                <w:bCs/>
                <w:color w:val="000000"/>
                <w:sz w:val="20"/>
                <w:szCs w:val="20"/>
              </w:rPr>
              <w:t> </w:t>
            </w:r>
          </w:p>
        </w:tc>
        <w:tc>
          <w:tcPr>
            <w:tcW w:w="127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b/>
                <w:bCs/>
                <w:color w:val="000000"/>
                <w:sz w:val="20"/>
                <w:szCs w:val="20"/>
              </w:rPr>
            </w:pPr>
            <w:r w:rsidRPr="00ED2A3C">
              <w:rPr>
                <w:rFonts w:ascii="Times New Roman" w:eastAsia="Calibri" w:hAnsi="Times New Roman" w:cs="Times New Roman"/>
                <w:b/>
                <w:bCs/>
                <w:color w:val="000000"/>
                <w:sz w:val="20"/>
                <w:szCs w:val="20"/>
              </w:rPr>
              <w:t> </w:t>
            </w:r>
          </w:p>
        </w:tc>
        <w:tc>
          <w:tcPr>
            <w:tcW w:w="1412"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b/>
                <w:bCs/>
                <w:color w:val="000000"/>
                <w:sz w:val="20"/>
                <w:szCs w:val="20"/>
              </w:rPr>
            </w:pPr>
            <w:r w:rsidRPr="00ED2A3C">
              <w:rPr>
                <w:rFonts w:ascii="Times New Roman" w:eastAsia="Calibri" w:hAnsi="Times New Roman" w:cs="Times New Roman"/>
                <w:b/>
                <w:bCs/>
                <w:color w:val="000000"/>
                <w:sz w:val="20"/>
                <w:szCs w:val="20"/>
              </w:rPr>
              <w:t> </w:t>
            </w:r>
          </w:p>
        </w:tc>
        <w:tc>
          <w:tcPr>
            <w:tcW w:w="141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b/>
                <w:bCs/>
                <w:color w:val="000000"/>
                <w:sz w:val="20"/>
                <w:szCs w:val="20"/>
              </w:rPr>
            </w:pPr>
            <w:r w:rsidRPr="00ED2A3C">
              <w:rPr>
                <w:rFonts w:ascii="Times New Roman" w:eastAsia="Calibri" w:hAnsi="Times New Roman" w:cs="Times New Roman"/>
                <w:b/>
                <w:bCs/>
                <w:color w:val="000000"/>
                <w:sz w:val="20"/>
                <w:szCs w:val="20"/>
              </w:rPr>
              <w:t> </w:t>
            </w:r>
          </w:p>
        </w:tc>
        <w:tc>
          <w:tcPr>
            <w:tcW w:w="112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b/>
                <w:bCs/>
                <w:color w:val="000000"/>
                <w:sz w:val="20"/>
                <w:szCs w:val="20"/>
              </w:rPr>
            </w:pPr>
            <w:r w:rsidRPr="00ED2A3C">
              <w:rPr>
                <w:rFonts w:ascii="Times New Roman" w:eastAsia="Calibri" w:hAnsi="Times New Roman" w:cs="Times New Roman"/>
                <w:b/>
                <w:bCs/>
                <w:color w:val="000000"/>
                <w:sz w:val="20"/>
                <w:szCs w:val="20"/>
              </w:rPr>
              <w:t> </w:t>
            </w:r>
          </w:p>
        </w:tc>
        <w:tc>
          <w:tcPr>
            <w:tcW w:w="140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b/>
                <w:bCs/>
                <w:color w:val="000000"/>
                <w:sz w:val="20"/>
                <w:szCs w:val="20"/>
              </w:rPr>
            </w:pPr>
            <w:r w:rsidRPr="00ED2A3C">
              <w:rPr>
                <w:rFonts w:ascii="Times New Roman" w:eastAsia="Calibri" w:hAnsi="Times New Roman" w:cs="Times New Roman"/>
                <w:b/>
                <w:bCs/>
                <w:color w:val="000000"/>
                <w:sz w:val="20"/>
                <w:szCs w:val="20"/>
              </w:rPr>
              <w:t> </w:t>
            </w:r>
          </w:p>
        </w:tc>
      </w:tr>
      <w:tr w:rsidR="00ED2A3C" w:rsidRPr="00ED2A3C" w:rsidTr="00ED2A3C">
        <w:tc>
          <w:tcPr>
            <w:tcW w:w="2661"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rPr>
                <w:rFonts w:ascii="Times New Roman" w:eastAsia="Calibri" w:hAnsi="Times New Roman" w:cs="Times New Roman"/>
                <w:sz w:val="20"/>
                <w:szCs w:val="20"/>
              </w:rPr>
            </w:pPr>
            <w:r w:rsidRPr="00ED2A3C">
              <w:rPr>
                <w:rFonts w:ascii="Times New Roman" w:eastAsia="Calibri" w:hAnsi="Times New Roman" w:cs="Times New Roman"/>
                <w:sz w:val="20"/>
                <w:szCs w:val="20"/>
              </w:rPr>
              <w:lastRenderedPageBreak/>
              <w:t>Расходы на электроэнергию</w:t>
            </w:r>
          </w:p>
        </w:tc>
        <w:tc>
          <w:tcPr>
            <w:tcW w:w="1226"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0"/>
                <w:szCs w:val="20"/>
              </w:rPr>
            </w:pPr>
            <w:r w:rsidRPr="00ED2A3C">
              <w:rPr>
                <w:rFonts w:ascii="Times New Roman" w:eastAsia="Calibri" w:hAnsi="Times New Roman" w:cs="Times New Roman"/>
                <w:sz w:val="20"/>
                <w:szCs w:val="20"/>
              </w:rPr>
              <w:t>Тыс. руб.</w:t>
            </w:r>
          </w:p>
        </w:tc>
        <w:tc>
          <w:tcPr>
            <w:tcW w:w="211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205,885</w:t>
            </w:r>
          </w:p>
        </w:tc>
        <w:tc>
          <w:tcPr>
            <w:tcW w:w="1271"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r w:rsidRPr="00ED2A3C">
              <w:rPr>
                <w:rFonts w:ascii="Times New Roman" w:eastAsia="Times New Roman" w:hAnsi="Times New Roman" w:cs="Times New Roman"/>
                <w:sz w:val="20"/>
                <w:szCs w:val="20"/>
                <w:lang w:eastAsia="ru-RU"/>
              </w:rPr>
              <w:t>243,413</w:t>
            </w:r>
          </w:p>
        </w:tc>
        <w:tc>
          <w:tcPr>
            <w:tcW w:w="127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215,9</w:t>
            </w:r>
          </w:p>
        </w:tc>
        <w:tc>
          <w:tcPr>
            <w:tcW w:w="1412"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240,406</w:t>
            </w:r>
          </w:p>
        </w:tc>
        <w:tc>
          <w:tcPr>
            <w:tcW w:w="141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332,979</w:t>
            </w:r>
          </w:p>
        </w:tc>
        <w:tc>
          <w:tcPr>
            <w:tcW w:w="1124" w:type="dxa"/>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p>
        </w:tc>
        <w:tc>
          <w:tcPr>
            <w:tcW w:w="1404" w:type="dxa"/>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p>
        </w:tc>
      </w:tr>
      <w:tr w:rsidR="00ED2A3C" w:rsidRPr="00ED2A3C" w:rsidTr="00ED2A3C">
        <w:tc>
          <w:tcPr>
            <w:tcW w:w="2661"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rPr>
                <w:rFonts w:ascii="Times New Roman" w:eastAsia="Calibri" w:hAnsi="Times New Roman" w:cs="Times New Roman"/>
                <w:sz w:val="20"/>
                <w:szCs w:val="20"/>
              </w:rPr>
            </w:pPr>
            <w:r w:rsidRPr="00ED2A3C">
              <w:rPr>
                <w:rFonts w:ascii="Times New Roman" w:eastAsia="Calibri" w:hAnsi="Times New Roman" w:cs="Times New Roman"/>
                <w:sz w:val="20"/>
                <w:szCs w:val="20"/>
              </w:rPr>
              <w:t>Расходы на топливо</w:t>
            </w:r>
          </w:p>
        </w:tc>
        <w:tc>
          <w:tcPr>
            <w:tcW w:w="1226"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0"/>
                <w:szCs w:val="20"/>
              </w:rPr>
            </w:pPr>
            <w:r w:rsidRPr="00ED2A3C">
              <w:rPr>
                <w:rFonts w:ascii="Times New Roman" w:eastAsia="Calibri" w:hAnsi="Times New Roman" w:cs="Times New Roman"/>
                <w:sz w:val="20"/>
                <w:szCs w:val="20"/>
              </w:rPr>
              <w:t>Тыс. руб.</w:t>
            </w:r>
          </w:p>
        </w:tc>
        <w:tc>
          <w:tcPr>
            <w:tcW w:w="211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r w:rsidRPr="00ED2A3C">
              <w:rPr>
                <w:rFonts w:ascii="Times New Roman" w:eastAsia="Times New Roman" w:hAnsi="Times New Roman" w:cs="Times New Roman"/>
                <w:sz w:val="20"/>
                <w:szCs w:val="20"/>
                <w:lang w:eastAsia="ru-RU"/>
              </w:rPr>
              <w:t>2 618,481</w:t>
            </w:r>
          </w:p>
        </w:tc>
        <w:tc>
          <w:tcPr>
            <w:tcW w:w="1271"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r w:rsidRPr="00ED2A3C">
              <w:rPr>
                <w:rFonts w:ascii="Times New Roman" w:eastAsia="Times New Roman" w:hAnsi="Times New Roman" w:cs="Times New Roman"/>
                <w:sz w:val="20"/>
                <w:szCs w:val="20"/>
                <w:lang w:eastAsia="ru-RU"/>
              </w:rPr>
              <w:t>2 808,111</w:t>
            </w:r>
          </w:p>
        </w:tc>
        <w:tc>
          <w:tcPr>
            <w:tcW w:w="127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2717,19</w:t>
            </w:r>
          </w:p>
        </w:tc>
        <w:tc>
          <w:tcPr>
            <w:tcW w:w="1412"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2809,89</w:t>
            </w:r>
          </w:p>
        </w:tc>
        <w:tc>
          <w:tcPr>
            <w:tcW w:w="141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sz w:val="20"/>
                <w:szCs w:val="20"/>
                <w:lang w:eastAsia="ru-RU"/>
              </w:rPr>
            </w:pPr>
            <w:r w:rsidRPr="00ED2A3C">
              <w:rPr>
                <w:rFonts w:ascii="Times New Roman" w:eastAsia="Times New Roman" w:hAnsi="Times New Roman" w:cs="Times New Roman"/>
                <w:sz w:val="20"/>
                <w:szCs w:val="20"/>
                <w:lang w:eastAsia="ru-RU"/>
              </w:rPr>
              <w:t>3 649,249</w:t>
            </w:r>
          </w:p>
        </w:tc>
        <w:tc>
          <w:tcPr>
            <w:tcW w:w="1124" w:type="dxa"/>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p>
        </w:tc>
        <w:tc>
          <w:tcPr>
            <w:tcW w:w="1404" w:type="dxa"/>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p>
        </w:tc>
      </w:tr>
      <w:tr w:rsidR="00ED2A3C" w:rsidRPr="00ED2A3C" w:rsidTr="00ED2A3C">
        <w:tc>
          <w:tcPr>
            <w:tcW w:w="2661"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rPr>
                <w:rFonts w:ascii="Times New Roman" w:eastAsia="Calibri" w:hAnsi="Times New Roman" w:cs="Times New Roman"/>
                <w:sz w:val="20"/>
                <w:szCs w:val="20"/>
              </w:rPr>
            </w:pPr>
            <w:r w:rsidRPr="00ED2A3C">
              <w:rPr>
                <w:rFonts w:ascii="Times New Roman" w:eastAsia="Calibri" w:hAnsi="Times New Roman" w:cs="Times New Roman"/>
                <w:sz w:val="20"/>
                <w:szCs w:val="20"/>
              </w:rPr>
              <w:t>Налог на прибыль</w:t>
            </w:r>
          </w:p>
        </w:tc>
        <w:tc>
          <w:tcPr>
            <w:tcW w:w="1226"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0"/>
                <w:szCs w:val="20"/>
              </w:rPr>
            </w:pPr>
            <w:r w:rsidRPr="00ED2A3C">
              <w:rPr>
                <w:rFonts w:ascii="Times New Roman" w:eastAsia="Calibri" w:hAnsi="Times New Roman" w:cs="Times New Roman"/>
                <w:sz w:val="20"/>
                <w:szCs w:val="20"/>
              </w:rPr>
              <w:t xml:space="preserve">Тыс. </w:t>
            </w:r>
            <w:proofErr w:type="spellStart"/>
            <w:r w:rsidRPr="00ED2A3C">
              <w:rPr>
                <w:rFonts w:ascii="Times New Roman" w:eastAsia="Calibri" w:hAnsi="Times New Roman" w:cs="Times New Roman"/>
                <w:sz w:val="20"/>
                <w:szCs w:val="20"/>
              </w:rPr>
              <w:t>руб</w:t>
            </w:r>
            <w:proofErr w:type="spellEnd"/>
          </w:p>
        </w:tc>
        <w:tc>
          <w:tcPr>
            <w:tcW w:w="2114" w:type="dxa"/>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p>
        </w:tc>
        <w:tc>
          <w:tcPr>
            <w:tcW w:w="1271" w:type="dxa"/>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p>
        </w:tc>
        <w:tc>
          <w:tcPr>
            <w:tcW w:w="1270" w:type="dxa"/>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p>
        </w:tc>
        <w:tc>
          <w:tcPr>
            <w:tcW w:w="1412" w:type="dxa"/>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p>
        </w:tc>
        <w:tc>
          <w:tcPr>
            <w:tcW w:w="1410" w:type="dxa"/>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p>
        </w:tc>
        <w:tc>
          <w:tcPr>
            <w:tcW w:w="1124" w:type="dxa"/>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p>
        </w:tc>
        <w:tc>
          <w:tcPr>
            <w:tcW w:w="1404" w:type="dxa"/>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p>
        </w:tc>
      </w:tr>
      <w:tr w:rsidR="00ED2A3C" w:rsidRPr="00ED2A3C" w:rsidTr="00ED2A3C">
        <w:tc>
          <w:tcPr>
            <w:tcW w:w="2661"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rPr>
                <w:rFonts w:ascii="Times New Roman" w:eastAsia="Calibri" w:hAnsi="Times New Roman" w:cs="Times New Roman"/>
                <w:sz w:val="20"/>
                <w:szCs w:val="20"/>
              </w:rPr>
            </w:pPr>
            <w:r w:rsidRPr="00ED2A3C">
              <w:rPr>
                <w:rFonts w:ascii="Times New Roman" w:eastAsia="Calibri" w:hAnsi="Times New Roman" w:cs="Times New Roman"/>
                <w:sz w:val="20"/>
                <w:szCs w:val="20"/>
              </w:rPr>
              <w:t>Прибыль</w:t>
            </w:r>
          </w:p>
        </w:tc>
        <w:tc>
          <w:tcPr>
            <w:tcW w:w="1226"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0"/>
                <w:szCs w:val="20"/>
              </w:rPr>
            </w:pPr>
            <w:r w:rsidRPr="00ED2A3C">
              <w:rPr>
                <w:rFonts w:ascii="Times New Roman" w:eastAsia="Calibri" w:hAnsi="Times New Roman" w:cs="Times New Roman"/>
                <w:sz w:val="20"/>
                <w:szCs w:val="20"/>
              </w:rPr>
              <w:t xml:space="preserve">Тыс. </w:t>
            </w:r>
            <w:proofErr w:type="spellStart"/>
            <w:r w:rsidRPr="00ED2A3C">
              <w:rPr>
                <w:rFonts w:ascii="Times New Roman" w:eastAsia="Calibri" w:hAnsi="Times New Roman" w:cs="Times New Roman"/>
                <w:sz w:val="20"/>
                <w:szCs w:val="20"/>
              </w:rPr>
              <w:t>руб</w:t>
            </w:r>
            <w:proofErr w:type="spellEnd"/>
          </w:p>
        </w:tc>
        <w:tc>
          <w:tcPr>
            <w:tcW w:w="211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r w:rsidRPr="00ED2A3C">
              <w:rPr>
                <w:rFonts w:ascii="Times New Roman" w:eastAsia="Calibri" w:hAnsi="Times New Roman" w:cs="Times New Roman"/>
                <w:color w:val="000000"/>
                <w:sz w:val="20"/>
                <w:szCs w:val="20"/>
              </w:rPr>
              <w:t>137,193</w:t>
            </w:r>
          </w:p>
        </w:tc>
        <w:tc>
          <w:tcPr>
            <w:tcW w:w="1271"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r w:rsidRPr="00ED2A3C">
              <w:rPr>
                <w:rFonts w:ascii="Times New Roman" w:eastAsia="Calibri" w:hAnsi="Times New Roman" w:cs="Times New Roman"/>
                <w:color w:val="000000"/>
                <w:sz w:val="20"/>
                <w:szCs w:val="20"/>
              </w:rPr>
              <w:t>154,132</w:t>
            </w:r>
          </w:p>
        </w:tc>
        <w:tc>
          <w:tcPr>
            <w:tcW w:w="127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bCs/>
                <w:sz w:val="20"/>
                <w:szCs w:val="20"/>
                <w:lang w:eastAsia="ru-RU"/>
              </w:rPr>
            </w:pPr>
            <w:r w:rsidRPr="00ED2A3C">
              <w:rPr>
                <w:rFonts w:ascii="Times New Roman" w:eastAsia="Times New Roman" w:hAnsi="Times New Roman" w:cs="Times New Roman"/>
                <w:bCs/>
                <w:sz w:val="20"/>
                <w:szCs w:val="20"/>
                <w:lang w:eastAsia="ru-RU"/>
              </w:rPr>
              <w:t>0</w:t>
            </w:r>
          </w:p>
        </w:tc>
        <w:tc>
          <w:tcPr>
            <w:tcW w:w="1412"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bCs/>
                <w:sz w:val="20"/>
                <w:szCs w:val="20"/>
                <w:lang w:eastAsia="ru-RU"/>
              </w:rPr>
            </w:pPr>
            <w:r w:rsidRPr="00ED2A3C">
              <w:rPr>
                <w:rFonts w:ascii="Times New Roman" w:eastAsia="Times New Roman" w:hAnsi="Times New Roman" w:cs="Times New Roman"/>
                <w:bCs/>
                <w:sz w:val="20"/>
                <w:szCs w:val="20"/>
                <w:lang w:eastAsia="ru-RU"/>
              </w:rPr>
              <w:t>0</w:t>
            </w:r>
          </w:p>
        </w:tc>
        <w:tc>
          <w:tcPr>
            <w:tcW w:w="141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bCs/>
                <w:sz w:val="20"/>
                <w:szCs w:val="20"/>
                <w:lang w:eastAsia="ru-RU"/>
              </w:rPr>
            </w:pPr>
            <w:r w:rsidRPr="00ED2A3C">
              <w:rPr>
                <w:rFonts w:ascii="Times New Roman" w:eastAsia="Times New Roman" w:hAnsi="Times New Roman" w:cs="Times New Roman"/>
                <w:bCs/>
                <w:sz w:val="20"/>
                <w:szCs w:val="20"/>
                <w:lang w:eastAsia="ru-RU"/>
              </w:rPr>
              <w:t>0</w:t>
            </w:r>
          </w:p>
        </w:tc>
        <w:tc>
          <w:tcPr>
            <w:tcW w:w="1124" w:type="dxa"/>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p>
        </w:tc>
        <w:tc>
          <w:tcPr>
            <w:tcW w:w="1404" w:type="dxa"/>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p>
        </w:tc>
      </w:tr>
      <w:tr w:rsidR="00ED2A3C" w:rsidRPr="00ED2A3C" w:rsidTr="00ED2A3C">
        <w:tc>
          <w:tcPr>
            <w:tcW w:w="2661"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rPr>
                <w:rFonts w:ascii="Times New Roman" w:eastAsia="Calibri" w:hAnsi="Times New Roman" w:cs="Times New Roman"/>
                <w:b/>
                <w:sz w:val="20"/>
                <w:szCs w:val="20"/>
              </w:rPr>
            </w:pPr>
            <w:r w:rsidRPr="00ED2A3C">
              <w:rPr>
                <w:rFonts w:ascii="Times New Roman" w:eastAsia="Calibri" w:hAnsi="Times New Roman" w:cs="Times New Roman"/>
                <w:b/>
                <w:sz w:val="20"/>
                <w:szCs w:val="20"/>
              </w:rPr>
              <w:t>Всего НВВ:</w:t>
            </w:r>
          </w:p>
        </w:tc>
        <w:tc>
          <w:tcPr>
            <w:tcW w:w="1226"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b/>
                <w:sz w:val="20"/>
                <w:szCs w:val="20"/>
              </w:rPr>
            </w:pPr>
            <w:r w:rsidRPr="00ED2A3C">
              <w:rPr>
                <w:rFonts w:ascii="Times New Roman" w:eastAsia="Calibri" w:hAnsi="Times New Roman" w:cs="Times New Roman"/>
                <w:b/>
                <w:sz w:val="20"/>
                <w:szCs w:val="20"/>
              </w:rPr>
              <w:t>Тыс. руб.</w:t>
            </w:r>
          </w:p>
        </w:tc>
        <w:tc>
          <w:tcPr>
            <w:tcW w:w="211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b/>
                <w:bCs/>
                <w:color w:val="000000"/>
                <w:sz w:val="20"/>
                <w:szCs w:val="20"/>
              </w:rPr>
            </w:pPr>
            <w:r w:rsidRPr="00ED2A3C">
              <w:rPr>
                <w:rFonts w:ascii="Times New Roman" w:eastAsia="Times New Roman" w:hAnsi="Times New Roman" w:cs="Times New Roman"/>
                <w:b/>
                <w:bCs/>
                <w:lang w:eastAsia="ru-RU"/>
              </w:rPr>
              <w:t>5 660,465</w:t>
            </w:r>
          </w:p>
        </w:tc>
        <w:tc>
          <w:tcPr>
            <w:tcW w:w="1271"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b/>
                <w:bCs/>
                <w:color w:val="000000"/>
                <w:sz w:val="20"/>
                <w:szCs w:val="20"/>
              </w:rPr>
            </w:pPr>
            <w:r w:rsidRPr="00ED2A3C">
              <w:rPr>
                <w:rFonts w:ascii="Times New Roman" w:eastAsia="Times New Roman" w:hAnsi="Times New Roman" w:cs="Times New Roman"/>
                <w:b/>
                <w:bCs/>
                <w:lang w:eastAsia="ru-RU"/>
              </w:rPr>
              <w:t>6 044,933</w:t>
            </w:r>
          </w:p>
        </w:tc>
        <w:tc>
          <w:tcPr>
            <w:tcW w:w="127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b/>
                <w:bCs/>
                <w:lang w:eastAsia="ru-RU"/>
              </w:rPr>
            </w:pPr>
            <w:r w:rsidRPr="00ED2A3C">
              <w:rPr>
                <w:rFonts w:ascii="Times New Roman" w:eastAsia="Times New Roman" w:hAnsi="Times New Roman" w:cs="Times New Roman"/>
                <w:b/>
                <w:bCs/>
                <w:lang w:eastAsia="ru-RU"/>
              </w:rPr>
              <w:t>5794,76</w:t>
            </w:r>
          </w:p>
        </w:tc>
        <w:tc>
          <w:tcPr>
            <w:tcW w:w="1412"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b/>
                <w:bCs/>
                <w:lang w:eastAsia="ru-RU"/>
              </w:rPr>
            </w:pPr>
            <w:r w:rsidRPr="00ED2A3C">
              <w:rPr>
                <w:rFonts w:ascii="Times New Roman" w:eastAsia="Times New Roman" w:hAnsi="Times New Roman" w:cs="Times New Roman"/>
                <w:b/>
                <w:bCs/>
                <w:lang w:eastAsia="ru-RU"/>
              </w:rPr>
              <w:t>6 355,510</w:t>
            </w:r>
          </w:p>
        </w:tc>
        <w:tc>
          <w:tcPr>
            <w:tcW w:w="141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Times New Roman" w:hAnsi="Times New Roman" w:cs="Times New Roman"/>
                <w:b/>
                <w:bCs/>
                <w:lang w:eastAsia="ru-RU"/>
              </w:rPr>
            </w:pPr>
            <w:r w:rsidRPr="00ED2A3C">
              <w:rPr>
                <w:rFonts w:ascii="Times New Roman" w:eastAsia="Times New Roman" w:hAnsi="Times New Roman" w:cs="Times New Roman"/>
                <w:b/>
                <w:bCs/>
                <w:lang w:eastAsia="ru-RU"/>
              </w:rPr>
              <w:t>8088,464</w:t>
            </w:r>
          </w:p>
        </w:tc>
        <w:tc>
          <w:tcPr>
            <w:tcW w:w="1124" w:type="dxa"/>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spacing w:after="0" w:line="240" w:lineRule="auto"/>
              <w:jc w:val="center"/>
              <w:rPr>
                <w:rFonts w:ascii="Times New Roman" w:eastAsia="Calibri" w:hAnsi="Times New Roman" w:cs="Times New Roman"/>
                <w:b/>
                <w:bCs/>
                <w:color w:val="000000"/>
                <w:sz w:val="20"/>
                <w:szCs w:val="20"/>
              </w:rPr>
            </w:pPr>
          </w:p>
        </w:tc>
        <w:tc>
          <w:tcPr>
            <w:tcW w:w="1404" w:type="dxa"/>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spacing w:after="0" w:line="240" w:lineRule="auto"/>
              <w:jc w:val="center"/>
              <w:rPr>
                <w:rFonts w:ascii="Times New Roman" w:eastAsia="Calibri" w:hAnsi="Times New Roman" w:cs="Times New Roman"/>
                <w:b/>
                <w:bCs/>
                <w:color w:val="000000"/>
                <w:sz w:val="20"/>
                <w:szCs w:val="20"/>
              </w:rPr>
            </w:pPr>
          </w:p>
        </w:tc>
      </w:tr>
      <w:tr w:rsidR="00ED2A3C" w:rsidRPr="00ED2A3C" w:rsidTr="00ED2A3C">
        <w:tc>
          <w:tcPr>
            <w:tcW w:w="2661"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rPr>
                <w:rFonts w:ascii="Times New Roman" w:eastAsia="Calibri" w:hAnsi="Times New Roman" w:cs="Times New Roman"/>
                <w:sz w:val="20"/>
                <w:szCs w:val="20"/>
              </w:rPr>
            </w:pPr>
            <w:r w:rsidRPr="00ED2A3C">
              <w:rPr>
                <w:rFonts w:ascii="Times New Roman" w:eastAsia="Calibri" w:hAnsi="Times New Roman" w:cs="Times New Roman"/>
                <w:sz w:val="20"/>
                <w:szCs w:val="20"/>
              </w:rPr>
              <w:t>Производственная тепловая энергия</w:t>
            </w:r>
          </w:p>
        </w:tc>
        <w:tc>
          <w:tcPr>
            <w:tcW w:w="1226"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0"/>
                <w:szCs w:val="20"/>
              </w:rPr>
            </w:pPr>
            <w:r w:rsidRPr="00ED2A3C">
              <w:rPr>
                <w:rFonts w:ascii="Times New Roman" w:eastAsia="Calibri" w:hAnsi="Times New Roman" w:cs="Times New Roman"/>
                <w:sz w:val="20"/>
                <w:szCs w:val="20"/>
              </w:rPr>
              <w:t>Гкал</w:t>
            </w:r>
          </w:p>
        </w:tc>
        <w:tc>
          <w:tcPr>
            <w:tcW w:w="2114" w:type="dxa"/>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p>
        </w:tc>
        <w:tc>
          <w:tcPr>
            <w:tcW w:w="1271" w:type="dxa"/>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p>
        </w:tc>
        <w:tc>
          <w:tcPr>
            <w:tcW w:w="1270" w:type="dxa"/>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p>
        </w:tc>
        <w:tc>
          <w:tcPr>
            <w:tcW w:w="1412" w:type="dxa"/>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p>
        </w:tc>
        <w:tc>
          <w:tcPr>
            <w:tcW w:w="1410" w:type="dxa"/>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p>
        </w:tc>
        <w:tc>
          <w:tcPr>
            <w:tcW w:w="1124" w:type="dxa"/>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p>
        </w:tc>
        <w:tc>
          <w:tcPr>
            <w:tcW w:w="1404" w:type="dxa"/>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p>
        </w:tc>
      </w:tr>
      <w:tr w:rsidR="00ED2A3C" w:rsidRPr="00ED2A3C" w:rsidTr="00ED2A3C">
        <w:tc>
          <w:tcPr>
            <w:tcW w:w="2661"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rPr>
                <w:rFonts w:ascii="Times New Roman" w:eastAsia="Calibri" w:hAnsi="Times New Roman" w:cs="Times New Roman"/>
                <w:sz w:val="20"/>
                <w:szCs w:val="20"/>
              </w:rPr>
            </w:pPr>
            <w:r w:rsidRPr="00ED2A3C">
              <w:rPr>
                <w:rFonts w:ascii="Times New Roman" w:eastAsia="Calibri" w:hAnsi="Times New Roman" w:cs="Times New Roman"/>
                <w:sz w:val="20"/>
                <w:szCs w:val="20"/>
              </w:rPr>
              <w:t>Энергии всего:</w:t>
            </w:r>
          </w:p>
        </w:tc>
        <w:tc>
          <w:tcPr>
            <w:tcW w:w="1226"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0"/>
                <w:szCs w:val="20"/>
              </w:rPr>
            </w:pPr>
            <w:r w:rsidRPr="00ED2A3C">
              <w:rPr>
                <w:rFonts w:ascii="Times New Roman" w:eastAsia="Calibri" w:hAnsi="Times New Roman" w:cs="Times New Roman"/>
                <w:sz w:val="20"/>
                <w:szCs w:val="20"/>
              </w:rPr>
              <w:t>Гкал</w:t>
            </w:r>
          </w:p>
        </w:tc>
        <w:tc>
          <w:tcPr>
            <w:tcW w:w="2114" w:type="dxa"/>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p>
        </w:tc>
        <w:tc>
          <w:tcPr>
            <w:tcW w:w="1271" w:type="dxa"/>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p>
        </w:tc>
        <w:tc>
          <w:tcPr>
            <w:tcW w:w="1270" w:type="dxa"/>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p>
        </w:tc>
        <w:tc>
          <w:tcPr>
            <w:tcW w:w="1412" w:type="dxa"/>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p>
        </w:tc>
        <w:tc>
          <w:tcPr>
            <w:tcW w:w="1410" w:type="dxa"/>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p>
        </w:tc>
        <w:tc>
          <w:tcPr>
            <w:tcW w:w="1124" w:type="dxa"/>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p>
        </w:tc>
        <w:tc>
          <w:tcPr>
            <w:tcW w:w="1404" w:type="dxa"/>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p>
        </w:tc>
      </w:tr>
      <w:tr w:rsidR="00ED2A3C" w:rsidRPr="00ED2A3C" w:rsidTr="00ED2A3C">
        <w:tc>
          <w:tcPr>
            <w:tcW w:w="2661"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rPr>
                <w:rFonts w:ascii="Times New Roman" w:eastAsia="Calibri" w:hAnsi="Times New Roman" w:cs="Times New Roman"/>
                <w:sz w:val="20"/>
                <w:szCs w:val="20"/>
              </w:rPr>
            </w:pPr>
            <w:r w:rsidRPr="00ED2A3C">
              <w:rPr>
                <w:rFonts w:ascii="Times New Roman" w:eastAsia="Calibri" w:hAnsi="Times New Roman" w:cs="Times New Roman"/>
                <w:sz w:val="20"/>
                <w:szCs w:val="20"/>
              </w:rPr>
              <w:t xml:space="preserve">В </w:t>
            </w:r>
            <w:proofErr w:type="spellStart"/>
            <w:r w:rsidRPr="00ED2A3C">
              <w:rPr>
                <w:rFonts w:ascii="Times New Roman" w:eastAsia="Calibri" w:hAnsi="Times New Roman" w:cs="Times New Roman"/>
                <w:sz w:val="20"/>
                <w:szCs w:val="20"/>
              </w:rPr>
              <w:t>т.ч</w:t>
            </w:r>
            <w:proofErr w:type="spellEnd"/>
            <w:r w:rsidRPr="00ED2A3C">
              <w:rPr>
                <w:rFonts w:ascii="Times New Roman" w:eastAsia="Calibri" w:hAnsi="Times New Roman" w:cs="Times New Roman"/>
                <w:sz w:val="20"/>
                <w:szCs w:val="20"/>
              </w:rPr>
              <w:t>. работающих на:</w:t>
            </w:r>
          </w:p>
        </w:tc>
        <w:tc>
          <w:tcPr>
            <w:tcW w:w="1226"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0"/>
                <w:szCs w:val="20"/>
              </w:rPr>
            </w:pPr>
            <w:r w:rsidRPr="00ED2A3C">
              <w:rPr>
                <w:rFonts w:ascii="Times New Roman" w:eastAsia="Calibri" w:hAnsi="Times New Roman" w:cs="Times New Roman"/>
                <w:sz w:val="20"/>
                <w:szCs w:val="20"/>
              </w:rPr>
              <w:t>Гкал</w:t>
            </w:r>
          </w:p>
        </w:tc>
        <w:tc>
          <w:tcPr>
            <w:tcW w:w="2114" w:type="dxa"/>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p>
        </w:tc>
        <w:tc>
          <w:tcPr>
            <w:tcW w:w="1271" w:type="dxa"/>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p>
        </w:tc>
        <w:tc>
          <w:tcPr>
            <w:tcW w:w="1270" w:type="dxa"/>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p>
        </w:tc>
        <w:tc>
          <w:tcPr>
            <w:tcW w:w="1412" w:type="dxa"/>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p>
        </w:tc>
        <w:tc>
          <w:tcPr>
            <w:tcW w:w="1410" w:type="dxa"/>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p>
        </w:tc>
        <w:tc>
          <w:tcPr>
            <w:tcW w:w="1124" w:type="dxa"/>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p>
        </w:tc>
        <w:tc>
          <w:tcPr>
            <w:tcW w:w="1404" w:type="dxa"/>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p>
        </w:tc>
      </w:tr>
      <w:tr w:rsidR="00ED2A3C" w:rsidRPr="00ED2A3C" w:rsidTr="00ED2A3C">
        <w:tc>
          <w:tcPr>
            <w:tcW w:w="2661"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rPr>
                <w:rFonts w:ascii="Times New Roman" w:eastAsia="Calibri" w:hAnsi="Times New Roman" w:cs="Times New Roman"/>
                <w:sz w:val="20"/>
                <w:szCs w:val="20"/>
              </w:rPr>
            </w:pPr>
            <w:r w:rsidRPr="00ED2A3C">
              <w:rPr>
                <w:rFonts w:ascii="Times New Roman" w:eastAsia="Calibri" w:hAnsi="Times New Roman" w:cs="Times New Roman"/>
                <w:sz w:val="20"/>
                <w:szCs w:val="20"/>
              </w:rPr>
              <w:t>Газовом топливе</w:t>
            </w:r>
          </w:p>
        </w:tc>
        <w:tc>
          <w:tcPr>
            <w:tcW w:w="1226"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0"/>
                <w:szCs w:val="20"/>
              </w:rPr>
            </w:pPr>
            <w:r w:rsidRPr="00ED2A3C">
              <w:rPr>
                <w:rFonts w:ascii="Times New Roman" w:eastAsia="Calibri" w:hAnsi="Times New Roman" w:cs="Times New Roman"/>
                <w:sz w:val="20"/>
                <w:szCs w:val="20"/>
              </w:rPr>
              <w:t>Гкал</w:t>
            </w:r>
          </w:p>
        </w:tc>
        <w:tc>
          <w:tcPr>
            <w:tcW w:w="211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r w:rsidRPr="00ED2A3C">
              <w:rPr>
                <w:rFonts w:ascii="Times New Roman" w:eastAsia="Calibri" w:hAnsi="Times New Roman" w:cs="Times New Roman"/>
                <w:color w:val="000000"/>
                <w:sz w:val="20"/>
                <w:szCs w:val="20"/>
              </w:rPr>
              <w:t>2471,7</w:t>
            </w:r>
          </w:p>
        </w:tc>
        <w:tc>
          <w:tcPr>
            <w:tcW w:w="1271"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r w:rsidRPr="00ED2A3C">
              <w:rPr>
                <w:rFonts w:ascii="Times New Roman" w:eastAsia="Calibri" w:hAnsi="Times New Roman" w:cs="Times New Roman"/>
                <w:color w:val="000000"/>
                <w:sz w:val="20"/>
                <w:szCs w:val="20"/>
              </w:rPr>
              <w:t>2471,7</w:t>
            </w:r>
          </w:p>
        </w:tc>
        <w:tc>
          <w:tcPr>
            <w:tcW w:w="127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r w:rsidRPr="00ED2A3C">
              <w:rPr>
                <w:rFonts w:ascii="Times New Roman" w:eastAsia="Calibri" w:hAnsi="Times New Roman" w:cs="Times New Roman"/>
                <w:color w:val="000000"/>
                <w:sz w:val="20"/>
                <w:szCs w:val="20"/>
              </w:rPr>
              <w:t>2232,255</w:t>
            </w:r>
          </w:p>
        </w:tc>
        <w:tc>
          <w:tcPr>
            <w:tcW w:w="1412"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r w:rsidRPr="00ED2A3C">
              <w:rPr>
                <w:rFonts w:ascii="Times New Roman" w:eastAsia="Calibri" w:hAnsi="Times New Roman" w:cs="Times New Roman"/>
                <w:color w:val="000000"/>
                <w:sz w:val="20"/>
                <w:szCs w:val="20"/>
              </w:rPr>
              <w:t>2032,703</w:t>
            </w:r>
          </w:p>
        </w:tc>
        <w:tc>
          <w:tcPr>
            <w:tcW w:w="141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r w:rsidRPr="00ED2A3C">
              <w:rPr>
                <w:rFonts w:ascii="Times New Roman" w:eastAsia="Calibri" w:hAnsi="Times New Roman" w:cs="Times New Roman"/>
                <w:color w:val="000000"/>
                <w:sz w:val="20"/>
                <w:szCs w:val="20"/>
              </w:rPr>
              <w:t>2223,0</w:t>
            </w:r>
          </w:p>
        </w:tc>
        <w:tc>
          <w:tcPr>
            <w:tcW w:w="1124" w:type="dxa"/>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p>
        </w:tc>
        <w:tc>
          <w:tcPr>
            <w:tcW w:w="1404" w:type="dxa"/>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p>
        </w:tc>
      </w:tr>
      <w:tr w:rsidR="00ED2A3C" w:rsidRPr="00ED2A3C" w:rsidTr="00ED2A3C">
        <w:tc>
          <w:tcPr>
            <w:tcW w:w="2661"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rPr>
                <w:rFonts w:ascii="Times New Roman" w:eastAsia="Calibri" w:hAnsi="Times New Roman" w:cs="Times New Roman"/>
                <w:sz w:val="20"/>
                <w:szCs w:val="20"/>
              </w:rPr>
            </w:pPr>
            <w:r w:rsidRPr="00ED2A3C">
              <w:rPr>
                <w:rFonts w:ascii="Times New Roman" w:eastAsia="Calibri" w:hAnsi="Times New Roman" w:cs="Times New Roman"/>
                <w:sz w:val="20"/>
                <w:szCs w:val="20"/>
              </w:rPr>
              <w:t>мазуте</w:t>
            </w:r>
          </w:p>
        </w:tc>
        <w:tc>
          <w:tcPr>
            <w:tcW w:w="1226"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0"/>
                <w:szCs w:val="20"/>
              </w:rPr>
            </w:pPr>
            <w:r w:rsidRPr="00ED2A3C">
              <w:rPr>
                <w:rFonts w:ascii="Times New Roman" w:eastAsia="Calibri" w:hAnsi="Times New Roman" w:cs="Times New Roman"/>
                <w:sz w:val="20"/>
                <w:szCs w:val="20"/>
              </w:rPr>
              <w:t>Гкал</w:t>
            </w:r>
          </w:p>
        </w:tc>
        <w:tc>
          <w:tcPr>
            <w:tcW w:w="211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r w:rsidRPr="00ED2A3C">
              <w:rPr>
                <w:rFonts w:ascii="Times New Roman" w:eastAsia="Calibri" w:hAnsi="Times New Roman" w:cs="Times New Roman"/>
                <w:color w:val="000000"/>
                <w:sz w:val="20"/>
                <w:szCs w:val="20"/>
              </w:rPr>
              <w:t> </w:t>
            </w:r>
          </w:p>
        </w:tc>
        <w:tc>
          <w:tcPr>
            <w:tcW w:w="1271"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r w:rsidRPr="00ED2A3C">
              <w:rPr>
                <w:rFonts w:ascii="Times New Roman" w:eastAsia="Calibri" w:hAnsi="Times New Roman" w:cs="Times New Roman"/>
                <w:color w:val="000000"/>
                <w:sz w:val="20"/>
                <w:szCs w:val="20"/>
              </w:rPr>
              <w:t> </w:t>
            </w:r>
          </w:p>
        </w:tc>
        <w:tc>
          <w:tcPr>
            <w:tcW w:w="127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r w:rsidRPr="00ED2A3C">
              <w:rPr>
                <w:rFonts w:ascii="Times New Roman" w:eastAsia="Calibri" w:hAnsi="Times New Roman" w:cs="Times New Roman"/>
                <w:color w:val="000000"/>
                <w:sz w:val="20"/>
                <w:szCs w:val="20"/>
              </w:rPr>
              <w:t> </w:t>
            </w:r>
          </w:p>
        </w:tc>
        <w:tc>
          <w:tcPr>
            <w:tcW w:w="1412"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r w:rsidRPr="00ED2A3C">
              <w:rPr>
                <w:rFonts w:ascii="Times New Roman" w:eastAsia="Calibri" w:hAnsi="Times New Roman" w:cs="Times New Roman"/>
                <w:color w:val="000000"/>
                <w:sz w:val="20"/>
                <w:szCs w:val="20"/>
              </w:rPr>
              <w:t> </w:t>
            </w:r>
          </w:p>
        </w:tc>
        <w:tc>
          <w:tcPr>
            <w:tcW w:w="141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r w:rsidRPr="00ED2A3C">
              <w:rPr>
                <w:rFonts w:ascii="Times New Roman" w:eastAsia="Calibri" w:hAnsi="Times New Roman" w:cs="Times New Roman"/>
                <w:color w:val="000000"/>
                <w:sz w:val="20"/>
                <w:szCs w:val="20"/>
              </w:rPr>
              <w:t> </w:t>
            </w:r>
          </w:p>
        </w:tc>
        <w:tc>
          <w:tcPr>
            <w:tcW w:w="112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r w:rsidRPr="00ED2A3C">
              <w:rPr>
                <w:rFonts w:ascii="Times New Roman" w:eastAsia="Calibri" w:hAnsi="Times New Roman" w:cs="Times New Roman"/>
                <w:color w:val="000000"/>
                <w:sz w:val="20"/>
                <w:szCs w:val="20"/>
              </w:rPr>
              <w:t> </w:t>
            </w:r>
          </w:p>
        </w:tc>
        <w:tc>
          <w:tcPr>
            <w:tcW w:w="140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r w:rsidRPr="00ED2A3C">
              <w:rPr>
                <w:rFonts w:ascii="Times New Roman" w:eastAsia="Calibri" w:hAnsi="Times New Roman" w:cs="Times New Roman"/>
                <w:color w:val="000000"/>
                <w:sz w:val="20"/>
                <w:szCs w:val="20"/>
              </w:rPr>
              <w:t> </w:t>
            </w:r>
          </w:p>
        </w:tc>
      </w:tr>
      <w:tr w:rsidR="00ED2A3C" w:rsidRPr="00ED2A3C" w:rsidTr="00ED2A3C">
        <w:tc>
          <w:tcPr>
            <w:tcW w:w="2661"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rPr>
                <w:rFonts w:ascii="Times New Roman" w:eastAsia="Calibri" w:hAnsi="Times New Roman" w:cs="Times New Roman"/>
                <w:sz w:val="20"/>
                <w:szCs w:val="20"/>
              </w:rPr>
            </w:pPr>
            <w:r w:rsidRPr="00ED2A3C">
              <w:rPr>
                <w:rFonts w:ascii="Times New Roman" w:eastAsia="Calibri" w:hAnsi="Times New Roman" w:cs="Times New Roman"/>
                <w:sz w:val="20"/>
                <w:szCs w:val="20"/>
              </w:rPr>
              <w:t>дизельном топливе</w:t>
            </w:r>
          </w:p>
        </w:tc>
        <w:tc>
          <w:tcPr>
            <w:tcW w:w="1226"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0"/>
                <w:szCs w:val="20"/>
              </w:rPr>
            </w:pPr>
            <w:r w:rsidRPr="00ED2A3C">
              <w:rPr>
                <w:rFonts w:ascii="Times New Roman" w:eastAsia="Calibri" w:hAnsi="Times New Roman" w:cs="Times New Roman"/>
                <w:sz w:val="20"/>
                <w:szCs w:val="20"/>
              </w:rPr>
              <w:t>Гкал</w:t>
            </w:r>
          </w:p>
        </w:tc>
        <w:tc>
          <w:tcPr>
            <w:tcW w:w="211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r w:rsidRPr="00ED2A3C">
              <w:rPr>
                <w:rFonts w:ascii="Times New Roman" w:eastAsia="Calibri" w:hAnsi="Times New Roman" w:cs="Times New Roman"/>
                <w:color w:val="000000"/>
                <w:sz w:val="20"/>
                <w:szCs w:val="20"/>
              </w:rPr>
              <w:t> </w:t>
            </w:r>
          </w:p>
        </w:tc>
        <w:tc>
          <w:tcPr>
            <w:tcW w:w="1271"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r w:rsidRPr="00ED2A3C">
              <w:rPr>
                <w:rFonts w:ascii="Times New Roman" w:eastAsia="Calibri" w:hAnsi="Times New Roman" w:cs="Times New Roman"/>
                <w:color w:val="000000"/>
                <w:sz w:val="20"/>
                <w:szCs w:val="20"/>
              </w:rPr>
              <w:t> </w:t>
            </w:r>
          </w:p>
        </w:tc>
        <w:tc>
          <w:tcPr>
            <w:tcW w:w="127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r w:rsidRPr="00ED2A3C">
              <w:rPr>
                <w:rFonts w:ascii="Times New Roman" w:eastAsia="Calibri" w:hAnsi="Times New Roman" w:cs="Times New Roman"/>
                <w:color w:val="000000"/>
                <w:sz w:val="20"/>
                <w:szCs w:val="20"/>
              </w:rPr>
              <w:t> </w:t>
            </w:r>
          </w:p>
        </w:tc>
        <w:tc>
          <w:tcPr>
            <w:tcW w:w="1412"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r w:rsidRPr="00ED2A3C">
              <w:rPr>
                <w:rFonts w:ascii="Times New Roman" w:eastAsia="Calibri" w:hAnsi="Times New Roman" w:cs="Times New Roman"/>
                <w:color w:val="000000"/>
                <w:sz w:val="20"/>
                <w:szCs w:val="20"/>
              </w:rPr>
              <w:t> </w:t>
            </w:r>
          </w:p>
        </w:tc>
        <w:tc>
          <w:tcPr>
            <w:tcW w:w="141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r w:rsidRPr="00ED2A3C">
              <w:rPr>
                <w:rFonts w:ascii="Times New Roman" w:eastAsia="Calibri" w:hAnsi="Times New Roman" w:cs="Times New Roman"/>
                <w:color w:val="000000"/>
                <w:sz w:val="20"/>
                <w:szCs w:val="20"/>
              </w:rPr>
              <w:t> </w:t>
            </w:r>
          </w:p>
        </w:tc>
        <w:tc>
          <w:tcPr>
            <w:tcW w:w="112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r w:rsidRPr="00ED2A3C">
              <w:rPr>
                <w:rFonts w:ascii="Times New Roman" w:eastAsia="Calibri" w:hAnsi="Times New Roman" w:cs="Times New Roman"/>
                <w:color w:val="000000"/>
                <w:sz w:val="20"/>
                <w:szCs w:val="20"/>
              </w:rPr>
              <w:t> </w:t>
            </w:r>
          </w:p>
        </w:tc>
        <w:tc>
          <w:tcPr>
            <w:tcW w:w="140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r w:rsidRPr="00ED2A3C">
              <w:rPr>
                <w:rFonts w:ascii="Times New Roman" w:eastAsia="Calibri" w:hAnsi="Times New Roman" w:cs="Times New Roman"/>
                <w:color w:val="000000"/>
                <w:sz w:val="20"/>
                <w:szCs w:val="20"/>
              </w:rPr>
              <w:t> </w:t>
            </w:r>
          </w:p>
        </w:tc>
      </w:tr>
      <w:tr w:rsidR="00ED2A3C" w:rsidRPr="00ED2A3C" w:rsidTr="00ED2A3C">
        <w:tc>
          <w:tcPr>
            <w:tcW w:w="2661"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rPr>
                <w:rFonts w:ascii="Times New Roman" w:eastAsia="Calibri" w:hAnsi="Times New Roman" w:cs="Times New Roman"/>
                <w:sz w:val="20"/>
                <w:szCs w:val="20"/>
              </w:rPr>
            </w:pPr>
            <w:r w:rsidRPr="00ED2A3C">
              <w:rPr>
                <w:rFonts w:ascii="Times New Roman" w:eastAsia="Calibri" w:hAnsi="Times New Roman" w:cs="Times New Roman"/>
                <w:sz w:val="20"/>
                <w:szCs w:val="20"/>
              </w:rPr>
              <w:t>Твердом топливе</w:t>
            </w:r>
          </w:p>
        </w:tc>
        <w:tc>
          <w:tcPr>
            <w:tcW w:w="1226"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0"/>
                <w:szCs w:val="20"/>
              </w:rPr>
            </w:pPr>
            <w:r w:rsidRPr="00ED2A3C">
              <w:rPr>
                <w:rFonts w:ascii="Times New Roman" w:eastAsia="Calibri" w:hAnsi="Times New Roman" w:cs="Times New Roman"/>
                <w:sz w:val="20"/>
                <w:szCs w:val="20"/>
              </w:rPr>
              <w:t>Гкал</w:t>
            </w:r>
          </w:p>
        </w:tc>
        <w:tc>
          <w:tcPr>
            <w:tcW w:w="211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r w:rsidRPr="00ED2A3C">
              <w:rPr>
                <w:rFonts w:ascii="Times New Roman" w:eastAsia="Calibri" w:hAnsi="Times New Roman" w:cs="Times New Roman"/>
                <w:color w:val="000000"/>
                <w:sz w:val="20"/>
                <w:szCs w:val="20"/>
              </w:rPr>
              <w:t> </w:t>
            </w:r>
          </w:p>
        </w:tc>
        <w:tc>
          <w:tcPr>
            <w:tcW w:w="1271"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r w:rsidRPr="00ED2A3C">
              <w:rPr>
                <w:rFonts w:ascii="Times New Roman" w:eastAsia="Calibri" w:hAnsi="Times New Roman" w:cs="Times New Roman"/>
                <w:color w:val="000000"/>
                <w:sz w:val="20"/>
                <w:szCs w:val="20"/>
              </w:rPr>
              <w:t> </w:t>
            </w:r>
          </w:p>
        </w:tc>
        <w:tc>
          <w:tcPr>
            <w:tcW w:w="127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r w:rsidRPr="00ED2A3C">
              <w:rPr>
                <w:rFonts w:ascii="Times New Roman" w:eastAsia="Calibri" w:hAnsi="Times New Roman" w:cs="Times New Roman"/>
                <w:color w:val="000000"/>
                <w:sz w:val="20"/>
                <w:szCs w:val="20"/>
              </w:rPr>
              <w:t> </w:t>
            </w:r>
          </w:p>
        </w:tc>
        <w:tc>
          <w:tcPr>
            <w:tcW w:w="1412"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r w:rsidRPr="00ED2A3C">
              <w:rPr>
                <w:rFonts w:ascii="Times New Roman" w:eastAsia="Calibri" w:hAnsi="Times New Roman" w:cs="Times New Roman"/>
                <w:color w:val="000000"/>
                <w:sz w:val="20"/>
                <w:szCs w:val="20"/>
              </w:rPr>
              <w:t> </w:t>
            </w:r>
          </w:p>
        </w:tc>
        <w:tc>
          <w:tcPr>
            <w:tcW w:w="141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r w:rsidRPr="00ED2A3C">
              <w:rPr>
                <w:rFonts w:ascii="Times New Roman" w:eastAsia="Calibri" w:hAnsi="Times New Roman" w:cs="Times New Roman"/>
                <w:color w:val="000000"/>
                <w:sz w:val="20"/>
                <w:szCs w:val="20"/>
              </w:rPr>
              <w:t> </w:t>
            </w:r>
          </w:p>
        </w:tc>
        <w:tc>
          <w:tcPr>
            <w:tcW w:w="112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r w:rsidRPr="00ED2A3C">
              <w:rPr>
                <w:rFonts w:ascii="Times New Roman" w:eastAsia="Calibri" w:hAnsi="Times New Roman" w:cs="Times New Roman"/>
                <w:color w:val="000000"/>
                <w:sz w:val="20"/>
                <w:szCs w:val="20"/>
              </w:rPr>
              <w:t> </w:t>
            </w:r>
          </w:p>
        </w:tc>
        <w:tc>
          <w:tcPr>
            <w:tcW w:w="140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r w:rsidRPr="00ED2A3C">
              <w:rPr>
                <w:rFonts w:ascii="Times New Roman" w:eastAsia="Calibri" w:hAnsi="Times New Roman" w:cs="Times New Roman"/>
                <w:color w:val="000000"/>
                <w:sz w:val="20"/>
                <w:szCs w:val="20"/>
              </w:rPr>
              <w:t> </w:t>
            </w:r>
          </w:p>
        </w:tc>
      </w:tr>
      <w:tr w:rsidR="00ED2A3C" w:rsidRPr="00ED2A3C" w:rsidTr="00ED2A3C">
        <w:tc>
          <w:tcPr>
            <w:tcW w:w="2661"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rPr>
                <w:rFonts w:ascii="Times New Roman" w:eastAsia="Calibri" w:hAnsi="Times New Roman" w:cs="Times New Roman"/>
                <w:sz w:val="20"/>
                <w:szCs w:val="20"/>
              </w:rPr>
            </w:pPr>
            <w:r w:rsidRPr="00ED2A3C">
              <w:rPr>
                <w:rFonts w:ascii="Times New Roman" w:eastAsia="Calibri" w:hAnsi="Times New Roman" w:cs="Times New Roman"/>
                <w:sz w:val="20"/>
                <w:szCs w:val="20"/>
              </w:rPr>
              <w:t>Собственные нужды котельной</w:t>
            </w:r>
          </w:p>
        </w:tc>
        <w:tc>
          <w:tcPr>
            <w:tcW w:w="1226"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0"/>
                <w:szCs w:val="20"/>
              </w:rPr>
            </w:pPr>
            <w:r w:rsidRPr="00ED2A3C">
              <w:rPr>
                <w:rFonts w:ascii="Times New Roman" w:eastAsia="Calibri" w:hAnsi="Times New Roman" w:cs="Times New Roman"/>
                <w:sz w:val="20"/>
                <w:szCs w:val="20"/>
              </w:rPr>
              <w:t>Гкал</w:t>
            </w:r>
          </w:p>
        </w:tc>
        <w:tc>
          <w:tcPr>
            <w:tcW w:w="211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bCs/>
                <w:color w:val="000000"/>
                <w:sz w:val="20"/>
                <w:szCs w:val="20"/>
              </w:rPr>
            </w:pPr>
            <w:r w:rsidRPr="00ED2A3C">
              <w:rPr>
                <w:rFonts w:ascii="Times New Roman" w:eastAsia="Calibri" w:hAnsi="Times New Roman" w:cs="Times New Roman"/>
                <w:bCs/>
                <w:color w:val="000000"/>
                <w:sz w:val="20"/>
                <w:szCs w:val="20"/>
              </w:rPr>
              <w:t>0</w:t>
            </w:r>
          </w:p>
        </w:tc>
        <w:tc>
          <w:tcPr>
            <w:tcW w:w="1271"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bCs/>
                <w:color w:val="000000"/>
                <w:sz w:val="20"/>
                <w:szCs w:val="20"/>
              </w:rPr>
            </w:pPr>
            <w:r w:rsidRPr="00ED2A3C">
              <w:rPr>
                <w:rFonts w:ascii="Times New Roman" w:eastAsia="Calibri" w:hAnsi="Times New Roman" w:cs="Times New Roman"/>
                <w:bCs/>
                <w:color w:val="000000"/>
                <w:sz w:val="20"/>
                <w:szCs w:val="20"/>
              </w:rPr>
              <w:t>0</w:t>
            </w:r>
          </w:p>
        </w:tc>
        <w:tc>
          <w:tcPr>
            <w:tcW w:w="127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bCs/>
                <w:color w:val="000000"/>
                <w:sz w:val="20"/>
                <w:szCs w:val="20"/>
              </w:rPr>
            </w:pPr>
            <w:r w:rsidRPr="00ED2A3C">
              <w:rPr>
                <w:rFonts w:ascii="Times New Roman" w:eastAsia="Calibri" w:hAnsi="Times New Roman" w:cs="Times New Roman"/>
                <w:bCs/>
                <w:color w:val="000000"/>
                <w:sz w:val="20"/>
                <w:szCs w:val="20"/>
              </w:rPr>
              <w:t>0</w:t>
            </w:r>
          </w:p>
        </w:tc>
        <w:tc>
          <w:tcPr>
            <w:tcW w:w="1412"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bCs/>
                <w:color w:val="000000"/>
                <w:sz w:val="20"/>
                <w:szCs w:val="20"/>
              </w:rPr>
            </w:pPr>
            <w:r w:rsidRPr="00ED2A3C">
              <w:rPr>
                <w:rFonts w:ascii="Times New Roman" w:eastAsia="Calibri" w:hAnsi="Times New Roman" w:cs="Times New Roman"/>
                <w:bCs/>
                <w:color w:val="000000"/>
                <w:sz w:val="20"/>
                <w:szCs w:val="20"/>
              </w:rPr>
              <w:t>10,0</w:t>
            </w:r>
          </w:p>
        </w:tc>
        <w:tc>
          <w:tcPr>
            <w:tcW w:w="141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bCs/>
                <w:color w:val="000000"/>
                <w:sz w:val="20"/>
                <w:szCs w:val="20"/>
              </w:rPr>
            </w:pPr>
            <w:r w:rsidRPr="00ED2A3C">
              <w:rPr>
                <w:rFonts w:ascii="Times New Roman" w:eastAsia="Calibri" w:hAnsi="Times New Roman" w:cs="Times New Roman"/>
                <w:bCs/>
                <w:color w:val="000000"/>
                <w:sz w:val="20"/>
                <w:szCs w:val="20"/>
              </w:rPr>
              <w:t>10,0</w:t>
            </w:r>
          </w:p>
        </w:tc>
        <w:tc>
          <w:tcPr>
            <w:tcW w:w="1124" w:type="dxa"/>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spacing w:after="0" w:line="240" w:lineRule="auto"/>
              <w:jc w:val="center"/>
              <w:rPr>
                <w:rFonts w:ascii="Times New Roman" w:eastAsia="Calibri" w:hAnsi="Times New Roman" w:cs="Times New Roman"/>
                <w:bCs/>
                <w:color w:val="000000"/>
                <w:sz w:val="20"/>
                <w:szCs w:val="20"/>
              </w:rPr>
            </w:pPr>
          </w:p>
        </w:tc>
        <w:tc>
          <w:tcPr>
            <w:tcW w:w="1404" w:type="dxa"/>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spacing w:after="0" w:line="240" w:lineRule="auto"/>
              <w:jc w:val="center"/>
              <w:rPr>
                <w:rFonts w:ascii="Times New Roman" w:eastAsia="Calibri" w:hAnsi="Times New Roman" w:cs="Times New Roman"/>
                <w:bCs/>
                <w:color w:val="000000"/>
                <w:sz w:val="20"/>
                <w:szCs w:val="20"/>
              </w:rPr>
            </w:pPr>
          </w:p>
        </w:tc>
      </w:tr>
      <w:tr w:rsidR="00ED2A3C" w:rsidRPr="00ED2A3C" w:rsidTr="00ED2A3C">
        <w:tc>
          <w:tcPr>
            <w:tcW w:w="2661"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rPr>
                <w:rFonts w:ascii="Times New Roman" w:eastAsia="Calibri" w:hAnsi="Times New Roman" w:cs="Times New Roman"/>
                <w:b/>
                <w:sz w:val="20"/>
                <w:szCs w:val="20"/>
              </w:rPr>
            </w:pPr>
            <w:r w:rsidRPr="00ED2A3C">
              <w:rPr>
                <w:rFonts w:ascii="Times New Roman" w:eastAsia="Calibri" w:hAnsi="Times New Roman" w:cs="Times New Roman"/>
                <w:b/>
                <w:sz w:val="20"/>
                <w:szCs w:val="20"/>
              </w:rPr>
              <w:t>Получено со стороны</w:t>
            </w:r>
          </w:p>
        </w:tc>
        <w:tc>
          <w:tcPr>
            <w:tcW w:w="1226"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0"/>
                <w:szCs w:val="20"/>
              </w:rPr>
            </w:pPr>
            <w:r w:rsidRPr="00ED2A3C">
              <w:rPr>
                <w:rFonts w:ascii="Times New Roman" w:eastAsia="Calibri" w:hAnsi="Times New Roman" w:cs="Times New Roman"/>
                <w:sz w:val="20"/>
                <w:szCs w:val="20"/>
              </w:rPr>
              <w:t>Гкал</w:t>
            </w:r>
          </w:p>
        </w:tc>
        <w:tc>
          <w:tcPr>
            <w:tcW w:w="211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bCs/>
                <w:color w:val="000000"/>
                <w:sz w:val="20"/>
                <w:szCs w:val="20"/>
              </w:rPr>
            </w:pPr>
            <w:r w:rsidRPr="00ED2A3C">
              <w:rPr>
                <w:rFonts w:ascii="Times New Roman" w:eastAsia="Calibri" w:hAnsi="Times New Roman" w:cs="Times New Roman"/>
                <w:bCs/>
                <w:color w:val="000000"/>
                <w:sz w:val="20"/>
                <w:szCs w:val="20"/>
              </w:rPr>
              <w:t>0</w:t>
            </w:r>
          </w:p>
        </w:tc>
        <w:tc>
          <w:tcPr>
            <w:tcW w:w="1271"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bCs/>
                <w:color w:val="000000"/>
                <w:sz w:val="20"/>
                <w:szCs w:val="20"/>
              </w:rPr>
            </w:pPr>
            <w:r w:rsidRPr="00ED2A3C">
              <w:rPr>
                <w:rFonts w:ascii="Times New Roman" w:eastAsia="Calibri" w:hAnsi="Times New Roman" w:cs="Times New Roman"/>
                <w:bCs/>
                <w:color w:val="000000"/>
                <w:sz w:val="20"/>
                <w:szCs w:val="20"/>
              </w:rPr>
              <w:t>0</w:t>
            </w:r>
          </w:p>
        </w:tc>
        <w:tc>
          <w:tcPr>
            <w:tcW w:w="127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bCs/>
                <w:color w:val="000000"/>
                <w:sz w:val="20"/>
                <w:szCs w:val="20"/>
              </w:rPr>
            </w:pPr>
            <w:r w:rsidRPr="00ED2A3C">
              <w:rPr>
                <w:rFonts w:ascii="Times New Roman" w:eastAsia="Calibri" w:hAnsi="Times New Roman" w:cs="Times New Roman"/>
                <w:bCs/>
                <w:color w:val="000000"/>
                <w:sz w:val="20"/>
                <w:szCs w:val="20"/>
              </w:rPr>
              <w:t>0</w:t>
            </w:r>
          </w:p>
        </w:tc>
        <w:tc>
          <w:tcPr>
            <w:tcW w:w="1412"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bCs/>
                <w:color w:val="000000"/>
                <w:sz w:val="20"/>
                <w:szCs w:val="20"/>
              </w:rPr>
            </w:pPr>
            <w:r w:rsidRPr="00ED2A3C">
              <w:rPr>
                <w:rFonts w:ascii="Times New Roman" w:eastAsia="Calibri" w:hAnsi="Times New Roman" w:cs="Times New Roman"/>
                <w:bCs/>
                <w:color w:val="000000"/>
                <w:sz w:val="20"/>
                <w:szCs w:val="20"/>
              </w:rPr>
              <w:t>0</w:t>
            </w:r>
          </w:p>
        </w:tc>
        <w:tc>
          <w:tcPr>
            <w:tcW w:w="141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bCs/>
                <w:color w:val="000000"/>
                <w:sz w:val="20"/>
                <w:szCs w:val="20"/>
              </w:rPr>
            </w:pPr>
            <w:r w:rsidRPr="00ED2A3C">
              <w:rPr>
                <w:rFonts w:ascii="Times New Roman" w:eastAsia="Calibri" w:hAnsi="Times New Roman" w:cs="Times New Roman"/>
                <w:bCs/>
                <w:color w:val="000000"/>
                <w:sz w:val="20"/>
                <w:szCs w:val="20"/>
              </w:rPr>
              <w:t>0</w:t>
            </w:r>
          </w:p>
        </w:tc>
        <w:tc>
          <w:tcPr>
            <w:tcW w:w="1124" w:type="dxa"/>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spacing w:after="0" w:line="240" w:lineRule="auto"/>
              <w:jc w:val="center"/>
              <w:rPr>
                <w:rFonts w:ascii="Times New Roman" w:eastAsia="Calibri" w:hAnsi="Times New Roman" w:cs="Times New Roman"/>
                <w:bCs/>
                <w:color w:val="000000"/>
                <w:sz w:val="20"/>
                <w:szCs w:val="20"/>
              </w:rPr>
            </w:pPr>
          </w:p>
        </w:tc>
        <w:tc>
          <w:tcPr>
            <w:tcW w:w="1404" w:type="dxa"/>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spacing w:after="0" w:line="240" w:lineRule="auto"/>
              <w:jc w:val="center"/>
              <w:rPr>
                <w:rFonts w:ascii="Times New Roman" w:eastAsia="Calibri" w:hAnsi="Times New Roman" w:cs="Times New Roman"/>
                <w:bCs/>
                <w:color w:val="000000"/>
                <w:sz w:val="20"/>
                <w:szCs w:val="20"/>
              </w:rPr>
            </w:pPr>
          </w:p>
        </w:tc>
      </w:tr>
      <w:tr w:rsidR="00ED2A3C" w:rsidRPr="00ED2A3C" w:rsidTr="00ED2A3C">
        <w:tc>
          <w:tcPr>
            <w:tcW w:w="2661"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rPr>
                <w:rFonts w:ascii="Times New Roman" w:eastAsia="Calibri" w:hAnsi="Times New Roman" w:cs="Times New Roman"/>
                <w:sz w:val="20"/>
                <w:szCs w:val="20"/>
              </w:rPr>
            </w:pPr>
            <w:r w:rsidRPr="00ED2A3C">
              <w:rPr>
                <w:rFonts w:ascii="Times New Roman" w:eastAsia="Calibri" w:hAnsi="Times New Roman" w:cs="Times New Roman"/>
                <w:sz w:val="20"/>
                <w:szCs w:val="20"/>
              </w:rPr>
              <w:t>Отпуск в сеть</w:t>
            </w:r>
          </w:p>
        </w:tc>
        <w:tc>
          <w:tcPr>
            <w:tcW w:w="1226"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0"/>
                <w:szCs w:val="20"/>
              </w:rPr>
            </w:pPr>
            <w:r w:rsidRPr="00ED2A3C">
              <w:rPr>
                <w:rFonts w:ascii="Times New Roman" w:eastAsia="Calibri" w:hAnsi="Times New Roman" w:cs="Times New Roman"/>
                <w:sz w:val="20"/>
                <w:szCs w:val="20"/>
              </w:rPr>
              <w:t>Гкал</w:t>
            </w:r>
          </w:p>
        </w:tc>
        <w:tc>
          <w:tcPr>
            <w:tcW w:w="211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r w:rsidRPr="00ED2A3C">
              <w:rPr>
                <w:rFonts w:ascii="Times New Roman" w:eastAsia="Calibri" w:hAnsi="Times New Roman" w:cs="Times New Roman"/>
                <w:color w:val="000000"/>
                <w:sz w:val="20"/>
                <w:szCs w:val="20"/>
              </w:rPr>
              <w:t>2471,7</w:t>
            </w:r>
          </w:p>
        </w:tc>
        <w:tc>
          <w:tcPr>
            <w:tcW w:w="1271"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r w:rsidRPr="00ED2A3C">
              <w:rPr>
                <w:rFonts w:ascii="Times New Roman" w:eastAsia="Calibri" w:hAnsi="Times New Roman" w:cs="Times New Roman"/>
                <w:color w:val="000000"/>
                <w:sz w:val="20"/>
                <w:szCs w:val="20"/>
              </w:rPr>
              <w:t>2471,7</w:t>
            </w:r>
          </w:p>
        </w:tc>
        <w:tc>
          <w:tcPr>
            <w:tcW w:w="127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r w:rsidRPr="00ED2A3C">
              <w:rPr>
                <w:rFonts w:ascii="Times New Roman" w:eastAsia="Calibri" w:hAnsi="Times New Roman" w:cs="Times New Roman"/>
                <w:color w:val="000000"/>
                <w:sz w:val="20"/>
                <w:szCs w:val="20"/>
              </w:rPr>
              <w:t>2232,255</w:t>
            </w:r>
          </w:p>
        </w:tc>
        <w:tc>
          <w:tcPr>
            <w:tcW w:w="1412"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r w:rsidRPr="00ED2A3C">
              <w:rPr>
                <w:rFonts w:ascii="Times New Roman" w:eastAsia="Calibri" w:hAnsi="Times New Roman" w:cs="Times New Roman"/>
                <w:color w:val="000000"/>
                <w:sz w:val="20"/>
                <w:szCs w:val="20"/>
              </w:rPr>
              <w:t>2022,703</w:t>
            </w:r>
          </w:p>
        </w:tc>
        <w:tc>
          <w:tcPr>
            <w:tcW w:w="141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r w:rsidRPr="00ED2A3C">
              <w:rPr>
                <w:rFonts w:ascii="Times New Roman" w:eastAsia="Calibri" w:hAnsi="Times New Roman" w:cs="Times New Roman"/>
                <w:color w:val="000000"/>
                <w:sz w:val="20"/>
                <w:szCs w:val="20"/>
              </w:rPr>
              <w:t>2213,0</w:t>
            </w:r>
          </w:p>
        </w:tc>
        <w:tc>
          <w:tcPr>
            <w:tcW w:w="1124" w:type="dxa"/>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p>
        </w:tc>
        <w:tc>
          <w:tcPr>
            <w:tcW w:w="1404" w:type="dxa"/>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p>
        </w:tc>
      </w:tr>
      <w:tr w:rsidR="00ED2A3C" w:rsidRPr="00ED2A3C" w:rsidTr="00ED2A3C">
        <w:tc>
          <w:tcPr>
            <w:tcW w:w="2661"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rPr>
                <w:rFonts w:ascii="Times New Roman" w:eastAsia="Calibri" w:hAnsi="Times New Roman" w:cs="Times New Roman"/>
                <w:sz w:val="20"/>
                <w:szCs w:val="20"/>
              </w:rPr>
            </w:pPr>
            <w:r w:rsidRPr="00ED2A3C">
              <w:rPr>
                <w:rFonts w:ascii="Times New Roman" w:eastAsia="Calibri" w:hAnsi="Times New Roman" w:cs="Times New Roman"/>
                <w:sz w:val="20"/>
                <w:szCs w:val="20"/>
              </w:rPr>
              <w:t>Потери тепловой энергии</w:t>
            </w:r>
          </w:p>
        </w:tc>
        <w:tc>
          <w:tcPr>
            <w:tcW w:w="1226"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0"/>
                <w:szCs w:val="20"/>
              </w:rPr>
            </w:pPr>
            <w:r w:rsidRPr="00ED2A3C">
              <w:rPr>
                <w:rFonts w:ascii="Times New Roman" w:eastAsia="Calibri" w:hAnsi="Times New Roman" w:cs="Times New Roman"/>
                <w:sz w:val="20"/>
                <w:szCs w:val="20"/>
              </w:rPr>
              <w:t>Гкал</w:t>
            </w:r>
          </w:p>
        </w:tc>
        <w:tc>
          <w:tcPr>
            <w:tcW w:w="211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r w:rsidRPr="00ED2A3C">
              <w:rPr>
                <w:rFonts w:ascii="Times New Roman" w:eastAsia="Calibri" w:hAnsi="Times New Roman" w:cs="Times New Roman"/>
                <w:color w:val="000000"/>
                <w:sz w:val="20"/>
                <w:szCs w:val="20"/>
              </w:rPr>
              <w:t>123,6</w:t>
            </w:r>
          </w:p>
        </w:tc>
        <w:tc>
          <w:tcPr>
            <w:tcW w:w="1271"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r w:rsidRPr="00ED2A3C">
              <w:rPr>
                <w:rFonts w:ascii="Times New Roman" w:eastAsia="Calibri" w:hAnsi="Times New Roman" w:cs="Times New Roman"/>
                <w:color w:val="000000"/>
                <w:sz w:val="20"/>
                <w:szCs w:val="20"/>
              </w:rPr>
              <w:t>123,6</w:t>
            </w:r>
          </w:p>
        </w:tc>
        <w:tc>
          <w:tcPr>
            <w:tcW w:w="127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r w:rsidRPr="00ED2A3C">
              <w:rPr>
                <w:rFonts w:ascii="Times New Roman" w:eastAsia="Calibri" w:hAnsi="Times New Roman" w:cs="Times New Roman"/>
                <w:color w:val="000000"/>
                <w:sz w:val="20"/>
                <w:szCs w:val="20"/>
              </w:rPr>
              <w:t>69,03</w:t>
            </w:r>
          </w:p>
        </w:tc>
        <w:tc>
          <w:tcPr>
            <w:tcW w:w="1412"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r w:rsidRPr="00ED2A3C">
              <w:rPr>
                <w:rFonts w:ascii="Times New Roman" w:eastAsia="Calibri" w:hAnsi="Times New Roman" w:cs="Times New Roman"/>
                <w:color w:val="000000"/>
                <w:sz w:val="20"/>
                <w:szCs w:val="20"/>
              </w:rPr>
              <w:t>35,0</w:t>
            </w:r>
          </w:p>
        </w:tc>
        <w:tc>
          <w:tcPr>
            <w:tcW w:w="141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r w:rsidRPr="00ED2A3C">
              <w:rPr>
                <w:rFonts w:ascii="Times New Roman" w:eastAsia="Calibri" w:hAnsi="Times New Roman" w:cs="Times New Roman"/>
                <w:color w:val="000000"/>
                <w:sz w:val="20"/>
                <w:szCs w:val="20"/>
              </w:rPr>
              <w:t>35,0</w:t>
            </w:r>
          </w:p>
        </w:tc>
        <w:tc>
          <w:tcPr>
            <w:tcW w:w="1124" w:type="dxa"/>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p>
        </w:tc>
        <w:tc>
          <w:tcPr>
            <w:tcW w:w="1404" w:type="dxa"/>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p>
        </w:tc>
      </w:tr>
      <w:tr w:rsidR="00ED2A3C" w:rsidRPr="00ED2A3C" w:rsidTr="00ED2A3C">
        <w:tc>
          <w:tcPr>
            <w:tcW w:w="2661"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rPr>
                <w:rFonts w:ascii="Times New Roman" w:eastAsia="Calibri" w:hAnsi="Times New Roman" w:cs="Times New Roman"/>
                <w:sz w:val="20"/>
                <w:szCs w:val="20"/>
              </w:rPr>
            </w:pPr>
            <w:r w:rsidRPr="00ED2A3C">
              <w:rPr>
                <w:rFonts w:ascii="Times New Roman" w:eastAsia="Calibri" w:hAnsi="Times New Roman" w:cs="Times New Roman"/>
                <w:sz w:val="20"/>
                <w:szCs w:val="20"/>
              </w:rPr>
              <w:t>% потерь к отпуску в сеть</w:t>
            </w:r>
          </w:p>
        </w:tc>
        <w:tc>
          <w:tcPr>
            <w:tcW w:w="1226"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0"/>
                <w:szCs w:val="20"/>
              </w:rPr>
            </w:pPr>
            <w:r w:rsidRPr="00ED2A3C">
              <w:rPr>
                <w:rFonts w:ascii="Times New Roman" w:eastAsia="Calibri" w:hAnsi="Times New Roman" w:cs="Times New Roman"/>
                <w:sz w:val="20"/>
                <w:szCs w:val="20"/>
              </w:rPr>
              <w:t>%</w:t>
            </w:r>
          </w:p>
        </w:tc>
        <w:tc>
          <w:tcPr>
            <w:tcW w:w="211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r w:rsidRPr="00ED2A3C">
              <w:rPr>
                <w:rFonts w:ascii="Times New Roman" w:eastAsia="Calibri" w:hAnsi="Times New Roman" w:cs="Times New Roman"/>
                <w:color w:val="000000"/>
                <w:sz w:val="20"/>
                <w:szCs w:val="20"/>
              </w:rPr>
              <w:t>5,0</w:t>
            </w:r>
          </w:p>
        </w:tc>
        <w:tc>
          <w:tcPr>
            <w:tcW w:w="1271"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r w:rsidRPr="00ED2A3C">
              <w:rPr>
                <w:rFonts w:ascii="Times New Roman" w:eastAsia="Calibri" w:hAnsi="Times New Roman" w:cs="Times New Roman"/>
                <w:color w:val="000000"/>
                <w:sz w:val="20"/>
                <w:szCs w:val="20"/>
              </w:rPr>
              <w:t>5,0</w:t>
            </w:r>
          </w:p>
        </w:tc>
        <w:tc>
          <w:tcPr>
            <w:tcW w:w="127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r w:rsidRPr="00ED2A3C">
              <w:rPr>
                <w:rFonts w:ascii="Times New Roman" w:eastAsia="Calibri" w:hAnsi="Times New Roman" w:cs="Times New Roman"/>
                <w:color w:val="000000"/>
                <w:sz w:val="20"/>
                <w:szCs w:val="20"/>
              </w:rPr>
              <w:t>3,09</w:t>
            </w:r>
          </w:p>
        </w:tc>
        <w:tc>
          <w:tcPr>
            <w:tcW w:w="1412"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r w:rsidRPr="00ED2A3C">
              <w:rPr>
                <w:rFonts w:ascii="Times New Roman" w:eastAsia="Calibri" w:hAnsi="Times New Roman" w:cs="Times New Roman"/>
                <w:color w:val="000000"/>
                <w:sz w:val="20"/>
                <w:szCs w:val="20"/>
              </w:rPr>
              <w:t>1,73</w:t>
            </w:r>
          </w:p>
        </w:tc>
        <w:tc>
          <w:tcPr>
            <w:tcW w:w="141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r w:rsidRPr="00ED2A3C">
              <w:rPr>
                <w:rFonts w:ascii="Times New Roman" w:eastAsia="Calibri" w:hAnsi="Times New Roman" w:cs="Times New Roman"/>
                <w:color w:val="000000"/>
                <w:sz w:val="20"/>
                <w:szCs w:val="20"/>
              </w:rPr>
              <w:t>1,58</w:t>
            </w:r>
          </w:p>
        </w:tc>
        <w:tc>
          <w:tcPr>
            <w:tcW w:w="1124" w:type="dxa"/>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p>
        </w:tc>
        <w:tc>
          <w:tcPr>
            <w:tcW w:w="1404" w:type="dxa"/>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p>
        </w:tc>
      </w:tr>
      <w:tr w:rsidR="00ED2A3C" w:rsidRPr="00ED2A3C" w:rsidTr="00ED2A3C">
        <w:tc>
          <w:tcPr>
            <w:tcW w:w="2661"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rPr>
                <w:rFonts w:ascii="Times New Roman" w:eastAsia="Calibri" w:hAnsi="Times New Roman" w:cs="Times New Roman"/>
                <w:sz w:val="20"/>
                <w:szCs w:val="20"/>
              </w:rPr>
            </w:pPr>
            <w:r w:rsidRPr="00ED2A3C">
              <w:rPr>
                <w:rFonts w:ascii="Times New Roman" w:eastAsia="Calibri" w:hAnsi="Times New Roman" w:cs="Times New Roman"/>
                <w:sz w:val="20"/>
                <w:szCs w:val="20"/>
              </w:rPr>
              <w:t>Удельный расход условного топлива на производственную тепловую энергию</w:t>
            </w:r>
          </w:p>
        </w:tc>
        <w:tc>
          <w:tcPr>
            <w:tcW w:w="1226"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0"/>
                <w:szCs w:val="20"/>
              </w:rPr>
            </w:pPr>
            <w:proofErr w:type="spellStart"/>
            <w:r w:rsidRPr="00ED2A3C">
              <w:rPr>
                <w:rFonts w:ascii="Times New Roman" w:eastAsia="Calibri" w:hAnsi="Times New Roman" w:cs="Times New Roman"/>
                <w:sz w:val="20"/>
                <w:szCs w:val="20"/>
              </w:rPr>
              <w:t>Кг.у.т</w:t>
            </w:r>
            <w:proofErr w:type="spellEnd"/>
            <w:r w:rsidRPr="00ED2A3C">
              <w:rPr>
                <w:rFonts w:ascii="Times New Roman" w:eastAsia="Calibri" w:hAnsi="Times New Roman" w:cs="Times New Roman"/>
                <w:sz w:val="20"/>
                <w:szCs w:val="20"/>
              </w:rPr>
              <w:t>./Гкал</w:t>
            </w:r>
          </w:p>
        </w:tc>
        <w:tc>
          <w:tcPr>
            <w:tcW w:w="211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r w:rsidRPr="00ED2A3C">
              <w:rPr>
                <w:rFonts w:ascii="Times New Roman" w:eastAsia="Calibri" w:hAnsi="Times New Roman" w:cs="Times New Roman"/>
                <w:color w:val="000000"/>
                <w:sz w:val="20"/>
                <w:szCs w:val="20"/>
              </w:rPr>
              <w:t>157,867</w:t>
            </w:r>
          </w:p>
        </w:tc>
        <w:tc>
          <w:tcPr>
            <w:tcW w:w="1271"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r w:rsidRPr="00ED2A3C">
              <w:rPr>
                <w:rFonts w:ascii="Times New Roman" w:eastAsia="Calibri" w:hAnsi="Times New Roman" w:cs="Times New Roman"/>
                <w:color w:val="000000"/>
                <w:sz w:val="20"/>
                <w:szCs w:val="20"/>
              </w:rPr>
              <w:t>157,867</w:t>
            </w:r>
          </w:p>
        </w:tc>
        <w:tc>
          <w:tcPr>
            <w:tcW w:w="127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r w:rsidRPr="00ED2A3C">
              <w:rPr>
                <w:rFonts w:ascii="Times New Roman" w:eastAsia="Calibri" w:hAnsi="Times New Roman" w:cs="Times New Roman"/>
                <w:color w:val="000000"/>
                <w:sz w:val="20"/>
                <w:szCs w:val="20"/>
              </w:rPr>
              <w:t>162,73</w:t>
            </w:r>
          </w:p>
        </w:tc>
        <w:tc>
          <w:tcPr>
            <w:tcW w:w="1412"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r w:rsidRPr="00ED2A3C">
              <w:rPr>
                <w:rFonts w:ascii="Times New Roman" w:eastAsia="Calibri" w:hAnsi="Times New Roman" w:cs="Times New Roman"/>
                <w:color w:val="000000"/>
                <w:sz w:val="20"/>
                <w:szCs w:val="20"/>
              </w:rPr>
              <w:t>162,26</w:t>
            </w:r>
          </w:p>
        </w:tc>
        <w:tc>
          <w:tcPr>
            <w:tcW w:w="141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r w:rsidRPr="00ED2A3C">
              <w:rPr>
                <w:rFonts w:ascii="Times New Roman" w:eastAsia="Calibri" w:hAnsi="Times New Roman" w:cs="Times New Roman"/>
                <w:color w:val="000000"/>
                <w:sz w:val="20"/>
                <w:szCs w:val="20"/>
              </w:rPr>
              <w:t>162,26</w:t>
            </w:r>
          </w:p>
        </w:tc>
        <w:tc>
          <w:tcPr>
            <w:tcW w:w="1124" w:type="dxa"/>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p>
        </w:tc>
        <w:tc>
          <w:tcPr>
            <w:tcW w:w="1404" w:type="dxa"/>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p>
        </w:tc>
      </w:tr>
      <w:tr w:rsidR="00ED2A3C" w:rsidRPr="00ED2A3C" w:rsidTr="00ED2A3C">
        <w:trPr>
          <w:trHeight w:val="361"/>
        </w:trPr>
        <w:tc>
          <w:tcPr>
            <w:tcW w:w="2661"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rPr>
                <w:rFonts w:ascii="Times New Roman" w:eastAsia="Calibri" w:hAnsi="Times New Roman" w:cs="Times New Roman"/>
                <w:sz w:val="20"/>
                <w:szCs w:val="20"/>
              </w:rPr>
            </w:pPr>
            <w:r w:rsidRPr="00ED2A3C">
              <w:rPr>
                <w:rFonts w:ascii="Times New Roman" w:eastAsia="Calibri" w:hAnsi="Times New Roman" w:cs="Times New Roman"/>
                <w:sz w:val="20"/>
                <w:szCs w:val="20"/>
              </w:rPr>
              <w:t>Протяженность сетей в 2-х трубном исполнении</w:t>
            </w:r>
          </w:p>
        </w:tc>
        <w:tc>
          <w:tcPr>
            <w:tcW w:w="1226"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sz w:val="20"/>
                <w:szCs w:val="20"/>
              </w:rPr>
            </w:pPr>
            <w:r w:rsidRPr="00ED2A3C">
              <w:rPr>
                <w:rFonts w:ascii="Times New Roman" w:eastAsia="Calibri" w:hAnsi="Times New Roman" w:cs="Times New Roman"/>
                <w:sz w:val="20"/>
                <w:szCs w:val="20"/>
              </w:rPr>
              <w:t>м</w:t>
            </w:r>
          </w:p>
        </w:tc>
        <w:tc>
          <w:tcPr>
            <w:tcW w:w="211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r w:rsidRPr="00ED2A3C">
              <w:rPr>
                <w:rFonts w:ascii="Times New Roman" w:eastAsia="Calibri" w:hAnsi="Times New Roman" w:cs="Times New Roman"/>
                <w:color w:val="000000"/>
                <w:sz w:val="20"/>
                <w:szCs w:val="20"/>
              </w:rPr>
              <w:t>218</w:t>
            </w:r>
          </w:p>
        </w:tc>
        <w:tc>
          <w:tcPr>
            <w:tcW w:w="1271"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r w:rsidRPr="00ED2A3C">
              <w:rPr>
                <w:rFonts w:ascii="Times New Roman" w:eastAsia="Calibri" w:hAnsi="Times New Roman" w:cs="Times New Roman"/>
                <w:color w:val="000000"/>
                <w:sz w:val="20"/>
                <w:szCs w:val="20"/>
              </w:rPr>
              <w:t>218</w:t>
            </w:r>
          </w:p>
        </w:tc>
        <w:tc>
          <w:tcPr>
            <w:tcW w:w="127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r w:rsidRPr="00ED2A3C">
              <w:rPr>
                <w:rFonts w:ascii="Times New Roman" w:eastAsia="Calibri" w:hAnsi="Times New Roman" w:cs="Times New Roman"/>
                <w:color w:val="000000"/>
                <w:sz w:val="20"/>
                <w:szCs w:val="20"/>
              </w:rPr>
              <w:t>218</w:t>
            </w:r>
          </w:p>
        </w:tc>
        <w:tc>
          <w:tcPr>
            <w:tcW w:w="1412"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r w:rsidRPr="00ED2A3C">
              <w:rPr>
                <w:rFonts w:ascii="Times New Roman" w:eastAsia="Calibri" w:hAnsi="Times New Roman" w:cs="Times New Roman"/>
                <w:color w:val="000000"/>
                <w:sz w:val="20"/>
                <w:szCs w:val="20"/>
              </w:rPr>
              <w:t>218</w:t>
            </w:r>
          </w:p>
        </w:tc>
        <w:tc>
          <w:tcPr>
            <w:tcW w:w="141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r w:rsidRPr="00ED2A3C">
              <w:rPr>
                <w:rFonts w:ascii="Times New Roman" w:eastAsia="Calibri" w:hAnsi="Times New Roman" w:cs="Times New Roman"/>
                <w:color w:val="000000"/>
                <w:sz w:val="20"/>
                <w:szCs w:val="20"/>
              </w:rPr>
              <w:t>218</w:t>
            </w:r>
          </w:p>
        </w:tc>
        <w:tc>
          <w:tcPr>
            <w:tcW w:w="1124" w:type="dxa"/>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p>
        </w:tc>
        <w:tc>
          <w:tcPr>
            <w:tcW w:w="1404" w:type="dxa"/>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spacing w:after="0" w:line="240" w:lineRule="auto"/>
              <w:jc w:val="center"/>
              <w:rPr>
                <w:rFonts w:ascii="Times New Roman" w:eastAsia="Calibri" w:hAnsi="Times New Roman" w:cs="Times New Roman"/>
                <w:color w:val="000000"/>
                <w:sz w:val="20"/>
                <w:szCs w:val="20"/>
              </w:rPr>
            </w:pPr>
          </w:p>
        </w:tc>
      </w:tr>
      <w:tr w:rsidR="00ED2A3C" w:rsidRPr="00ED2A3C" w:rsidTr="00ED2A3C">
        <w:tc>
          <w:tcPr>
            <w:tcW w:w="2661"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rPr>
                <w:rFonts w:ascii="Times New Roman" w:eastAsia="Calibri" w:hAnsi="Times New Roman" w:cs="Times New Roman"/>
                <w:b/>
                <w:sz w:val="20"/>
                <w:szCs w:val="20"/>
              </w:rPr>
            </w:pPr>
            <w:r w:rsidRPr="00ED2A3C">
              <w:rPr>
                <w:rFonts w:ascii="Times New Roman" w:eastAsia="Calibri" w:hAnsi="Times New Roman" w:cs="Times New Roman"/>
                <w:b/>
                <w:sz w:val="20"/>
                <w:szCs w:val="20"/>
              </w:rPr>
              <w:t xml:space="preserve"> Полезный отпуск</w:t>
            </w:r>
          </w:p>
        </w:tc>
        <w:tc>
          <w:tcPr>
            <w:tcW w:w="1226"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b/>
                <w:sz w:val="20"/>
                <w:szCs w:val="20"/>
              </w:rPr>
            </w:pPr>
            <w:r w:rsidRPr="00ED2A3C">
              <w:rPr>
                <w:rFonts w:ascii="Times New Roman" w:eastAsia="Calibri" w:hAnsi="Times New Roman" w:cs="Times New Roman"/>
                <w:b/>
                <w:sz w:val="20"/>
                <w:szCs w:val="20"/>
              </w:rPr>
              <w:t>Гкал</w:t>
            </w:r>
          </w:p>
        </w:tc>
        <w:tc>
          <w:tcPr>
            <w:tcW w:w="211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b/>
                <w:bCs/>
                <w:color w:val="000000"/>
                <w:sz w:val="20"/>
                <w:szCs w:val="20"/>
              </w:rPr>
            </w:pPr>
            <w:r w:rsidRPr="00ED2A3C">
              <w:rPr>
                <w:rFonts w:ascii="Times New Roman" w:eastAsia="Calibri" w:hAnsi="Times New Roman" w:cs="Times New Roman"/>
                <w:b/>
                <w:bCs/>
                <w:color w:val="000000"/>
                <w:sz w:val="20"/>
                <w:szCs w:val="20"/>
              </w:rPr>
              <w:t>2348,1</w:t>
            </w:r>
          </w:p>
        </w:tc>
        <w:tc>
          <w:tcPr>
            <w:tcW w:w="1271"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b/>
                <w:bCs/>
                <w:color w:val="000000"/>
                <w:sz w:val="20"/>
                <w:szCs w:val="20"/>
              </w:rPr>
            </w:pPr>
            <w:r w:rsidRPr="00ED2A3C">
              <w:rPr>
                <w:rFonts w:ascii="Times New Roman" w:eastAsia="Calibri" w:hAnsi="Times New Roman" w:cs="Times New Roman"/>
                <w:b/>
                <w:bCs/>
                <w:color w:val="000000"/>
                <w:sz w:val="20"/>
                <w:szCs w:val="20"/>
              </w:rPr>
              <w:t>2348,1</w:t>
            </w:r>
          </w:p>
        </w:tc>
        <w:tc>
          <w:tcPr>
            <w:tcW w:w="127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b/>
                <w:bCs/>
                <w:color w:val="000000"/>
                <w:sz w:val="20"/>
                <w:szCs w:val="20"/>
              </w:rPr>
            </w:pPr>
            <w:r w:rsidRPr="00ED2A3C">
              <w:rPr>
                <w:rFonts w:ascii="Times New Roman" w:eastAsia="Calibri" w:hAnsi="Times New Roman" w:cs="Times New Roman"/>
                <w:b/>
                <w:bCs/>
                <w:color w:val="000000"/>
                <w:sz w:val="20"/>
                <w:szCs w:val="20"/>
              </w:rPr>
              <w:t>2163,225</w:t>
            </w:r>
          </w:p>
        </w:tc>
        <w:tc>
          <w:tcPr>
            <w:tcW w:w="1412"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b/>
                <w:bCs/>
                <w:color w:val="000000"/>
                <w:sz w:val="20"/>
                <w:szCs w:val="20"/>
              </w:rPr>
            </w:pPr>
            <w:r w:rsidRPr="00ED2A3C">
              <w:rPr>
                <w:rFonts w:ascii="Times New Roman" w:eastAsia="Calibri" w:hAnsi="Times New Roman" w:cs="Times New Roman"/>
                <w:b/>
                <w:bCs/>
                <w:color w:val="000000"/>
                <w:sz w:val="20"/>
                <w:szCs w:val="20"/>
              </w:rPr>
              <w:t>1987,703</w:t>
            </w:r>
          </w:p>
        </w:tc>
        <w:tc>
          <w:tcPr>
            <w:tcW w:w="141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b/>
                <w:bCs/>
                <w:color w:val="000000"/>
                <w:sz w:val="20"/>
                <w:szCs w:val="20"/>
              </w:rPr>
            </w:pPr>
            <w:r w:rsidRPr="00ED2A3C">
              <w:rPr>
                <w:rFonts w:ascii="Times New Roman" w:eastAsia="Calibri" w:hAnsi="Times New Roman" w:cs="Times New Roman"/>
                <w:b/>
                <w:bCs/>
                <w:color w:val="000000"/>
                <w:sz w:val="20"/>
                <w:szCs w:val="20"/>
              </w:rPr>
              <w:t>2178</w:t>
            </w:r>
          </w:p>
        </w:tc>
        <w:tc>
          <w:tcPr>
            <w:tcW w:w="1124" w:type="dxa"/>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spacing w:after="0" w:line="240" w:lineRule="auto"/>
              <w:jc w:val="center"/>
              <w:rPr>
                <w:rFonts w:ascii="Times New Roman" w:eastAsia="Calibri" w:hAnsi="Times New Roman" w:cs="Times New Roman"/>
                <w:b/>
                <w:bCs/>
                <w:color w:val="000000"/>
                <w:sz w:val="20"/>
                <w:szCs w:val="20"/>
              </w:rPr>
            </w:pPr>
          </w:p>
        </w:tc>
        <w:tc>
          <w:tcPr>
            <w:tcW w:w="1404" w:type="dxa"/>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spacing w:after="0" w:line="240" w:lineRule="auto"/>
              <w:jc w:val="center"/>
              <w:rPr>
                <w:rFonts w:ascii="Times New Roman" w:eastAsia="Calibri" w:hAnsi="Times New Roman" w:cs="Times New Roman"/>
                <w:b/>
                <w:bCs/>
                <w:color w:val="000000"/>
                <w:sz w:val="20"/>
                <w:szCs w:val="20"/>
              </w:rPr>
            </w:pPr>
          </w:p>
        </w:tc>
      </w:tr>
      <w:tr w:rsidR="00ED2A3C" w:rsidRPr="00ED2A3C" w:rsidTr="00ED2A3C">
        <w:tc>
          <w:tcPr>
            <w:tcW w:w="2661"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rPr>
                <w:rFonts w:ascii="Times New Roman" w:eastAsia="Calibri" w:hAnsi="Times New Roman" w:cs="Times New Roman"/>
                <w:b/>
                <w:sz w:val="20"/>
                <w:szCs w:val="20"/>
              </w:rPr>
            </w:pPr>
            <w:r w:rsidRPr="00ED2A3C">
              <w:rPr>
                <w:rFonts w:ascii="Times New Roman" w:eastAsia="Calibri" w:hAnsi="Times New Roman" w:cs="Times New Roman"/>
                <w:b/>
                <w:sz w:val="20"/>
                <w:szCs w:val="20"/>
              </w:rPr>
              <w:t>Среднегодовой тариф с НДС</w:t>
            </w:r>
          </w:p>
        </w:tc>
        <w:tc>
          <w:tcPr>
            <w:tcW w:w="1226"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b/>
                <w:sz w:val="20"/>
                <w:szCs w:val="20"/>
              </w:rPr>
            </w:pPr>
            <w:r w:rsidRPr="00ED2A3C">
              <w:rPr>
                <w:rFonts w:ascii="Times New Roman" w:eastAsia="Calibri" w:hAnsi="Times New Roman" w:cs="Times New Roman"/>
                <w:b/>
                <w:sz w:val="20"/>
                <w:szCs w:val="20"/>
              </w:rPr>
              <w:t>руб./Гкал</w:t>
            </w:r>
          </w:p>
        </w:tc>
        <w:tc>
          <w:tcPr>
            <w:tcW w:w="2114"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b/>
                <w:bCs/>
                <w:color w:val="000000"/>
                <w:sz w:val="20"/>
                <w:szCs w:val="20"/>
              </w:rPr>
            </w:pPr>
            <w:r w:rsidRPr="00ED2A3C">
              <w:rPr>
                <w:rFonts w:ascii="Times New Roman" w:eastAsia="Calibri" w:hAnsi="Times New Roman" w:cs="Times New Roman"/>
                <w:b/>
                <w:bCs/>
                <w:color w:val="000000"/>
                <w:sz w:val="20"/>
                <w:szCs w:val="20"/>
              </w:rPr>
              <w:t>2411</w:t>
            </w:r>
          </w:p>
        </w:tc>
        <w:tc>
          <w:tcPr>
            <w:tcW w:w="1271"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b/>
                <w:bCs/>
                <w:color w:val="000000"/>
                <w:sz w:val="20"/>
                <w:szCs w:val="20"/>
              </w:rPr>
            </w:pPr>
            <w:r w:rsidRPr="00ED2A3C">
              <w:rPr>
                <w:rFonts w:ascii="Times New Roman" w:eastAsia="Calibri" w:hAnsi="Times New Roman" w:cs="Times New Roman"/>
                <w:b/>
                <w:bCs/>
                <w:color w:val="000000"/>
                <w:sz w:val="20"/>
                <w:szCs w:val="20"/>
              </w:rPr>
              <w:t>2574</w:t>
            </w:r>
          </w:p>
        </w:tc>
        <w:tc>
          <w:tcPr>
            <w:tcW w:w="127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b/>
                <w:bCs/>
                <w:color w:val="000000"/>
                <w:sz w:val="20"/>
                <w:szCs w:val="20"/>
              </w:rPr>
            </w:pPr>
            <w:r w:rsidRPr="00ED2A3C">
              <w:rPr>
                <w:rFonts w:ascii="Times New Roman" w:eastAsia="Calibri" w:hAnsi="Times New Roman" w:cs="Times New Roman"/>
                <w:b/>
                <w:bCs/>
                <w:color w:val="000000"/>
                <w:sz w:val="20"/>
                <w:szCs w:val="20"/>
              </w:rPr>
              <w:t>2678,76</w:t>
            </w:r>
          </w:p>
        </w:tc>
        <w:tc>
          <w:tcPr>
            <w:tcW w:w="1412"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b/>
                <w:bCs/>
                <w:color w:val="000000"/>
                <w:sz w:val="20"/>
                <w:szCs w:val="20"/>
              </w:rPr>
            </w:pPr>
            <w:r w:rsidRPr="00ED2A3C">
              <w:rPr>
                <w:rFonts w:ascii="Times New Roman" w:eastAsia="Calibri" w:hAnsi="Times New Roman" w:cs="Times New Roman"/>
                <w:b/>
                <w:bCs/>
                <w:color w:val="000000"/>
                <w:sz w:val="20"/>
                <w:szCs w:val="20"/>
              </w:rPr>
              <w:t>3197,41</w:t>
            </w:r>
          </w:p>
        </w:tc>
        <w:tc>
          <w:tcPr>
            <w:tcW w:w="1410" w:type="dxa"/>
            <w:tcBorders>
              <w:top w:val="single" w:sz="12" w:space="0" w:color="auto"/>
              <w:left w:val="single" w:sz="12" w:space="0" w:color="auto"/>
              <w:bottom w:val="single" w:sz="12" w:space="0" w:color="auto"/>
              <w:right w:val="single" w:sz="12" w:space="0" w:color="auto"/>
            </w:tcBorders>
            <w:vAlign w:val="center"/>
            <w:hideMark/>
          </w:tcPr>
          <w:p w:rsidR="00ED2A3C" w:rsidRPr="00ED2A3C" w:rsidRDefault="00ED2A3C" w:rsidP="00ED2A3C">
            <w:pPr>
              <w:spacing w:after="0" w:line="240" w:lineRule="auto"/>
              <w:jc w:val="center"/>
              <w:rPr>
                <w:rFonts w:ascii="Times New Roman" w:eastAsia="Calibri" w:hAnsi="Times New Roman" w:cs="Times New Roman"/>
                <w:b/>
                <w:bCs/>
                <w:color w:val="000000"/>
                <w:sz w:val="20"/>
                <w:szCs w:val="20"/>
              </w:rPr>
            </w:pPr>
            <w:r w:rsidRPr="00ED2A3C">
              <w:rPr>
                <w:rFonts w:ascii="Times New Roman" w:eastAsia="Calibri" w:hAnsi="Times New Roman" w:cs="Times New Roman"/>
                <w:b/>
                <w:bCs/>
                <w:color w:val="000000"/>
                <w:sz w:val="20"/>
                <w:szCs w:val="20"/>
              </w:rPr>
              <w:t>3899,70</w:t>
            </w:r>
          </w:p>
        </w:tc>
        <w:tc>
          <w:tcPr>
            <w:tcW w:w="1124" w:type="dxa"/>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spacing w:after="0" w:line="240" w:lineRule="auto"/>
              <w:jc w:val="center"/>
              <w:rPr>
                <w:rFonts w:ascii="Times New Roman" w:eastAsia="Calibri" w:hAnsi="Times New Roman" w:cs="Times New Roman"/>
                <w:b/>
                <w:bCs/>
                <w:color w:val="000000"/>
                <w:sz w:val="20"/>
                <w:szCs w:val="20"/>
              </w:rPr>
            </w:pPr>
          </w:p>
        </w:tc>
        <w:tc>
          <w:tcPr>
            <w:tcW w:w="1404" w:type="dxa"/>
            <w:tcBorders>
              <w:top w:val="single" w:sz="12" w:space="0" w:color="auto"/>
              <w:left w:val="single" w:sz="12" w:space="0" w:color="auto"/>
              <w:bottom w:val="single" w:sz="12" w:space="0" w:color="auto"/>
              <w:right w:val="single" w:sz="12" w:space="0" w:color="auto"/>
            </w:tcBorders>
            <w:vAlign w:val="center"/>
          </w:tcPr>
          <w:p w:rsidR="00ED2A3C" w:rsidRPr="00ED2A3C" w:rsidRDefault="00ED2A3C" w:rsidP="00ED2A3C">
            <w:pPr>
              <w:spacing w:after="0" w:line="240" w:lineRule="auto"/>
              <w:jc w:val="center"/>
              <w:rPr>
                <w:rFonts w:ascii="Times New Roman" w:eastAsia="Calibri" w:hAnsi="Times New Roman" w:cs="Times New Roman"/>
                <w:b/>
                <w:bCs/>
                <w:color w:val="000000"/>
                <w:sz w:val="20"/>
                <w:szCs w:val="20"/>
              </w:rPr>
            </w:pPr>
          </w:p>
        </w:tc>
      </w:tr>
    </w:tbl>
    <w:p w:rsidR="00ED2A3C" w:rsidRPr="00ED2A3C" w:rsidRDefault="00ED2A3C" w:rsidP="00ED2A3C">
      <w:pPr>
        <w:spacing w:after="0" w:line="240" w:lineRule="auto"/>
        <w:ind w:firstLine="708"/>
        <w:jc w:val="center"/>
        <w:rPr>
          <w:rFonts w:ascii="Times New Roman" w:eastAsia="Calibri" w:hAnsi="Times New Roman" w:cs="Times New Roman"/>
          <w:sz w:val="28"/>
          <w:szCs w:val="28"/>
        </w:rPr>
      </w:pPr>
    </w:p>
    <w:p w:rsidR="00ED2A3C" w:rsidRPr="00ED2A3C" w:rsidRDefault="00ED2A3C" w:rsidP="00ED2A3C">
      <w:pPr>
        <w:spacing w:after="0" w:line="240" w:lineRule="auto"/>
        <w:rPr>
          <w:rFonts w:ascii="Times New Roman" w:eastAsia="Calibri" w:hAnsi="Times New Roman" w:cs="Times New Roman"/>
          <w:b/>
          <w:sz w:val="28"/>
          <w:szCs w:val="28"/>
        </w:rPr>
      </w:pPr>
    </w:p>
    <w:p w:rsidR="00ED2A3C" w:rsidRPr="00ED2A3C" w:rsidRDefault="00ED2A3C" w:rsidP="00ED2A3C">
      <w:pPr>
        <w:spacing w:after="0" w:line="240" w:lineRule="auto"/>
        <w:rPr>
          <w:rFonts w:ascii="Calibri" w:eastAsia="Calibri" w:hAnsi="Calibri" w:cs="Times New Roman"/>
        </w:rPr>
      </w:pPr>
    </w:p>
    <w:p w:rsidR="00ED2A3C" w:rsidRPr="00ED2A3C" w:rsidRDefault="00ED2A3C" w:rsidP="00ED2A3C">
      <w:pPr>
        <w:spacing w:line="254" w:lineRule="auto"/>
        <w:rPr>
          <w:rFonts w:ascii="Calibri" w:eastAsia="Calibri" w:hAnsi="Calibri" w:cs="Times New Roman"/>
        </w:rPr>
      </w:pPr>
    </w:p>
    <w:p w:rsidR="00B61378" w:rsidRDefault="00B61378"/>
    <w:sectPr w:rsidR="00B61378" w:rsidSect="000A5B18">
      <w:pgSz w:w="16838" w:h="11906" w:orient="landscape"/>
      <w:pgMar w:top="737" w:right="737" w:bottom="737" w:left="73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43685"/>
    <w:multiLevelType w:val="hybridMultilevel"/>
    <w:tmpl w:val="3EDCD84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69594A02"/>
    <w:multiLevelType w:val="hybridMultilevel"/>
    <w:tmpl w:val="3EDCD84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2BF0"/>
    <w:rsid w:val="000A5B18"/>
    <w:rsid w:val="00182CA6"/>
    <w:rsid w:val="002B7640"/>
    <w:rsid w:val="0069654F"/>
    <w:rsid w:val="007A28ED"/>
    <w:rsid w:val="008A2BF0"/>
    <w:rsid w:val="009D0331"/>
    <w:rsid w:val="00A5667E"/>
    <w:rsid w:val="00B61378"/>
    <w:rsid w:val="00BB67F0"/>
    <w:rsid w:val="00D02703"/>
    <w:rsid w:val="00ED2A3C"/>
    <w:rsid w:val="00F46F04"/>
    <w:rsid w:val="00FB32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FEEE0F"/>
  <w15:docId w15:val="{93745888-F363-42F4-B6EE-CFE639AE7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ED2A3C"/>
    <w:pPr>
      <w:keepNext/>
      <w:keepLines/>
      <w:spacing w:before="480" w:after="0" w:line="276" w:lineRule="auto"/>
      <w:outlineLvl w:val="0"/>
    </w:pPr>
    <w:rPr>
      <w:rFonts w:ascii="Cambria" w:eastAsia="Calibri" w:hAnsi="Cambria" w:cs="Times New Roman"/>
      <w:b/>
      <w:color w:val="365F91"/>
      <w:sz w:val="28"/>
      <w:szCs w:val="20"/>
      <w:lang w:val="x-none" w:eastAsia="x-none"/>
    </w:rPr>
  </w:style>
  <w:style w:type="paragraph" w:styleId="2">
    <w:name w:val="heading 2"/>
    <w:basedOn w:val="a"/>
    <w:next w:val="a"/>
    <w:link w:val="20"/>
    <w:semiHidden/>
    <w:unhideWhenUsed/>
    <w:qFormat/>
    <w:rsid w:val="00ED2A3C"/>
    <w:pPr>
      <w:keepNext/>
      <w:spacing w:after="0" w:line="240" w:lineRule="auto"/>
      <w:jc w:val="both"/>
      <w:outlineLvl w:val="1"/>
    </w:pPr>
    <w:rPr>
      <w:rFonts w:ascii="Times New Roman" w:eastAsia="Calibri" w:hAnsi="Times New Roman" w:cs="Times New Roman"/>
      <w:sz w:val="28"/>
      <w:szCs w:val="20"/>
      <w:lang w:val="x-none" w:eastAsia="x-none"/>
    </w:rPr>
  </w:style>
  <w:style w:type="paragraph" w:styleId="3">
    <w:name w:val="heading 3"/>
    <w:basedOn w:val="a"/>
    <w:next w:val="a"/>
    <w:link w:val="30"/>
    <w:semiHidden/>
    <w:unhideWhenUsed/>
    <w:qFormat/>
    <w:rsid w:val="00ED2A3C"/>
    <w:pPr>
      <w:keepNext/>
      <w:widowControl w:val="0"/>
      <w:autoSpaceDE w:val="0"/>
      <w:autoSpaceDN w:val="0"/>
      <w:adjustRightInd w:val="0"/>
      <w:spacing w:before="120" w:after="120" w:line="240" w:lineRule="auto"/>
      <w:jc w:val="center"/>
      <w:outlineLvl w:val="2"/>
    </w:pPr>
    <w:rPr>
      <w:rFonts w:ascii="Times New Roman" w:eastAsia="Times New Roman" w:hAnsi="Times New Roman" w:cs="Times New Roman"/>
      <w:b/>
      <w:bCs/>
      <w:kern w:val="28"/>
      <w:sz w:val="24"/>
      <w:szCs w:val="26"/>
      <w:lang w:val="x-none" w:eastAsia="x-none"/>
    </w:rPr>
  </w:style>
  <w:style w:type="paragraph" w:styleId="6">
    <w:name w:val="heading 6"/>
    <w:basedOn w:val="a"/>
    <w:next w:val="a"/>
    <w:link w:val="60"/>
    <w:semiHidden/>
    <w:unhideWhenUsed/>
    <w:qFormat/>
    <w:rsid w:val="00ED2A3C"/>
    <w:pPr>
      <w:suppressAutoHyphens/>
      <w:spacing w:before="240" w:after="60" w:line="240" w:lineRule="auto"/>
      <w:jc w:val="both"/>
      <w:outlineLvl w:val="5"/>
    </w:pPr>
    <w:rPr>
      <w:rFonts w:ascii="Times New Roman" w:eastAsia="Times New Roman" w:hAnsi="Times New Roman" w:cs="Times New Roman"/>
      <w:b/>
      <w:bCs/>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D2A3C"/>
    <w:rPr>
      <w:rFonts w:ascii="Cambria" w:eastAsia="Calibri" w:hAnsi="Cambria" w:cs="Times New Roman"/>
      <w:b/>
      <w:color w:val="365F91"/>
      <w:sz w:val="28"/>
      <w:szCs w:val="20"/>
      <w:lang w:val="x-none" w:eastAsia="x-none"/>
    </w:rPr>
  </w:style>
  <w:style w:type="character" w:customStyle="1" w:styleId="20">
    <w:name w:val="Заголовок 2 Знак"/>
    <w:basedOn w:val="a0"/>
    <w:link w:val="2"/>
    <w:semiHidden/>
    <w:rsid w:val="00ED2A3C"/>
    <w:rPr>
      <w:rFonts w:ascii="Times New Roman" w:eastAsia="Calibri" w:hAnsi="Times New Roman" w:cs="Times New Roman"/>
      <w:sz w:val="28"/>
      <w:szCs w:val="20"/>
      <w:lang w:val="x-none" w:eastAsia="x-none"/>
    </w:rPr>
  </w:style>
  <w:style w:type="character" w:customStyle="1" w:styleId="30">
    <w:name w:val="Заголовок 3 Знак"/>
    <w:basedOn w:val="a0"/>
    <w:link w:val="3"/>
    <w:semiHidden/>
    <w:rsid w:val="00ED2A3C"/>
    <w:rPr>
      <w:rFonts w:ascii="Times New Roman" w:eastAsia="Times New Roman" w:hAnsi="Times New Roman" w:cs="Times New Roman"/>
      <w:b/>
      <w:bCs/>
      <w:kern w:val="28"/>
      <w:sz w:val="24"/>
      <w:szCs w:val="26"/>
      <w:lang w:val="x-none" w:eastAsia="x-none"/>
    </w:rPr>
  </w:style>
  <w:style w:type="character" w:customStyle="1" w:styleId="60">
    <w:name w:val="Заголовок 6 Знак"/>
    <w:basedOn w:val="a0"/>
    <w:link w:val="6"/>
    <w:semiHidden/>
    <w:rsid w:val="00ED2A3C"/>
    <w:rPr>
      <w:rFonts w:ascii="Times New Roman" w:eastAsia="Times New Roman" w:hAnsi="Times New Roman" w:cs="Times New Roman"/>
      <w:b/>
      <w:bCs/>
      <w:lang w:val="x-none" w:eastAsia="x-none"/>
    </w:rPr>
  </w:style>
  <w:style w:type="numbering" w:customStyle="1" w:styleId="11">
    <w:name w:val="Нет списка1"/>
    <w:next w:val="a2"/>
    <w:uiPriority w:val="99"/>
    <w:semiHidden/>
    <w:unhideWhenUsed/>
    <w:rsid w:val="00ED2A3C"/>
  </w:style>
  <w:style w:type="character" w:styleId="a3">
    <w:name w:val="Hyperlink"/>
    <w:uiPriority w:val="99"/>
    <w:semiHidden/>
    <w:unhideWhenUsed/>
    <w:rsid w:val="00ED2A3C"/>
    <w:rPr>
      <w:rFonts w:ascii="Times New Roman" w:hAnsi="Times New Roman" w:cs="Times New Roman" w:hint="default"/>
      <w:color w:val="0000FF"/>
      <w:u w:val="single"/>
    </w:rPr>
  </w:style>
  <w:style w:type="character" w:styleId="a4">
    <w:name w:val="FollowedHyperlink"/>
    <w:uiPriority w:val="99"/>
    <w:semiHidden/>
    <w:unhideWhenUsed/>
    <w:rsid w:val="00ED2A3C"/>
    <w:rPr>
      <w:rFonts w:ascii="Times New Roman" w:hAnsi="Times New Roman" w:cs="Times New Roman" w:hint="default"/>
      <w:color w:val="800080"/>
      <w:u w:val="single"/>
    </w:rPr>
  </w:style>
  <w:style w:type="character" w:styleId="a5">
    <w:name w:val="Emphasis"/>
    <w:uiPriority w:val="99"/>
    <w:qFormat/>
    <w:rsid w:val="00ED2A3C"/>
    <w:rPr>
      <w:rFonts w:ascii="Times New Roman" w:hAnsi="Times New Roman" w:cs="Times New Roman" w:hint="default"/>
      <w:i/>
      <w:iCs w:val="0"/>
    </w:rPr>
  </w:style>
  <w:style w:type="character" w:styleId="a6">
    <w:name w:val="Strong"/>
    <w:uiPriority w:val="22"/>
    <w:qFormat/>
    <w:rsid w:val="00ED2A3C"/>
    <w:rPr>
      <w:rFonts w:ascii="Times New Roman" w:hAnsi="Times New Roman" w:cs="Times New Roman" w:hint="default"/>
      <w:b/>
      <w:bCs w:val="0"/>
    </w:rPr>
  </w:style>
  <w:style w:type="paragraph" w:customStyle="1" w:styleId="msonormal0">
    <w:name w:val="msonormal"/>
    <w:basedOn w:val="a"/>
    <w:semiHidden/>
    <w:rsid w:val="00ED2A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Normal (Web)"/>
    <w:basedOn w:val="a"/>
    <w:semiHidden/>
    <w:unhideWhenUsed/>
    <w:rsid w:val="00ED2A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2">
    <w:name w:val="index 1"/>
    <w:basedOn w:val="a"/>
    <w:next w:val="a"/>
    <w:autoRedefine/>
    <w:semiHidden/>
    <w:unhideWhenUsed/>
    <w:rsid w:val="00ED2A3C"/>
    <w:pPr>
      <w:spacing w:after="0" w:line="240" w:lineRule="auto"/>
      <w:ind w:left="240" w:hanging="240"/>
    </w:pPr>
    <w:rPr>
      <w:rFonts w:ascii="Times New Roman" w:eastAsia="Times New Roman" w:hAnsi="Times New Roman" w:cs="Times New Roman"/>
      <w:sz w:val="24"/>
      <w:szCs w:val="24"/>
      <w:lang w:eastAsia="ru-RU"/>
    </w:rPr>
  </w:style>
  <w:style w:type="paragraph" w:styleId="13">
    <w:name w:val="toc 1"/>
    <w:basedOn w:val="a"/>
    <w:next w:val="a"/>
    <w:autoRedefine/>
    <w:semiHidden/>
    <w:unhideWhenUsed/>
    <w:rsid w:val="00ED2A3C"/>
    <w:pPr>
      <w:widowControl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styleId="21">
    <w:name w:val="toc 2"/>
    <w:basedOn w:val="a"/>
    <w:next w:val="a"/>
    <w:autoRedefine/>
    <w:semiHidden/>
    <w:unhideWhenUsed/>
    <w:rsid w:val="00ED2A3C"/>
    <w:pPr>
      <w:widowControl w:val="0"/>
      <w:autoSpaceDE w:val="0"/>
      <w:autoSpaceDN w:val="0"/>
      <w:adjustRightInd w:val="0"/>
      <w:spacing w:after="0" w:line="240" w:lineRule="auto"/>
      <w:ind w:left="200"/>
    </w:pPr>
    <w:rPr>
      <w:rFonts w:ascii="Times New Roman" w:eastAsia="Times New Roman" w:hAnsi="Times New Roman" w:cs="Times New Roman"/>
      <w:sz w:val="24"/>
      <w:szCs w:val="20"/>
      <w:lang w:eastAsia="ru-RU"/>
    </w:rPr>
  </w:style>
  <w:style w:type="paragraph" w:styleId="31">
    <w:name w:val="toc 3"/>
    <w:basedOn w:val="a"/>
    <w:next w:val="a"/>
    <w:autoRedefine/>
    <w:semiHidden/>
    <w:unhideWhenUsed/>
    <w:rsid w:val="00ED2A3C"/>
    <w:pPr>
      <w:autoSpaceDE w:val="0"/>
      <w:autoSpaceDN w:val="0"/>
      <w:adjustRightInd w:val="0"/>
      <w:spacing w:after="0" w:line="240" w:lineRule="auto"/>
      <w:ind w:left="403"/>
    </w:pPr>
    <w:rPr>
      <w:rFonts w:ascii="Times New Roman" w:eastAsia="Times New Roman" w:hAnsi="Times New Roman" w:cs="Times New Roman"/>
      <w:sz w:val="24"/>
      <w:szCs w:val="20"/>
      <w:lang w:eastAsia="ru-RU"/>
    </w:rPr>
  </w:style>
  <w:style w:type="paragraph" w:styleId="a8">
    <w:name w:val="annotation text"/>
    <w:basedOn w:val="a"/>
    <w:link w:val="a9"/>
    <w:uiPriority w:val="99"/>
    <w:semiHidden/>
    <w:unhideWhenUsed/>
    <w:rsid w:val="00ED2A3C"/>
    <w:pPr>
      <w:spacing w:after="200" w:line="276" w:lineRule="auto"/>
    </w:pPr>
    <w:rPr>
      <w:rFonts w:ascii="Calibri" w:eastAsia="Calibri" w:hAnsi="Calibri" w:cs="Times New Roman"/>
      <w:sz w:val="20"/>
      <w:szCs w:val="20"/>
      <w:lang w:val="x-none"/>
    </w:rPr>
  </w:style>
  <w:style w:type="character" w:customStyle="1" w:styleId="a9">
    <w:name w:val="Текст примечания Знак"/>
    <w:basedOn w:val="a0"/>
    <w:link w:val="a8"/>
    <w:uiPriority w:val="99"/>
    <w:semiHidden/>
    <w:rsid w:val="00ED2A3C"/>
    <w:rPr>
      <w:rFonts w:ascii="Calibri" w:eastAsia="Calibri" w:hAnsi="Calibri" w:cs="Times New Roman"/>
      <w:sz w:val="20"/>
      <w:szCs w:val="20"/>
      <w:lang w:val="x-none"/>
    </w:rPr>
  </w:style>
  <w:style w:type="paragraph" w:styleId="aa">
    <w:name w:val="header"/>
    <w:basedOn w:val="a"/>
    <w:link w:val="ab"/>
    <w:uiPriority w:val="99"/>
    <w:semiHidden/>
    <w:unhideWhenUsed/>
    <w:rsid w:val="00ED2A3C"/>
    <w:pPr>
      <w:tabs>
        <w:tab w:val="center" w:pos="4677"/>
        <w:tab w:val="right" w:pos="9355"/>
      </w:tabs>
      <w:spacing w:after="0" w:line="240" w:lineRule="auto"/>
    </w:pPr>
    <w:rPr>
      <w:rFonts w:ascii="Calibri" w:eastAsia="Calibri" w:hAnsi="Calibri" w:cs="Times New Roman"/>
      <w:sz w:val="20"/>
      <w:szCs w:val="20"/>
      <w:lang w:val="x-none" w:eastAsia="x-none"/>
    </w:rPr>
  </w:style>
  <w:style w:type="character" w:customStyle="1" w:styleId="ab">
    <w:name w:val="Верхний колонтитул Знак"/>
    <w:basedOn w:val="a0"/>
    <w:link w:val="aa"/>
    <w:uiPriority w:val="99"/>
    <w:semiHidden/>
    <w:rsid w:val="00ED2A3C"/>
    <w:rPr>
      <w:rFonts w:ascii="Calibri" w:eastAsia="Calibri" w:hAnsi="Calibri" w:cs="Times New Roman"/>
      <w:sz w:val="20"/>
      <w:szCs w:val="20"/>
      <w:lang w:val="x-none" w:eastAsia="x-none"/>
    </w:rPr>
  </w:style>
  <w:style w:type="paragraph" w:styleId="ac">
    <w:name w:val="footer"/>
    <w:basedOn w:val="a"/>
    <w:link w:val="ad"/>
    <w:uiPriority w:val="99"/>
    <w:semiHidden/>
    <w:unhideWhenUsed/>
    <w:rsid w:val="00ED2A3C"/>
    <w:pPr>
      <w:tabs>
        <w:tab w:val="center" w:pos="4677"/>
        <w:tab w:val="right" w:pos="9355"/>
      </w:tabs>
      <w:spacing w:after="0" w:line="240" w:lineRule="auto"/>
    </w:pPr>
    <w:rPr>
      <w:rFonts w:ascii="Calibri" w:eastAsia="Calibri" w:hAnsi="Calibri" w:cs="Times New Roman"/>
      <w:sz w:val="20"/>
      <w:szCs w:val="20"/>
      <w:lang w:val="x-none" w:eastAsia="x-none"/>
    </w:rPr>
  </w:style>
  <w:style w:type="character" w:customStyle="1" w:styleId="ad">
    <w:name w:val="Нижний колонтитул Знак"/>
    <w:basedOn w:val="a0"/>
    <w:link w:val="ac"/>
    <w:uiPriority w:val="99"/>
    <w:semiHidden/>
    <w:rsid w:val="00ED2A3C"/>
    <w:rPr>
      <w:rFonts w:ascii="Calibri" w:eastAsia="Calibri" w:hAnsi="Calibri" w:cs="Times New Roman"/>
      <w:sz w:val="20"/>
      <w:szCs w:val="20"/>
      <w:lang w:val="x-none" w:eastAsia="x-none"/>
    </w:rPr>
  </w:style>
  <w:style w:type="paragraph" w:styleId="ae">
    <w:name w:val="index heading"/>
    <w:basedOn w:val="a"/>
    <w:next w:val="12"/>
    <w:semiHidden/>
    <w:unhideWhenUsed/>
    <w:rsid w:val="00ED2A3C"/>
    <w:pPr>
      <w:suppressAutoHyphens/>
      <w:spacing w:after="0" w:line="240" w:lineRule="auto"/>
      <w:jc w:val="both"/>
    </w:pPr>
    <w:rPr>
      <w:rFonts w:ascii="Times New Roman" w:eastAsia="Times New Roman" w:hAnsi="Times New Roman" w:cs="Times New Roman"/>
      <w:szCs w:val="24"/>
      <w:lang w:eastAsia="ru-RU"/>
    </w:rPr>
  </w:style>
  <w:style w:type="paragraph" w:styleId="af">
    <w:name w:val="caption"/>
    <w:basedOn w:val="a"/>
    <w:next w:val="a"/>
    <w:semiHidden/>
    <w:unhideWhenUsed/>
    <w:qFormat/>
    <w:rsid w:val="00ED2A3C"/>
    <w:pPr>
      <w:tabs>
        <w:tab w:val="num" w:pos="1080"/>
      </w:tabs>
      <w:suppressAutoHyphens/>
      <w:spacing w:before="120" w:after="0" w:line="240" w:lineRule="auto"/>
      <w:ind w:left="357"/>
      <w:jc w:val="center"/>
    </w:pPr>
    <w:rPr>
      <w:rFonts w:ascii="Times New Roman" w:eastAsia="Times New Roman" w:hAnsi="Times New Roman" w:cs="Times New Roman"/>
      <w:b/>
      <w:bCs/>
      <w:szCs w:val="24"/>
      <w:lang w:eastAsia="ru-RU"/>
    </w:rPr>
  </w:style>
  <w:style w:type="paragraph" w:styleId="af0">
    <w:name w:val="Body Text"/>
    <w:basedOn w:val="a"/>
    <w:link w:val="af1"/>
    <w:semiHidden/>
    <w:unhideWhenUsed/>
    <w:rsid w:val="00ED2A3C"/>
    <w:pPr>
      <w:spacing w:after="120" w:line="254" w:lineRule="auto"/>
    </w:pPr>
    <w:rPr>
      <w:rFonts w:ascii="Calibri" w:eastAsia="Calibri" w:hAnsi="Calibri" w:cs="Times New Roman"/>
      <w:lang w:val="x-none"/>
    </w:rPr>
  </w:style>
  <w:style w:type="character" w:customStyle="1" w:styleId="af1">
    <w:name w:val="Основной текст Знак"/>
    <w:basedOn w:val="a0"/>
    <w:link w:val="af0"/>
    <w:semiHidden/>
    <w:rsid w:val="00ED2A3C"/>
    <w:rPr>
      <w:rFonts w:ascii="Calibri" w:eastAsia="Calibri" w:hAnsi="Calibri" w:cs="Times New Roman"/>
      <w:lang w:val="x-none"/>
    </w:rPr>
  </w:style>
  <w:style w:type="paragraph" w:styleId="af2">
    <w:name w:val="Body Text Indent"/>
    <w:basedOn w:val="a"/>
    <w:link w:val="af3"/>
    <w:uiPriority w:val="99"/>
    <w:semiHidden/>
    <w:unhideWhenUsed/>
    <w:rsid w:val="00ED2A3C"/>
    <w:pPr>
      <w:spacing w:after="120" w:line="240" w:lineRule="auto"/>
      <w:ind w:left="283"/>
    </w:pPr>
    <w:rPr>
      <w:rFonts w:ascii="Times New Roman" w:eastAsia="Calibri" w:hAnsi="Times New Roman" w:cs="Times New Roman"/>
      <w:sz w:val="24"/>
      <w:szCs w:val="20"/>
      <w:lang w:val="x-none" w:eastAsia="ru-RU"/>
    </w:rPr>
  </w:style>
  <w:style w:type="character" w:customStyle="1" w:styleId="af3">
    <w:name w:val="Основной текст с отступом Знак"/>
    <w:basedOn w:val="a0"/>
    <w:link w:val="af2"/>
    <w:uiPriority w:val="99"/>
    <w:semiHidden/>
    <w:rsid w:val="00ED2A3C"/>
    <w:rPr>
      <w:rFonts w:ascii="Times New Roman" w:eastAsia="Calibri" w:hAnsi="Times New Roman" w:cs="Times New Roman"/>
      <w:sz w:val="24"/>
      <w:szCs w:val="20"/>
      <w:lang w:val="x-none" w:eastAsia="ru-RU"/>
    </w:rPr>
  </w:style>
  <w:style w:type="paragraph" w:styleId="22">
    <w:name w:val="Body Text 2"/>
    <w:basedOn w:val="a"/>
    <w:link w:val="23"/>
    <w:semiHidden/>
    <w:unhideWhenUsed/>
    <w:rsid w:val="00ED2A3C"/>
    <w:pPr>
      <w:suppressAutoHyphens/>
      <w:spacing w:after="0" w:line="240" w:lineRule="auto"/>
      <w:jc w:val="both"/>
    </w:pPr>
    <w:rPr>
      <w:rFonts w:ascii="Times New Roman" w:eastAsia="Times New Roman" w:hAnsi="Times New Roman" w:cs="Times New Roman"/>
      <w:b/>
      <w:i/>
      <w:sz w:val="24"/>
      <w:szCs w:val="20"/>
      <w:lang w:val="x-none" w:eastAsia="x-none"/>
    </w:rPr>
  </w:style>
  <w:style w:type="character" w:customStyle="1" w:styleId="23">
    <w:name w:val="Основной текст 2 Знак"/>
    <w:basedOn w:val="a0"/>
    <w:link w:val="22"/>
    <w:semiHidden/>
    <w:rsid w:val="00ED2A3C"/>
    <w:rPr>
      <w:rFonts w:ascii="Times New Roman" w:eastAsia="Times New Roman" w:hAnsi="Times New Roman" w:cs="Times New Roman"/>
      <w:b/>
      <w:i/>
      <w:sz w:val="24"/>
      <w:szCs w:val="20"/>
      <w:lang w:val="x-none" w:eastAsia="x-none"/>
    </w:rPr>
  </w:style>
  <w:style w:type="paragraph" w:styleId="24">
    <w:name w:val="Body Text Indent 2"/>
    <w:basedOn w:val="a"/>
    <w:link w:val="25"/>
    <w:semiHidden/>
    <w:unhideWhenUsed/>
    <w:rsid w:val="00ED2A3C"/>
    <w:pPr>
      <w:spacing w:after="120" w:line="480" w:lineRule="auto"/>
      <w:ind w:left="283"/>
    </w:pPr>
    <w:rPr>
      <w:rFonts w:ascii="Times New Roman" w:eastAsia="Calibri" w:hAnsi="Times New Roman" w:cs="Times New Roman"/>
      <w:sz w:val="24"/>
      <w:szCs w:val="20"/>
      <w:lang w:val="x-none" w:eastAsia="ru-RU"/>
    </w:rPr>
  </w:style>
  <w:style w:type="character" w:customStyle="1" w:styleId="25">
    <w:name w:val="Основной текст с отступом 2 Знак"/>
    <w:basedOn w:val="a0"/>
    <w:link w:val="24"/>
    <w:semiHidden/>
    <w:rsid w:val="00ED2A3C"/>
    <w:rPr>
      <w:rFonts w:ascii="Times New Roman" w:eastAsia="Calibri" w:hAnsi="Times New Roman" w:cs="Times New Roman"/>
      <w:sz w:val="24"/>
      <w:szCs w:val="20"/>
      <w:lang w:val="x-none" w:eastAsia="ru-RU"/>
    </w:rPr>
  </w:style>
  <w:style w:type="paragraph" w:styleId="af4">
    <w:name w:val="Plain Text"/>
    <w:basedOn w:val="a"/>
    <w:link w:val="af5"/>
    <w:semiHidden/>
    <w:unhideWhenUsed/>
    <w:rsid w:val="00ED2A3C"/>
    <w:pPr>
      <w:suppressAutoHyphens/>
      <w:spacing w:after="0" w:line="240" w:lineRule="auto"/>
      <w:jc w:val="both"/>
    </w:pPr>
    <w:rPr>
      <w:rFonts w:ascii="Times New Roman" w:eastAsia="Times New Roman" w:hAnsi="Times New Roman" w:cs="Times New Roman"/>
      <w:szCs w:val="20"/>
      <w:lang w:val="x-none" w:eastAsia="x-none"/>
    </w:rPr>
  </w:style>
  <w:style w:type="character" w:customStyle="1" w:styleId="af5">
    <w:name w:val="Текст Знак"/>
    <w:basedOn w:val="a0"/>
    <w:link w:val="af4"/>
    <w:semiHidden/>
    <w:rsid w:val="00ED2A3C"/>
    <w:rPr>
      <w:rFonts w:ascii="Times New Roman" w:eastAsia="Times New Roman" w:hAnsi="Times New Roman" w:cs="Times New Roman"/>
      <w:szCs w:val="20"/>
      <w:lang w:val="x-none" w:eastAsia="x-none"/>
    </w:rPr>
  </w:style>
  <w:style w:type="paragraph" w:styleId="af6">
    <w:name w:val="annotation subject"/>
    <w:basedOn w:val="a8"/>
    <w:next w:val="a8"/>
    <w:link w:val="af7"/>
    <w:uiPriority w:val="99"/>
    <w:semiHidden/>
    <w:unhideWhenUsed/>
    <w:rsid w:val="00ED2A3C"/>
    <w:rPr>
      <w:b/>
      <w:bCs/>
    </w:rPr>
  </w:style>
  <w:style w:type="character" w:customStyle="1" w:styleId="af7">
    <w:name w:val="Тема примечания Знак"/>
    <w:basedOn w:val="a9"/>
    <w:link w:val="af6"/>
    <w:uiPriority w:val="99"/>
    <w:semiHidden/>
    <w:rsid w:val="00ED2A3C"/>
    <w:rPr>
      <w:rFonts w:ascii="Calibri" w:eastAsia="Calibri" w:hAnsi="Calibri" w:cs="Times New Roman"/>
      <w:b/>
      <w:bCs/>
      <w:sz w:val="20"/>
      <w:szCs w:val="20"/>
      <w:lang w:val="x-none"/>
    </w:rPr>
  </w:style>
  <w:style w:type="paragraph" w:styleId="af8">
    <w:name w:val="Balloon Text"/>
    <w:basedOn w:val="a"/>
    <w:link w:val="af9"/>
    <w:uiPriority w:val="99"/>
    <w:semiHidden/>
    <w:unhideWhenUsed/>
    <w:rsid w:val="00ED2A3C"/>
    <w:pPr>
      <w:spacing w:after="0" w:line="240" w:lineRule="auto"/>
    </w:pPr>
    <w:rPr>
      <w:rFonts w:ascii="Tahoma" w:eastAsia="Calibri" w:hAnsi="Tahoma" w:cs="Times New Roman"/>
      <w:sz w:val="16"/>
      <w:szCs w:val="20"/>
      <w:lang w:val="x-none" w:eastAsia="x-none"/>
    </w:rPr>
  </w:style>
  <w:style w:type="character" w:customStyle="1" w:styleId="af9">
    <w:name w:val="Текст выноски Знак"/>
    <w:basedOn w:val="a0"/>
    <w:link w:val="af8"/>
    <w:uiPriority w:val="99"/>
    <w:semiHidden/>
    <w:rsid w:val="00ED2A3C"/>
    <w:rPr>
      <w:rFonts w:ascii="Tahoma" w:eastAsia="Calibri" w:hAnsi="Tahoma" w:cs="Times New Roman"/>
      <w:sz w:val="16"/>
      <w:szCs w:val="20"/>
      <w:lang w:val="x-none" w:eastAsia="x-none"/>
    </w:rPr>
  </w:style>
  <w:style w:type="character" w:customStyle="1" w:styleId="afa">
    <w:name w:val="Без интервала Знак"/>
    <w:link w:val="afb"/>
    <w:uiPriority w:val="99"/>
    <w:locked/>
    <w:rsid w:val="00ED2A3C"/>
    <w:rPr>
      <w:rFonts w:ascii="Times New Roman" w:eastAsia="Times New Roman" w:hAnsi="Times New Roman" w:cs="Times New Roman"/>
    </w:rPr>
  </w:style>
  <w:style w:type="paragraph" w:styleId="afb">
    <w:name w:val="No Spacing"/>
    <w:link w:val="afa"/>
    <w:uiPriority w:val="99"/>
    <w:qFormat/>
    <w:rsid w:val="00ED2A3C"/>
    <w:pPr>
      <w:spacing w:after="0" w:line="240" w:lineRule="auto"/>
    </w:pPr>
    <w:rPr>
      <w:rFonts w:ascii="Times New Roman" w:eastAsia="Times New Roman" w:hAnsi="Times New Roman" w:cs="Times New Roman"/>
    </w:rPr>
  </w:style>
  <w:style w:type="paragraph" w:styleId="afc">
    <w:name w:val="List Paragraph"/>
    <w:basedOn w:val="a"/>
    <w:uiPriority w:val="34"/>
    <w:qFormat/>
    <w:rsid w:val="00ED2A3C"/>
    <w:pPr>
      <w:spacing w:after="200" w:line="276" w:lineRule="auto"/>
      <w:ind w:left="720"/>
      <w:contextualSpacing/>
    </w:pPr>
    <w:rPr>
      <w:rFonts w:ascii="Calibri" w:eastAsia="Calibri" w:hAnsi="Calibri" w:cs="Times New Roman"/>
    </w:rPr>
  </w:style>
  <w:style w:type="paragraph" w:customStyle="1" w:styleId="110">
    <w:name w:val="Основной текст1 Знак Знак1"/>
    <w:basedOn w:val="a"/>
    <w:next w:val="af0"/>
    <w:semiHidden/>
    <w:rsid w:val="00ED2A3C"/>
    <w:pPr>
      <w:spacing w:after="0" w:line="240" w:lineRule="auto"/>
    </w:pPr>
    <w:rPr>
      <w:rFonts w:ascii="Calibri" w:eastAsia="Calibri" w:hAnsi="Calibri" w:cs="Times New Roman"/>
      <w:lang w:val="x-none"/>
    </w:rPr>
  </w:style>
  <w:style w:type="paragraph" w:customStyle="1" w:styleId="p16">
    <w:name w:val="p16"/>
    <w:basedOn w:val="a"/>
    <w:uiPriority w:val="99"/>
    <w:semiHidden/>
    <w:rsid w:val="00ED2A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7">
    <w:name w:val="p17"/>
    <w:basedOn w:val="a"/>
    <w:uiPriority w:val="99"/>
    <w:semiHidden/>
    <w:rsid w:val="00ED2A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
    <w:uiPriority w:val="99"/>
    <w:semiHidden/>
    <w:rsid w:val="00ED2A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uiPriority w:val="99"/>
    <w:semiHidden/>
    <w:rsid w:val="00ED2A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0">
    <w:name w:val="p10"/>
    <w:basedOn w:val="a"/>
    <w:uiPriority w:val="99"/>
    <w:semiHidden/>
    <w:rsid w:val="00ED2A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basedOn w:val="a"/>
    <w:uiPriority w:val="99"/>
    <w:semiHidden/>
    <w:rsid w:val="00ED2A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0">
    <w:name w:val="Default"/>
    <w:semiHidden/>
    <w:rsid w:val="00ED2A3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4">
    <w:name w:val="Заголовок оглавления1"/>
    <w:basedOn w:val="1"/>
    <w:next w:val="a"/>
    <w:uiPriority w:val="99"/>
    <w:semiHidden/>
    <w:rsid w:val="00ED2A3C"/>
    <w:pPr>
      <w:keepNext w:val="0"/>
      <w:keepLines w:val="0"/>
      <w:pBdr>
        <w:bottom w:val="thinThickSmallGap" w:sz="12" w:space="1" w:color="943634"/>
      </w:pBdr>
      <w:spacing w:before="400" w:after="200" w:line="252" w:lineRule="auto"/>
      <w:jc w:val="center"/>
      <w:outlineLvl w:val="9"/>
    </w:pPr>
    <w:rPr>
      <w:b w:val="0"/>
      <w:caps/>
      <w:color w:val="632423"/>
      <w:spacing w:val="20"/>
      <w:lang w:val="en-US"/>
    </w:rPr>
  </w:style>
  <w:style w:type="paragraph" w:customStyle="1" w:styleId="xl65">
    <w:name w:val="xl65"/>
    <w:basedOn w:val="a"/>
    <w:uiPriority w:val="99"/>
    <w:semiHidden/>
    <w:rsid w:val="00ED2A3C"/>
    <w:pPr>
      <w:shd w:val="clear" w:color="auto" w:fill="95B3D7"/>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
    <w:uiPriority w:val="99"/>
    <w:semiHidden/>
    <w:rsid w:val="00ED2A3C"/>
    <w:pPr>
      <w:pBdr>
        <w:top w:val="single" w:sz="4" w:space="0" w:color="auto"/>
        <w:left w:val="single" w:sz="4" w:space="0" w:color="auto"/>
        <w:right w:val="single" w:sz="4" w:space="0" w:color="auto"/>
      </w:pBdr>
      <w:shd w:val="clear" w:color="auto" w:fill="8DB4E2"/>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67">
    <w:name w:val="xl67"/>
    <w:basedOn w:val="a"/>
    <w:semiHidden/>
    <w:rsid w:val="00ED2A3C"/>
    <w:pPr>
      <w:pBdr>
        <w:top w:val="single" w:sz="4" w:space="0" w:color="auto"/>
        <w:left w:val="single" w:sz="4" w:space="0" w:color="auto"/>
        <w:right w:val="single" w:sz="8" w:space="0" w:color="auto"/>
      </w:pBdr>
      <w:shd w:val="clear" w:color="auto" w:fill="8DB4E2"/>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68">
    <w:name w:val="xl68"/>
    <w:basedOn w:val="a"/>
    <w:semiHidden/>
    <w:rsid w:val="00ED2A3C"/>
    <w:pPr>
      <w:pBdr>
        <w:left w:val="single" w:sz="4" w:space="0" w:color="auto"/>
        <w:bottom w:val="single" w:sz="4" w:space="0" w:color="auto"/>
        <w:right w:val="single" w:sz="4" w:space="0" w:color="auto"/>
      </w:pBdr>
      <w:shd w:val="clear" w:color="auto" w:fill="B8CCE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
    <w:semiHidden/>
    <w:rsid w:val="00ED2A3C"/>
    <w:pPr>
      <w:pBdr>
        <w:left w:val="single" w:sz="4" w:space="0" w:color="auto"/>
        <w:bottom w:val="single" w:sz="4" w:space="0" w:color="auto"/>
        <w:right w:val="single" w:sz="8" w:space="0" w:color="auto"/>
      </w:pBdr>
      <w:shd w:val="clear" w:color="auto" w:fill="B8CCE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0">
    <w:name w:val="xl70"/>
    <w:basedOn w:val="a"/>
    <w:semiHidden/>
    <w:rsid w:val="00ED2A3C"/>
    <w:pPr>
      <w:pBdr>
        <w:top w:val="single" w:sz="8" w:space="0" w:color="auto"/>
        <w:left w:val="single" w:sz="4" w:space="0" w:color="auto"/>
        <w:bottom w:val="single" w:sz="8" w:space="0" w:color="auto"/>
        <w:right w:val="single" w:sz="4" w:space="0" w:color="auto"/>
      </w:pBdr>
      <w:shd w:val="clear" w:color="auto" w:fill="E6B8B7"/>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1">
    <w:name w:val="xl71"/>
    <w:basedOn w:val="a"/>
    <w:semiHidden/>
    <w:rsid w:val="00ED2A3C"/>
    <w:pPr>
      <w:pBdr>
        <w:top w:val="single" w:sz="8" w:space="0" w:color="auto"/>
        <w:left w:val="single" w:sz="4" w:space="0" w:color="auto"/>
        <w:bottom w:val="single" w:sz="8" w:space="0" w:color="auto"/>
        <w:right w:val="single" w:sz="8" w:space="0" w:color="auto"/>
      </w:pBdr>
      <w:shd w:val="clear" w:color="auto" w:fill="E6B8B7"/>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semiHidden/>
    <w:rsid w:val="00ED2A3C"/>
    <w:pPr>
      <w:pBdr>
        <w:top w:val="single" w:sz="4" w:space="0" w:color="auto"/>
        <w:left w:val="single" w:sz="4" w:space="0" w:color="auto"/>
        <w:bottom w:val="single" w:sz="4" w:space="0" w:color="auto"/>
        <w:right w:val="single" w:sz="4" w:space="0" w:color="auto"/>
      </w:pBdr>
      <w:shd w:val="clear" w:color="auto" w:fill="8DB4E2"/>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3">
    <w:name w:val="xl73"/>
    <w:basedOn w:val="a"/>
    <w:semiHidden/>
    <w:rsid w:val="00ED2A3C"/>
    <w:pPr>
      <w:pBdr>
        <w:top w:val="single" w:sz="4" w:space="0" w:color="auto"/>
        <w:left w:val="single" w:sz="4" w:space="0" w:color="auto"/>
        <w:bottom w:val="single" w:sz="4" w:space="0" w:color="auto"/>
        <w:right w:val="single" w:sz="8" w:space="0" w:color="auto"/>
      </w:pBdr>
      <w:shd w:val="clear" w:color="auto" w:fill="8DB4E2"/>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4">
    <w:name w:val="xl74"/>
    <w:basedOn w:val="a"/>
    <w:semiHidden/>
    <w:rsid w:val="00ED2A3C"/>
    <w:pPr>
      <w:pBdr>
        <w:top w:val="single" w:sz="4" w:space="0" w:color="auto"/>
        <w:left w:val="single" w:sz="4" w:space="0" w:color="auto"/>
        <w:bottom w:val="single" w:sz="4" w:space="0" w:color="auto"/>
        <w:right w:val="single" w:sz="4" w:space="0" w:color="auto"/>
      </w:pBdr>
      <w:shd w:val="clear" w:color="auto" w:fill="95B3D7"/>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5">
    <w:name w:val="xl75"/>
    <w:basedOn w:val="a"/>
    <w:semiHidden/>
    <w:rsid w:val="00ED2A3C"/>
    <w:pPr>
      <w:pBdr>
        <w:left w:val="single" w:sz="4" w:space="0" w:color="auto"/>
        <w:bottom w:val="single" w:sz="4" w:space="0" w:color="auto"/>
        <w:right w:val="single" w:sz="4" w:space="0" w:color="auto"/>
      </w:pBdr>
      <w:shd w:val="clear" w:color="auto" w:fill="95B3D7"/>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6">
    <w:name w:val="xl76"/>
    <w:basedOn w:val="a"/>
    <w:semiHidden/>
    <w:rsid w:val="00ED2A3C"/>
    <w:pPr>
      <w:pBdr>
        <w:top w:val="single" w:sz="4" w:space="0" w:color="auto"/>
        <w:left w:val="single" w:sz="4" w:space="0" w:color="auto"/>
        <w:bottom w:val="single" w:sz="4" w:space="0" w:color="auto"/>
        <w:right w:val="single" w:sz="8" w:space="0" w:color="auto"/>
      </w:pBdr>
      <w:shd w:val="clear" w:color="auto" w:fill="95B3D7"/>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7">
    <w:name w:val="xl77"/>
    <w:basedOn w:val="a"/>
    <w:semiHidden/>
    <w:rsid w:val="00ED2A3C"/>
    <w:pPr>
      <w:shd w:val="clear" w:color="auto" w:fill="95B3D7"/>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8">
    <w:name w:val="xl78"/>
    <w:basedOn w:val="a"/>
    <w:semiHidden/>
    <w:rsid w:val="00ED2A3C"/>
    <w:pPr>
      <w:pBdr>
        <w:top w:val="single" w:sz="8" w:space="0" w:color="auto"/>
        <w:left w:val="single" w:sz="4" w:space="0" w:color="auto"/>
        <w:bottom w:val="single" w:sz="8" w:space="0" w:color="auto"/>
      </w:pBdr>
      <w:shd w:val="clear" w:color="auto" w:fill="E6B8B7"/>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9">
    <w:name w:val="xl79"/>
    <w:basedOn w:val="a"/>
    <w:semiHidden/>
    <w:rsid w:val="00ED2A3C"/>
    <w:pPr>
      <w:pBdr>
        <w:top w:val="single" w:sz="8" w:space="0" w:color="auto"/>
        <w:left w:val="single" w:sz="8" w:space="0" w:color="auto"/>
        <w:bottom w:val="single" w:sz="8" w:space="0" w:color="auto"/>
        <w:right w:val="single" w:sz="4" w:space="0" w:color="auto"/>
      </w:pBdr>
      <w:shd w:val="clear" w:color="auto" w:fill="E6B8B7"/>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
    <w:name w:val="xl80"/>
    <w:basedOn w:val="a"/>
    <w:semiHidden/>
    <w:rsid w:val="00ED2A3C"/>
    <w:pPr>
      <w:pBdr>
        <w:left w:val="single" w:sz="8" w:space="0" w:color="auto"/>
        <w:bottom w:val="single" w:sz="4" w:space="0" w:color="auto"/>
        <w:right w:val="single" w:sz="4" w:space="0" w:color="auto"/>
      </w:pBdr>
      <w:shd w:val="clear" w:color="auto" w:fill="B8CCE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
    <w:semiHidden/>
    <w:rsid w:val="00ED2A3C"/>
    <w:pPr>
      <w:pBdr>
        <w:left w:val="single" w:sz="8" w:space="0" w:color="auto"/>
        <w:bottom w:val="single" w:sz="4" w:space="0" w:color="auto"/>
        <w:right w:val="single" w:sz="4" w:space="0" w:color="auto"/>
      </w:pBdr>
      <w:shd w:val="clear" w:color="auto" w:fill="95B3D7"/>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2">
    <w:name w:val="xl82"/>
    <w:basedOn w:val="a"/>
    <w:semiHidden/>
    <w:rsid w:val="00ED2A3C"/>
    <w:pPr>
      <w:pBdr>
        <w:left w:val="single" w:sz="4" w:space="0" w:color="auto"/>
        <w:bottom w:val="single" w:sz="4" w:space="0" w:color="auto"/>
        <w:right w:val="single" w:sz="8" w:space="0" w:color="auto"/>
      </w:pBdr>
      <w:shd w:val="clear" w:color="auto" w:fill="95B3D7"/>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3">
    <w:name w:val="xl83"/>
    <w:basedOn w:val="a"/>
    <w:semiHidden/>
    <w:rsid w:val="00ED2A3C"/>
    <w:pPr>
      <w:pBdr>
        <w:top w:val="single" w:sz="4" w:space="0" w:color="auto"/>
        <w:left w:val="single" w:sz="8" w:space="0" w:color="auto"/>
        <w:bottom w:val="single" w:sz="4" w:space="0" w:color="auto"/>
        <w:right w:val="single" w:sz="4" w:space="0" w:color="auto"/>
      </w:pBdr>
      <w:shd w:val="clear" w:color="auto" w:fill="95B3D7"/>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4">
    <w:name w:val="xl84"/>
    <w:basedOn w:val="a"/>
    <w:semiHidden/>
    <w:rsid w:val="00ED2A3C"/>
    <w:pPr>
      <w:pBdr>
        <w:top w:val="single" w:sz="4" w:space="0" w:color="auto"/>
        <w:left w:val="single" w:sz="4" w:space="0" w:color="auto"/>
        <w:right w:val="single" w:sz="8" w:space="0" w:color="auto"/>
      </w:pBdr>
      <w:shd w:val="clear" w:color="auto" w:fill="8DB4E2"/>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85">
    <w:name w:val="xl85"/>
    <w:basedOn w:val="a"/>
    <w:semiHidden/>
    <w:rsid w:val="00ED2A3C"/>
    <w:pPr>
      <w:pBdr>
        <w:left w:val="single" w:sz="4" w:space="0" w:color="auto"/>
        <w:bottom w:val="single" w:sz="4" w:space="0" w:color="auto"/>
      </w:pBdr>
      <w:shd w:val="clear" w:color="auto" w:fill="B8CCE4"/>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6">
    <w:name w:val="xl86"/>
    <w:basedOn w:val="a"/>
    <w:semiHidden/>
    <w:rsid w:val="00ED2A3C"/>
    <w:pPr>
      <w:pBdr>
        <w:top w:val="single" w:sz="8" w:space="0" w:color="auto"/>
        <w:left w:val="single" w:sz="4" w:space="0" w:color="auto"/>
        <w:bottom w:val="single" w:sz="8" w:space="0" w:color="auto"/>
      </w:pBdr>
      <w:shd w:val="clear" w:color="auto" w:fill="E6B8B7"/>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7">
    <w:name w:val="xl87"/>
    <w:basedOn w:val="a"/>
    <w:semiHidden/>
    <w:rsid w:val="00ED2A3C"/>
    <w:pPr>
      <w:pBdr>
        <w:top w:val="single" w:sz="4" w:space="0" w:color="auto"/>
        <w:left w:val="single" w:sz="4" w:space="0" w:color="auto"/>
        <w:bottom w:val="single" w:sz="4" w:space="0" w:color="auto"/>
      </w:pBdr>
      <w:shd w:val="clear" w:color="auto" w:fill="95B3D7"/>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8">
    <w:name w:val="xl88"/>
    <w:basedOn w:val="a"/>
    <w:semiHidden/>
    <w:rsid w:val="00ED2A3C"/>
    <w:pPr>
      <w:pBdr>
        <w:left w:val="single" w:sz="8" w:space="0" w:color="auto"/>
        <w:bottom w:val="single" w:sz="4" w:space="0" w:color="auto"/>
        <w:right w:val="single" w:sz="4" w:space="0" w:color="auto"/>
      </w:pBdr>
      <w:shd w:val="clear" w:color="auto" w:fill="8DB4E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9">
    <w:name w:val="xl89"/>
    <w:basedOn w:val="a"/>
    <w:semiHidden/>
    <w:rsid w:val="00ED2A3C"/>
    <w:pPr>
      <w:pBdr>
        <w:top w:val="single" w:sz="4" w:space="0" w:color="auto"/>
        <w:left w:val="single" w:sz="8" w:space="0" w:color="auto"/>
        <w:bottom w:val="single" w:sz="4" w:space="0" w:color="auto"/>
        <w:right w:val="single" w:sz="4" w:space="0" w:color="auto"/>
      </w:pBdr>
      <w:shd w:val="clear" w:color="auto" w:fill="8DB4E2"/>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0">
    <w:name w:val="xl90"/>
    <w:basedOn w:val="a"/>
    <w:semiHidden/>
    <w:rsid w:val="00ED2A3C"/>
    <w:pPr>
      <w:pBdr>
        <w:top w:val="single" w:sz="4" w:space="0" w:color="auto"/>
        <w:left w:val="single" w:sz="8" w:space="0" w:color="auto"/>
        <w:bottom w:val="single" w:sz="4" w:space="0" w:color="auto"/>
        <w:right w:val="single" w:sz="4" w:space="0" w:color="auto"/>
      </w:pBdr>
      <w:shd w:val="clear" w:color="auto" w:fill="8DB4E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1">
    <w:name w:val="xl91"/>
    <w:basedOn w:val="a"/>
    <w:semiHidden/>
    <w:rsid w:val="00ED2A3C"/>
    <w:pPr>
      <w:pBdr>
        <w:top w:val="single" w:sz="4" w:space="0" w:color="auto"/>
        <w:left w:val="single" w:sz="4" w:space="0" w:color="auto"/>
        <w:bottom w:val="single" w:sz="4" w:space="0" w:color="auto"/>
        <w:right w:val="single" w:sz="4" w:space="0" w:color="auto"/>
      </w:pBdr>
      <w:shd w:val="clear" w:color="auto" w:fill="8DB4E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2">
    <w:name w:val="xl92"/>
    <w:basedOn w:val="a"/>
    <w:semiHidden/>
    <w:rsid w:val="00ED2A3C"/>
    <w:pPr>
      <w:pBdr>
        <w:top w:val="single" w:sz="4" w:space="0" w:color="auto"/>
        <w:left w:val="single" w:sz="4" w:space="0" w:color="auto"/>
        <w:bottom w:val="single" w:sz="4" w:space="0" w:color="auto"/>
        <w:right w:val="single" w:sz="8" w:space="0" w:color="auto"/>
      </w:pBdr>
      <w:shd w:val="clear" w:color="auto" w:fill="8DB4E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3">
    <w:name w:val="xl93"/>
    <w:basedOn w:val="a"/>
    <w:semiHidden/>
    <w:rsid w:val="00ED2A3C"/>
    <w:pPr>
      <w:pBdr>
        <w:bottom w:val="single" w:sz="4" w:space="0" w:color="auto"/>
        <w:right w:val="single" w:sz="4" w:space="0" w:color="auto"/>
      </w:pBdr>
      <w:shd w:val="clear" w:color="auto" w:fill="B8CCE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4">
    <w:name w:val="xl94"/>
    <w:basedOn w:val="a"/>
    <w:semiHidden/>
    <w:rsid w:val="00ED2A3C"/>
    <w:pPr>
      <w:pBdr>
        <w:top w:val="single" w:sz="4" w:space="0" w:color="auto"/>
        <w:bottom w:val="single" w:sz="4" w:space="0" w:color="auto"/>
        <w:right w:val="single" w:sz="4" w:space="0" w:color="auto"/>
      </w:pBdr>
      <w:shd w:val="clear" w:color="auto" w:fill="95B3D7"/>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5">
    <w:name w:val="xl95"/>
    <w:basedOn w:val="a"/>
    <w:semiHidden/>
    <w:rsid w:val="00ED2A3C"/>
    <w:pPr>
      <w:pBdr>
        <w:top w:val="single" w:sz="8" w:space="0" w:color="auto"/>
        <w:left w:val="single" w:sz="4" w:space="0" w:color="auto"/>
        <w:right w:val="single" w:sz="4" w:space="0" w:color="auto"/>
      </w:pBdr>
      <w:shd w:val="clear" w:color="auto" w:fill="E6B8B7"/>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6">
    <w:name w:val="xl96"/>
    <w:basedOn w:val="a"/>
    <w:semiHidden/>
    <w:rsid w:val="00ED2A3C"/>
    <w:pPr>
      <w:pBdr>
        <w:top w:val="single" w:sz="8" w:space="0" w:color="auto"/>
        <w:left w:val="single" w:sz="8" w:space="0" w:color="auto"/>
        <w:bottom w:val="single" w:sz="4" w:space="0" w:color="auto"/>
        <w:right w:val="single" w:sz="4" w:space="0" w:color="auto"/>
      </w:pBdr>
      <w:shd w:val="clear" w:color="auto" w:fill="8DB4E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7">
    <w:name w:val="xl97"/>
    <w:basedOn w:val="a"/>
    <w:semiHidden/>
    <w:rsid w:val="00ED2A3C"/>
    <w:pPr>
      <w:pBdr>
        <w:top w:val="single" w:sz="8" w:space="0" w:color="auto"/>
        <w:left w:val="single" w:sz="4" w:space="0" w:color="auto"/>
        <w:bottom w:val="single" w:sz="4" w:space="0" w:color="auto"/>
        <w:right w:val="single" w:sz="4" w:space="0" w:color="auto"/>
      </w:pBdr>
      <w:shd w:val="clear" w:color="auto" w:fill="8DB4E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8">
    <w:name w:val="xl98"/>
    <w:basedOn w:val="a"/>
    <w:semiHidden/>
    <w:rsid w:val="00ED2A3C"/>
    <w:pPr>
      <w:pBdr>
        <w:top w:val="single" w:sz="8" w:space="0" w:color="auto"/>
        <w:left w:val="single" w:sz="4" w:space="0" w:color="auto"/>
        <w:bottom w:val="single" w:sz="4" w:space="0" w:color="auto"/>
        <w:right w:val="single" w:sz="8" w:space="0" w:color="auto"/>
      </w:pBdr>
      <w:shd w:val="clear" w:color="auto" w:fill="8DB4E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9">
    <w:name w:val="xl99"/>
    <w:basedOn w:val="a"/>
    <w:semiHidden/>
    <w:rsid w:val="00ED2A3C"/>
    <w:pPr>
      <w:pBdr>
        <w:left w:val="single" w:sz="4" w:space="0" w:color="auto"/>
      </w:pBdr>
      <w:shd w:val="clear" w:color="auto" w:fill="B8CCE4"/>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0">
    <w:name w:val="xl100"/>
    <w:basedOn w:val="a"/>
    <w:semiHidden/>
    <w:rsid w:val="00ED2A3C"/>
    <w:pPr>
      <w:pBdr>
        <w:top w:val="single" w:sz="4" w:space="0" w:color="auto"/>
        <w:left w:val="single" w:sz="8" w:space="0" w:color="auto"/>
        <w:right w:val="single" w:sz="4" w:space="0" w:color="auto"/>
      </w:pBdr>
      <w:shd w:val="clear" w:color="auto" w:fill="8DB4E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1">
    <w:name w:val="xl101"/>
    <w:basedOn w:val="a"/>
    <w:semiHidden/>
    <w:rsid w:val="00ED2A3C"/>
    <w:pPr>
      <w:pBdr>
        <w:top w:val="single" w:sz="4" w:space="0" w:color="auto"/>
        <w:left w:val="single" w:sz="4" w:space="0" w:color="auto"/>
        <w:right w:val="single" w:sz="4" w:space="0" w:color="auto"/>
      </w:pBdr>
      <w:shd w:val="clear" w:color="auto" w:fill="8DB4E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2">
    <w:name w:val="xl102"/>
    <w:basedOn w:val="a"/>
    <w:semiHidden/>
    <w:rsid w:val="00ED2A3C"/>
    <w:pPr>
      <w:pBdr>
        <w:top w:val="single" w:sz="4" w:space="0" w:color="auto"/>
        <w:left w:val="single" w:sz="4" w:space="0" w:color="auto"/>
        <w:right w:val="single" w:sz="8" w:space="0" w:color="auto"/>
      </w:pBdr>
      <w:shd w:val="clear" w:color="auto" w:fill="8DB4E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3">
    <w:name w:val="xl103"/>
    <w:basedOn w:val="a"/>
    <w:semiHidden/>
    <w:rsid w:val="00ED2A3C"/>
    <w:pPr>
      <w:pBdr>
        <w:right w:val="single" w:sz="4" w:space="0" w:color="auto"/>
      </w:pBdr>
      <w:shd w:val="clear" w:color="auto" w:fill="B8CCE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4">
    <w:name w:val="xl104"/>
    <w:basedOn w:val="a"/>
    <w:semiHidden/>
    <w:rsid w:val="00ED2A3C"/>
    <w:pPr>
      <w:pBdr>
        <w:left w:val="single" w:sz="4" w:space="0" w:color="auto"/>
        <w:right w:val="single" w:sz="4" w:space="0" w:color="auto"/>
      </w:pBdr>
      <w:shd w:val="clear" w:color="auto" w:fill="B8CCE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5">
    <w:name w:val="xl105"/>
    <w:basedOn w:val="a"/>
    <w:semiHidden/>
    <w:rsid w:val="00ED2A3C"/>
    <w:pPr>
      <w:pBdr>
        <w:left w:val="single" w:sz="4" w:space="0" w:color="auto"/>
        <w:right w:val="single" w:sz="8" w:space="0" w:color="auto"/>
      </w:pBdr>
      <w:shd w:val="clear" w:color="auto" w:fill="B8CCE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6">
    <w:name w:val="xl106"/>
    <w:basedOn w:val="a"/>
    <w:semiHidden/>
    <w:rsid w:val="00ED2A3C"/>
    <w:pPr>
      <w:pBdr>
        <w:left w:val="single" w:sz="8" w:space="0" w:color="auto"/>
        <w:right w:val="single" w:sz="4" w:space="0" w:color="auto"/>
      </w:pBdr>
      <w:shd w:val="clear" w:color="auto" w:fill="B8CCE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7">
    <w:name w:val="xl107"/>
    <w:basedOn w:val="a"/>
    <w:semiHidden/>
    <w:rsid w:val="00ED2A3C"/>
    <w:pPr>
      <w:pBdr>
        <w:top w:val="single" w:sz="8" w:space="0" w:color="auto"/>
        <w:left w:val="single" w:sz="4" w:space="0" w:color="auto"/>
        <w:bottom w:val="single" w:sz="4" w:space="0" w:color="auto"/>
        <w:right w:val="single" w:sz="4" w:space="0" w:color="auto"/>
      </w:pBdr>
      <w:shd w:val="clear" w:color="auto" w:fill="95B3D7"/>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8">
    <w:name w:val="xl108"/>
    <w:basedOn w:val="a"/>
    <w:semiHidden/>
    <w:rsid w:val="00ED2A3C"/>
    <w:pPr>
      <w:pBdr>
        <w:top w:val="single" w:sz="8" w:space="0" w:color="auto"/>
        <w:left w:val="single" w:sz="4" w:space="0" w:color="auto"/>
        <w:bottom w:val="single" w:sz="4" w:space="0" w:color="auto"/>
      </w:pBdr>
      <w:shd w:val="clear" w:color="auto" w:fill="95B3D7"/>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9">
    <w:name w:val="xl109"/>
    <w:basedOn w:val="a"/>
    <w:semiHidden/>
    <w:rsid w:val="00ED2A3C"/>
    <w:pPr>
      <w:pBdr>
        <w:top w:val="single" w:sz="8" w:space="0" w:color="auto"/>
        <w:left w:val="single" w:sz="4" w:space="0" w:color="auto"/>
        <w:bottom w:val="single" w:sz="4" w:space="0" w:color="auto"/>
        <w:right w:val="single" w:sz="8" w:space="0" w:color="auto"/>
      </w:pBdr>
      <w:shd w:val="clear" w:color="auto" w:fill="95B3D7"/>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0">
    <w:name w:val="xl110"/>
    <w:basedOn w:val="a"/>
    <w:semiHidden/>
    <w:rsid w:val="00ED2A3C"/>
    <w:pPr>
      <w:pBdr>
        <w:top w:val="single" w:sz="8" w:space="0" w:color="auto"/>
        <w:left w:val="single" w:sz="8" w:space="0" w:color="auto"/>
        <w:bottom w:val="single" w:sz="4" w:space="0" w:color="auto"/>
        <w:right w:val="single" w:sz="4" w:space="0" w:color="auto"/>
      </w:pBdr>
      <w:shd w:val="clear" w:color="auto" w:fill="95B3D7"/>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1">
    <w:name w:val="xl111"/>
    <w:basedOn w:val="a"/>
    <w:semiHidden/>
    <w:rsid w:val="00ED2A3C"/>
    <w:pPr>
      <w:pBdr>
        <w:top w:val="single" w:sz="4" w:space="0" w:color="auto"/>
        <w:left w:val="single" w:sz="8" w:space="0" w:color="auto"/>
        <w:bottom w:val="single" w:sz="4" w:space="0" w:color="auto"/>
        <w:right w:val="single" w:sz="4" w:space="0" w:color="auto"/>
      </w:pBdr>
      <w:shd w:val="clear" w:color="auto" w:fill="95B3D7"/>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112">
    <w:name w:val="xl112"/>
    <w:basedOn w:val="a"/>
    <w:semiHidden/>
    <w:rsid w:val="00ED2A3C"/>
    <w:pPr>
      <w:pBdr>
        <w:top w:val="single" w:sz="4" w:space="0" w:color="auto"/>
        <w:left w:val="single" w:sz="4" w:space="0" w:color="auto"/>
        <w:bottom w:val="single" w:sz="4" w:space="0" w:color="auto"/>
        <w:right w:val="single" w:sz="4" w:space="0" w:color="auto"/>
      </w:pBdr>
      <w:shd w:val="clear" w:color="auto" w:fill="95B3D7"/>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113">
    <w:name w:val="xl113"/>
    <w:basedOn w:val="a"/>
    <w:semiHidden/>
    <w:rsid w:val="00ED2A3C"/>
    <w:pPr>
      <w:pBdr>
        <w:top w:val="single" w:sz="4" w:space="0" w:color="auto"/>
        <w:left w:val="single" w:sz="4" w:space="0" w:color="auto"/>
        <w:bottom w:val="single" w:sz="4" w:space="0" w:color="auto"/>
        <w:right w:val="single" w:sz="8" w:space="0" w:color="auto"/>
      </w:pBdr>
      <w:shd w:val="clear" w:color="auto" w:fill="95B3D7"/>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114">
    <w:name w:val="xl114"/>
    <w:basedOn w:val="a"/>
    <w:semiHidden/>
    <w:rsid w:val="00ED2A3C"/>
    <w:pPr>
      <w:pBdr>
        <w:top w:val="single" w:sz="4" w:space="0" w:color="auto"/>
        <w:left w:val="single" w:sz="8" w:space="0" w:color="auto"/>
        <w:bottom w:val="single" w:sz="4" w:space="0" w:color="auto"/>
        <w:right w:val="single" w:sz="4" w:space="0" w:color="auto"/>
      </w:pBdr>
      <w:shd w:val="clear" w:color="auto" w:fill="95B3D7"/>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115">
    <w:name w:val="xl115"/>
    <w:basedOn w:val="a"/>
    <w:semiHidden/>
    <w:rsid w:val="00ED2A3C"/>
    <w:pPr>
      <w:pBdr>
        <w:top w:val="single" w:sz="4" w:space="0" w:color="auto"/>
        <w:left w:val="single" w:sz="4" w:space="0" w:color="auto"/>
        <w:bottom w:val="single" w:sz="4" w:space="0" w:color="auto"/>
        <w:right w:val="single" w:sz="4" w:space="0" w:color="auto"/>
      </w:pBdr>
      <w:shd w:val="clear" w:color="auto" w:fill="95B3D7"/>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116">
    <w:name w:val="xl116"/>
    <w:basedOn w:val="a"/>
    <w:semiHidden/>
    <w:rsid w:val="00ED2A3C"/>
    <w:pPr>
      <w:pBdr>
        <w:top w:val="single" w:sz="4" w:space="0" w:color="auto"/>
        <w:left w:val="single" w:sz="4" w:space="0" w:color="auto"/>
        <w:bottom w:val="single" w:sz="4" w:space="0" w:color="auto"/>
        <w:right w:val="single" w:sz="8" w:space="0" w:color="auto"/>
      </w:pBdr>
      <w:shd w:val="clear" w:color="auto" w:fill="95B3D7"/>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117">
    <w:name w:val="xl117"/>
    <w:basedOn w:val="a"/>
    <w:semiHidden/>
    <w:rsid w:val="00ED2A3C"/>
    <w:pPr>
      <w:pBdr>
        <w:top w:val="single" w:sz="4" w:space="0" w:color="auto"/>
        <w:left w:val="single" w:sz="4" w:space="0" w:color="auto"/>
        <w:bottom w:val="single" w:sz="8" w:space="0" w:color="auto"/>
        <w:right w:val="single" w:sz="4" w:space="0" w:color="auto"/>
      </w:pBdr>
      <w:shd w:val="clear" w:color="auto" w:fill="95B3D7"/>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8">
    <w:name w:val="xl118"/>
    <w:basedOn w:val="a"/>
    <w:semiHidden/>
    <w:rsid w:val="00ED2A3C"/>
    <w:pPr>
      <w:pBdr>
        <w:top w:val="single" w:sz="4" w:space="0" w:color="auto"/>
        <w:left w:val="single" w:sz="4" w:space="0" w:color="auto"/>
        <w:bottom w:val="single" w:sz="8" w:space="0" w:color="auto"/>
      </w:pBdr>
      <w:shd w:val="clear" w:color="auto" w:fill="95B3D7"/>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19">
    <w:name w:val="xl119"/>
    <w:basedOn w:val="a"/>
    <w:semiHidden/>
    <w:rsid w:val="00ED2A3C"/>
    <w:pPr>
      <w:pBdr>
        <w:top w:val="single" w:sz="4" w:space="0" w:color="auto"/>
        <w:left w:val="single" w:sz="8" w:space="0" w:color="auto"/>
        <w:bottom w:val="single" w:sz="8" w:space="0" w:color="auto"/>
        <w:right w:val="single" w:sz="4" w:space="0" w:color="auto"/>
      </w:pBdr>
      <w:shd w:val="clear" w:color="auto" w:fill="95B3D7"/>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120">
    <w:name w:val="xl120"/>
    <w:basedOn w:val="a"/>
    <w:semiHidden/>
    <w:rsid w:val="00ED2A3C"/>
    <w:pPr>
      <w:pBdr>
        <w:top w:val="single" w:sz="4" w:space="0" w:color="auto"/>
        <w:left w:val="single" w:sz="4" w:space="0" w:color="auto"/>
        <w:bottom w:val="single" w:sz="8" w:space="0" w:color="auto"/>
        <w:right w:val="single" w:sz="4" w:space="0" w:color="auto"/>
      </w:pBdr>
      <w:shd w:val="clear" w:color="auto" w:fill="95B3D7"/>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121">
    <w:name w:val="xl121"/>
    <w:basedOn w:val="a"/>
    <w:semiHidden/>
    <w:rsid w:val="00ED2A3C"/>
    <w:pPr>
      <w:pBdr>
        <w:top w:val="single" w:sz="4" w:space="0" w:color="auto"/>
        <w:left w:val="single" w:sz="4" w:space="0" w:color="auto"/>
        <w:bottom w:val="single" w:sz="8" w:space="0" w:color="auto"/>
        <w:right w:val="single" w:sz="8" w:space="0" w:color="auto"/>
      </w:pBdr>
      <w:shd w:val="clear" w:color="auto" w:fill="95B3D7"/>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122">
    <w:name w:val="xl122"/>
    <w:basedOn w:val="a"/>
    <w:semiHidden/>
    <w:rsid w:val="00ED2A3C"/>
    <w:pPr>
      <w:pBdr>
        <w:top w:val="single" w:sz="4" w:space="0" w:color="auto"/>
        <w:left w:val="single" w:sz="4" w:space="0" w:color="auto"/>
        <w:bottom w:val="single" w:sz="4" w:space="0" w:color="auto"/>
        <w:right w:val="single" w:sz="4" w:space="0" w:color="auto"/>
      </w:pBdr>
      <w:shd w:val="clear" w:color="auto" w:fill="8DB4E2"/>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23">
    <w:name w:val="xl123"/>
    <w:basedOn w:val="a"/>
    <w:semiHidden/>
    <w:rsid w:val="00ED2A3C"/>
    <w:pPr>
      <w:pBdr>
        <w:top w:val="single" w:sz="8" w:space="0" w:color="auto"/>
        <w:left w:val="single" w:sz="8" w:space="0" w:color="auto"/>
        <w:bottom w:val="single" w:sz="4" w:space="0" w:color="auto"/>
        <w:right w:val="single" w:sz="4" w:space="0" w:color="auto"/>
      </w:pBdr>
      <w:shd w:val="clear" w:color="auto" w:fill="8DB4E2"/>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24">
    <w:name w:val="xl124"/>
    <w:basedOn w:val="a"/>
    <w:semiHidden/>
    <w:rsid w:val="00ED2A3C"/>
    <w:pPr>
      <w:pBdr>
        <w:top w:val="single" w:sz="8" w:space="0" w:color="auto"/>
        <w:left w:val="single" w:sz="4" w:space="0" w:color="auto"/>
        <w:bottom w:val="single" w:sz="4" w:space="0" w:color="auto"/>
        <w:right w:val="single" w:sz="4" w:space="0" w:color="auto"/>
      </w:pBdr>
      <w:shd w:val="clear" w:color="auto" w:fill="8DB4E2"/>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25">
    <w:name w:val="xl125"/>
    <w:basedOn w:val="a"/>
    <w:semiHidden/>
    <w:rsid w:val="00ED2A3C"/>
    <w:pPr>
      <w:pBdr>
        <w:top w:val="single" w:sz="8" w:space="0" w:color="auto"/>
        <w:left w:val="single" w:sz="4" w:space="0" w:color="auto"/>
        <w:bottom w:val="single" w:sz="4" w:space="0" w:color="auto"/>
        <w:right w:val="single" w:sz="8" w:space="0" w:color="auto"/>
      </w:pBdr>
      <w:shd w:val="clear" w:color="auto" w:fill="8DB4E2"/>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26">
    <w:name w:val="xl126"/>
    <w:basedOn w:val="a"/>
    <w:semiHidden/>
    <w:rsid w:val="00ED2A3C"/>
    <w:pPr>
      <w:pBdr>
        <w:top w:val="single" w:sz="8" w:space="0" w:color="auto"/>
        <w:left w:val="single" w:sz="8" w:space="0" w:color="auto"/>
        <w:bottom w:val="single" w:sz="4" w:space="0" w:color="auto"/>
        <w:right w:val="single" w:sz="4" w:space="0" w:color="auto"/>
      </w:pBdr>
      <w:shd w:val="clear" w:color="auto" w:fill="8DB4E2"/>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27">
    <w:name w:val="xl127"/>
    <w:basedOn w:val="a"/>
    <w:semiHidden/>
    <w:rsid w:val="00ED2A3C"/>
    <w:pPr>
      <w:pBdr>
        <w:top w:val="single" w:sz="8" w:space="0" w:color="auto"/>
        <w:left w:val="single" w:sz="4" w:space="0" w:color="auto"/>
        <w:bottom w:val="single" w:sz="4" w:space="0" w:color="auto"/>
        <w:right w:val="single" w:sz="4" w:space="0" w:color="auto"/>
      </w:pBdr>
      <w:shd w:val="clear" w:color="auto" w:fill="8DB4E2"/>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28">
    <w:name w:val="xl128"/>
    <w:basedOn w:val="a"/>
    <w:semiHidden/>
    <w:rsid w:val="00ED2A3C"/>
    <w:pPr>
      <w:pBdr>
        <w:top w:val="single" w:sz="4" w:space="0" w:color="auto"/>
        <w:left w:val="single" w:sz="8" w:space="0" w:color="auto"/>
        <w:bottom w:val="single" w:sz="4" w:space="0" w:color="auto"/>
        <w:right w:val="single" w:sz="4" w:space="0" w:color="auto"/>
      </w:pBdr>
      <w:shd w:val="clear" w:color="auto" w:fill="8DB4E2"/>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29">
    <w:name w:val="xl129"/>
    <w:basedOn w:val="a"/>
    <w:semiHidden/>
    <w:rsid w:val="00ED2A3C"/>
    <w:pPr>
      <w:pBdr>
        <w:top w:val="single" w:sz="4" w:space="0" w:color="auto"/>
        <w:left w:val="single" w:sz="4" w:space="0" w:color="auto"/>
        <w:bottom w:val="single" w:sz="4" w:space="0" w:color="auto"/>
        <w:right w:val="single" w:sz="4" w:space="0" w:color="auto"/>
      </w:pBdr>
      <w:shd w:val="clear" w:color="auto" w:fill="8DB4E2"/>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30">
    <w:name w:val="xl130"/>
    <w:basedOn w:val="a"/>
    <w:semiHidden/>
    <w:rsid w:val="00ED2A3C"/>
    <w:pPr>
      <w:pBdr>
        <w:top w:val="single" w:sz="4" w:space="0" w:color="auto"/>
        <w:left w:val="single" w:sz="8" w:space="0" w:color="auto"/>
        <w:right w:val="single" w:sz="4" w:space="0" w:color="auto"/>
      </w:pBdr>
      <w:shd w:val="clear" w:color="auto" w:fill="8DB4E2"/>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31">
    <w:name w:val="xl131"/>
    <w:basedOn w:val="a"/>
    <w:semiHidden/>
    <w:rsid w:val="00ED2A3C"/>
    <w:pPr>
      <w:pBdr>
        <w:top w:val="single" w:sz="4" w:space="0" w:color="auto"/>
        <w:left w:val="single" w:sz="4" w:space="0" w:color="auto"/>
        <w:right w:val="single" w:sz="4" w:space="0" w:color="auto"/>
      </w:pBdr>
      <w:shd w:val="clear" w:color="auto" w:fill="8DB4E2"/>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32">
    <w:name w:val="xl132"/>
    <w:basedOn w:val="a"/>
    <w:semiHidden/>
    <w:rsid w:val="00ED2A3C"/>
    <w:pPr>
      <w:pBdr>
        <w:top w:val="single" w:sz="4" w:space="0" w:color="auto"/>
        <w:left w:val="single" w:sz="4" w:space="0" w:color="auto"/>
        <w:bottom w:val="single" w:sz="4" w:space="0" w:color="auto"/>
      </w:pBdr>
      <w:shd w:val="clear" w:color="auto" w:fill="8DB4E2"/>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33">
    <w:name w:val="xl133"/>
    <w:basedOn w:val="a"/>
    <w:semiHidden/>
    <w:rsid w:val="00ED2A3C"/>
    <w:pPr>
      <w:pBdr>
        <w:top w:val="single" w:sz="4" w:space="0" w:color="auto"/>
        <w:left w:val="single" w:sz="4" w:space="0" w:color="auto"/>
      </w:pBdr>
      <w:shd w:val="clear" w:color="auto" w:fill="8DB4E2"/>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34">
    <w:name w:val="xl134"/>
    <w:basedOn w:val="a"/>
    <w:semiHidden/>
    <w:rsid w:val="00ED2A3C"/>
    <w:pPr>
      <w:pBdr>
        <w:top w:val="single" w:sz="8" w:space="0" w:color="auto"/>
        <w:left w:val="single" w:sz="8" w:space="0" w:color="auto"/>
        <w:bottom w:val="single" w:sz="4" w:space="0" w:color="auto"/>
        <w:right w:val="single" w:sz="4" w:space="0" w:color="auto"/>
      </w:pBdr>
      <w:shd w:val="clear" w:color="auto" w:fill="8DB4E2"/>
      <w:spacing w:before="100" w:beforeAutospacing="1" w:after="100" w:afterAutospacing="1" w:line="240" w:lineRule="auto"/>
      <w:jc w:val="center"/>
    </w:pPr>
    <w:rPr>
      <w:rFonts w:ascii="Arial Unicode MS" w:eastAsia="Calibri" w:hAnsi="Arial Unicode MS" w:cs="Times New Roman"/>
      <w:color w:val="000000"/>
      <w:sz w:val="18"/>
      <w:szCs w:val="18"/>
      <w:lang w:eastAsia="ru-RU"/>
    </w:rPr>
  </w:style>
  <w:style w:type="paragraph" w:customStyle="1" w:styleId="xl135">
    <w:name w:val="xl135"/>
    <w:basedOn w:val="a"/>
    <w:semiHidden/>
    <w:rsid w:val="00ED2A3C"/>
    <w:pPr>
      <w:pBdr>
        <w:top w:val="single" w:sz="4" w:space="0" w:color="auto"/>
        <w:left w:val="single" w:sz="8" w:space="0" w:color="auto"/>
        <w:bottom w:val="single" w:sz="4" w:space="0" w:color="auto"/>
        <w:right w:val="single" w:sz="4" w:space="0" w:color="auto"/>
      </w:pBdr>
      <w:shd w:val="clear" w:color="auto" w:fill="8DB4E2"/>
      <w:spacing w:before="100" w:beforeAutospacing="1" w:after="100" w:afterAutospacing="1" w:line="240" w:lineRule="auto"/>
      <w:jc w:val="center"/>
    </w:pPr>
    <w:rPr>
      <w:rFonts w:ascii="Arial Unicode MS" w:eastAsia="Calibri" w:hAnsi="Arial Unicode MS" w:cs="Times New Roman"/>
      <w:color w:val="000000"/>
      <w:sz w:val="18"/>
      <w:szCs w:val="18"/>
      <w:lang w:eastAsia="ru-RU"/>
    </w:rPr>
  </w:style>
  <w:style w:type="paragraph" w:customStyle="1" w:styleId="xl136">
    <w:name w:val="xl136"/>
    <w:basedOn w:val="a"/>
    <w:semiHidden/>
    <w:rsid w:val="00ED2A3C"/>
    <w:pPr>
      <w:pBdr>
        <w:top w:val="single" w:sz="4" w:space="0" w:color="auto"/>
        <w:left w:val="single" w:sz="8" w:space="0" w:color="auto"/>
        <w:right w:val="single" w:sz="4" w:space="0" w:color="auto"/>
      </w:pBdr>
      <w:shd w:val="clear" w:color="auto" w:fill="8DB4E2"/>
      <w:spacing w:before="100" w:beforeAutospacing="1" w:after="100" w:afterAutospacing="1" w:line="240" w:lineRule="auto"/>
      <w:jc w:val="center"/>
    </w:pPr>
    <w:rPr>
      <w:rFonts w:ascii="Arial Unicode MS" w:eastAsia="Calibri" w:hAnsi="Arial Unicode MS" w:cs="Times New Roman"/>
      <w:color w:val="000000"/>
      <w:sz w:val="18"/>
      <w:szCs w:val="18"/>
      <w:lang w:eastAsia="ru-RU"/>
    </w:rPr>
  </w:style>
  <w:style w:type="paragraph" w:customStyle="1" w:styleId="xl137">
    <w:name w:val="xl137"/>
    <w:basedOn w:val="a"/>
    <w:semiHidden/>
    <w:rsid w:val="00ED2A3C"/>
    <w:pPr>
      <w:pBdr>
        <w:top w:val="single" w:sz="4" w:space="0" w:color="auto"/>
        <w:left w:val="single" w:sz="4" w:space="0" w:color="auto"/>
        <w:bottom w:val="single" w:sz="4" w:space="0" w:color="auto"/>
        <w:right w:val="single" w:sz="8" w:space="0" w:color="auto"/>
      </w:pBdr>
      <w:shd w:val="clear" w:color="auto" w:fill="8DB4E2"/>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38">
    <w:name w:val="xl138"/>
    <w:basedOn w:val="a"/>
    <w:semiHidden/>
    <w:rsid w:val="00ED2A3C"/>
    <w:pPr>
      <w:pBdr>
        <w:top w:val="single" w:sz="4" w:space="0" w:color="auto"/>
        <w:left w:val="single" w:sz="8" w:space="0" w:color="auto"/>
        <w:bottom w:val="single" w:sz="8" w:space="0" w:color="auto"/>
        <w:right w:val="single" w:sz="4" w:space="0" w:color="auto"/>
      </w:pBdr>
      <w:shd w:val="clear" w:color="auto" w:fill="8DB4E2"/>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39">
    <w:name w:val="xl139"/>
    <w:basedOn w:val="a"/>
    <w:semiHidden/>
    <w:rsid w:val="00ED2A3C"/>
    <w:pPr>
      <w:pBdr>
        <w:top w:val="single" w:sz="4" w:space="0" w:color="auto"/>
        <w:left w:val="single" w:sz="4" w:space="0" w:color="auto"/>
        <w:bottom w:val="single" w:sz="8" w:space="0" w:color="auto"/>
        <w:right w:val="single" w:sz="4" w:space="0" w:color="auto"/>
      </w:pBdr>
      <w:shd w:val="clear" w:color="auto" w:fill="8DB4E2"/>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40">
    <w:name w:val="xl140"/>
    <w:basedOn w:val="a"/>
    <w:semiHidden/>
    <w:rsid w:val="00ED2A3C"/>
    <w:pPr>
      <w:pBdr>
        <w:top w:val="single" w:sz="8" w:space="0" w:color="auto"/>
        <w:left w:val="single" w:sz="8" w:space="0" w:color="auto"/>
        <w:bottom w:val="single" w:sz="8" w:space="0" w:color="auto"/>
        <w:right w:val="single" w:sz="4" w:space="0" w:color="auto"/>
      </w:pBdr>
      <w:shd w:val="clear" w:color="auto" w:fill="E6B8B7"/>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1">
    <w:name w:val="xl141"/>
    <w:basedOn w:val="a"/>
    <w:semiHidden/>
    <w:rsid w:val="00ED2A3C"/>
    <w:pPr>
      <w:pBdr>
        <w:top w:val="single" w:sz="8" w:space="0" w:color="auto"/>
        <w:left w:val="single" w:sz="4" w:space="0" w:color="auto"/>
        <w:bottom w:val="single" w:sz="8" w:space="0" w:color="auto"/>
        <w:right w:val="single" w:sz="4" w:space="0" w:color="auto"/>
      </w:pBdr>
      <w:shd w:val="clear" w:color="auto" w:fill="E6B8B7"/>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2">
    <w:name w:val="xl142"/>
    <w:basedOn w:val="a"/>
    <w:semiHidden/>
    <w:rsid w:val="00ED2A3C"/>
    <w:pPr>
      <w:pBdr>
        <w:top w:val="single" w:sz="8" w:space="0" w:color="auto"/>
        <w:left w:val="single" w:sz="8" w:space="0" w:color="auto"/>
        <w:bottom w:val="single" w:sz="4" w:space="0" w:color="auto"/>
        <w:right w:val="single" w:sz="4" w:space="0" w:color="auto"/>
      </w:pBdr>
      <w:shd w:val="clear" w:color="auto" w:fill="8DB4E2"/>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43">
    <w:name w:val="xl143"/>
    <w:basedOn w:val="a"/>
    <w:semiHidden/>
    <w:rsid w:val="00ED2A3C"/>
    <w:pPr>
      <w:pBdr>
        <w:top w:val="single" w:sz="8" w:space="0" w:color="auto"/>
        <w:left w:val="single" w:sz="4" w:space="0" w:color="auto"/>
        <w:bottom w:val="single" w:sz="4" w:space="0" w:color="auto"/>
        <w:right w:val="single" w:sz="4" w:space="0" w:color="auto"/>
      </w:pBdr>
      <w:shd w:val="clear" w:color="auto" w:fill="8DB4E2"/>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44">
    <w:name w:val="xl144"/>
    <w:basedOn w:val="a"/>
    <w:semiHidden/>
    <w:rsid w:val="00ED2A3C"/>
    <w:pPr>
      <w:pBdr>
        <w:top w:val="single" w:sz="4" w:space="0" w:color="auto"/>
        <w:left w:val="single" w:sz="8" w:space="0" w:color="auto"/>
        <w:bottom w:val="single" w:sz="4" w:space="0" w:color="auto"/>
        <w:right w:val="single" w:sz="4" w:space="0" w:color="auto"/>
      </w:pBdr>
      <w:shd w:val="clear" w:color="auto" w:fill="8DB4E2"/>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45">
    <w:name w:val="xl145"/>
    <w:basedOn w:val="a"/>
    <w:semiHidden/>
    <w:rsid w:val="00ED2A3C"/>
    <w:pPr>
      <w:pBdr>
        <w:top w:val="single" w:sz="4" w:space="0" w:color="auto"/>
        <w:left w:val="single" w:sz="4" w:space="0" w:color="auto"/>
        <w:bottom w:val="single" w:sz="4" w:space="0" w:color="auto"/>
        <w:right w:val="single" w:sz="4" w:space="0" w:color="auto"/>
      </w:pBdr>
      <w:shd w:val="clear" w:color="auto" w:fill="8DB4E2"/>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46">
    <w:name w:val="xl146"/>
    <w:basedOn w:val="a"/>
    <w:semiHidden/>
    <w:rsid w:val="00ED2A3C"/>
    <w:pPr>
      <w:pBdr>
        <w:top w:val="single" w:sz="4" w:space="0" w:color="auto"/>
        <w:left w:val="single" w:sz="8" w:space="0" w:color="auto"/>
        <w:bottom w:val="single" w:sz="4" w:space="0" w:color="auto"/>
        <w:right w:val="single" w:sz="4" w:space="0" w:color="auto"/>
      </w:pBdr>
      <w:shd w:val="clear" w:color="auto" w:fill="8DB4E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7">
    <w:name w:val="xl147"/>
    <w:basedOn w:val="a"/>
    <w:semiHidden/>
    <w:rsid w:val="00ED2A3C"/>
    <w:pPr>
      <w:pBdr>
        <w:top w:val="single" w:sz="4" w:space="0" w:color="auto"/>
        <w:left w:val="single" w:sz="4" w:space="0" w:color="auto"/>
        <w:bottom w:val="single" w:sz="4" w:space="0" w:color="auto"/>
        <w:right w:val="single" w:sz="4" w:space="0" w:color="auto"/>
      </w:pBdr>
      <w:shd w:val="clear" w:color="auto" w:fill="8DB4E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
    <w:semiHidden/>
    <w:rsid w:val="00ED2A3C"/>
    <w:pPr>
      <w:pBdr>
        <w:top w:val="single" w:sz="4" w:space="0" w:color="auto"/>
        <w:left w:val="single" w:sz="8" w:space="0" w:color="auto"/>
        <w:right w:val="single" w:sz="4" w:space="0" w:color="auto"/>
      </w:pBdr>
      <w:shd w:val="clear" w:color="auto" w:fill="8DB4E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9">
    <w:name w:val="xl149"/>
    <w:basedOn w:val="a"/>
    <w:semiHidden/>
    <w:rsid w:val="00ED2A3C"/>
    <w:pPr>
      <w:pBdr>
        <w:top w:val="single" w:sz="4" w:space="0" w:color="auto"/>
        <w:left w:val="single" w:sz="4" w:space="0" w:color="auto"/>
        <w:right w:val="single" w:sz="4" w:space="0" w:color="auto"/>
      </w:pBdr>
      <w:shd w:val="clear" w:color="auto" w:fill="8DB4E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semiHidden/>
    <w:rsid w:val="00ED2A3C"/>
    <w:pPr>
      <w:pBdr>
        <w:left w:val="single" w:sz="8" w:space="0" w:color="auto"/>
        <w:bottom w:val="single" w:sz="4" w:space="0" w:color="auto"/>
        <w:right w:val="single" w:sz="4" w:space="0" w:color="auto"/>
      </w:pBdr>
      <w:shd w:val="clear" w:color="auto" w:fill="8DB4E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1">
    <w:name w:val="xl151"/>
    <w:basedOn w:val="a"/>
    <w:semiHidden/>
    <w:rsid w:val="00ED2A3C"/>
    <w:pPr>
      <w:pBdr>
        <w:left w:val="single" w:sz="4" w:space="0" w:color="auto"/>
        <w:bottom w:val="single" w:sz="4" w:space="0" w:color="auto"/>
        <w:right w:val="single" w:sz="4" w:space="0" w:color="auto"/>
      </w:pBdr>
      <w:shd w:val="clear" w:color="auto" w:fill="8DB4E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5">
    <w:name w:val="Обычный1"/>
    <w:semiHidden/>
    <w:rsid w:val="00ED2A3C"/>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16">
    <w:name w:val="Основной текст с отступом1"/>
    <w:basedOn w:val="a"/>
    <w:semiHidden/>
    <w:rsid w:val="00ED2A3C"/>
    <w:pPr>
      <w:widowControl w:val="0"/>
      <w:tabs>
        <w:tab w:val="left" w:pos="3600"/>
      </w:tabs>
      <w:suppressAutoHyphens/>
      <w:overflowPunct w:val="0"/>
      <w:autoSpaceDE w:val="0"/>
      <w:spacing w:after="0" w:line="240" w:lineRule="auto"/>
      <w:ind w:left="3600" w:hanging="2700"/>
    </w:pPr>
    <w:rPr>
      <w:rFonts w:ascii="Times New Roman" w:eastAsia="Times New Roman" w:hAnsi="Times New Roman" w:cs="Times New Roman"/>
      <w:sz w:val="28"/>
      <w:szCs w:val="20"/>
      <w:lang w:eastAsia="ar-SA"/>
    </w:rPr>
  </w:style>
  <w:style w:type="paragraph" w:customStyle="1" w:styleId="afd">
    <w:name w:val="Нормальный"/>
    <w:semiHidden/>
    <w:rsid w:val="00ED2A3C"/>
    <w:pPr>
      <w:autoSpaceDE w:val="0"/>
      <w:autoSpaceDN w:val="0"/>
      <w:spacing w:after="0" w:line="240" w:lineRule="auto"/>
      <w:jc w:val="center"/>
    </w:pPr>
    <w:rPr>
      <w:rFonts w:ascii="Times New Roman" w:eastAsia="Times New Roman" w:hAnsi="Times New Roman" w:cs="Times New Roman"/>
      <w:sz w:val="24"/>
      <w:szCs w:val="20"/>
      <w:lang w:eastAsia="ru-RU"/>
    </w:rPr>
  </w:style>
  <w:style w:type="paragraph" w:customStyle="1" w:styleId="afe">
    <w:name w:val="Под формулой"/>
    <w:basedOn w:val="afd"/>
    <w:semiHidden/>
    <w:rsid w:val="00ED2A3C"/>
    <w:pPr>
      <w:ind w:left="567"/>
      <w:jc w:val="left"/>
    </w:pPr>
    <w:rPr>
      <w:sz w:val="22"/>
    </w:rPr>
  </w:style>
  <w:style w:type="paragraph" w:customStyle="1" w:styleId="17">
    <w:name w:val="Знак Знак Знак Знак Знак Знак1 Знак"/>
    <w:basedOn w:val="a"/>
    <w:semiHidden/>
    <w:rsid w:val="00ED2A3C"/>
    <w:pPr>
      <w:spacing w:after="0" w:line="240" w:lineRule="auto"/>
    </w:pPr>
    <w:rPr>
      <w:rFonts w:ascii="Verdana" w:eastAsia="Times New Roman" w:hAnsi="Verdana" w:cs="Verdana"/>
      <w:sz w:val="20"/>
      <w:szCs w:val="20"/>
      <w:lang w:val="en-US"/>
    </w:rPr>
  </w:style>
  <w:style w:type="character" w:customStyle="1" w:styleId="26">
    <w:name w:val="Основной текст (2)_"/>
    <w:link w:val="27"/>
    <w:semiHidden/>
    <w:locked/>
    <w:rsid w:val="00ED2A3C"/>
    <w:rPr>
      <w:rFonts w:ascii="Segoe UI" w:eastAsia="Segoe UI" w:hAnsi="Segoe UI" w:cs="Segoe UI"/>
      <w:sz w:val="15"/>
      <w:szCs w:val="15"/>
      <w:shd w:val="clear" w:color="auto" w:fill="FFFFFF"/>
    </w:rPr>
  </w:style>
  <w:style w:type="paragraph" w:customStyle="1" w:styleId="27">
    <w:name w:val="Основной текст (2)"/>
    <w:basedOn w:val="a"/>
    <w:link w:val="26"/>
    <w:semiHidden/>
    <w:rsid w:val="00ED2A3C"/>
    <w:pPr>
      <w:shd w:val="clear" w:color="auto" w:fill="FFFFFF"/>
      <w:spacing w:after="0" w:line="0" w:lineRule="atLeast"/>
    </w:pPr>
    <w:rPr>
      <w:rFonts w:ascii="Segoe UI" w:eastAsia="Segoe UI" w:hAnsi="Segoe UI" w:cs="Segoe UI"/>
      <w:sz w:val="15"/>
      <w:szCs w:val="15"/>
    </w:rPr>
  </w:style>
  <w:style w:type="paragraph" w:customStyle="1" w:styleId="ConsPlusNormal">
    <w:name w:val="ConsPlusNormal"/>
    <w:semiHidden/>
    <w:rsid w:val="00ED2A3C"/>
    <w:pPr>
      <w:widowControl w:val="0"/>
      <w:suppressAutoHyphens/>
      <w:autoSpaceDE w:val="0"/>
      <w:spacing w:after="0" w:line="240" w:lineRule="auto"/>
      <w:ind w:firstLine="720"/>
    </w:pPr>
    <w:rPr>
      <w:rFonts w:ascii="Arial" w:eastAsia="Arial" w:hAnsi="Arial" w:cs="Arial"/>
      <w:sz w:val="20"/>
      <w:szCs w:val="20"/>
      <w:lang w:eastAsia="ar-SA"/>
    </w:rPr>
  </w:style>
  <w:style w:type="paragraph" w:customStyle="1" w:styleId="font5">
    <w:name w:val="font5"/>
    <w:basedOn w:val="a"/>
    <w:semiHidden/>
    <w:rsid w:val="00ED2A3C"/>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6">
    <w:name w:val="font6"/>
    <w:basedOn w:val="a"/>
    <w:semiHidden/>
    <w:rsid w:val="00ED2A3C"/>
    <w:pP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font7">
    <w:name w:val="font7"/>
    <w:basedOn w:val="a"/>
    <w:semiHidden/>
    <w:rsid w:val="00ED2A3C"/>
    <w:pP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font8">
    <w:name w:val="font8"/>
    <w:basedOn w:val="a"/>
    <w:semiHidden/>
    <w:rsid w:val="00ED2A3C"/>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font9">
    <w:name w:val="font9"/>
    <w:basedOn w:val="a"/>
    <w:semiHidden/>
    <w:rsid w:val="00ED2A3C"/>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font10">
    <w:name w:val="font10"/>
    <w:basedOn w:val="a"/>
    <w:semiHidden/>
    <w:rsid w:val="00ED2A3C"/>
    <w:pP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font11">
    <w:name w:val="font11"/>
    <w:basedOn w:val="a"/>
    <w:semiHidden/>
    <w:rsid w:val="00ED2A3C"/>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12">
    <w:name w:val="font12"/>
    <w:basedOn w:val="a"/>
    <w:semiHidden/>
    <w:rsid w:val="00ED2A3C"/>
    <w:pPr>
      <w:spacing w:before="100" w:beforeAutospacing="1" w:after="100" w:afterAutospacing="1" w:line="240" w:lineRule="auto"/>
    </w:pPr>
    <w:rPr>
      <w:rFonts w:ascii="Times New Roman" w:eastAsia="Times New Roman" w:hAnsi="Times New Roman" w:cs="Times New Roman"/>
      <w:b/>
      <w:bCs/>
      <w:sz w:val="14"/>
      <w:szCs w:val="14"/>
      <w:lang w:eastAsia="ru-RU"/>
    </w:rPr>
  </w:style>
  <w:style w:type="paragraph" w:customStyle="1" w:styleId="font13">
    <w:name w:val="font13"/>
    <w:basedOn w:val="a"/>
    <w:semiHidden/>
    <w:rsid w:val="00ED2A3C"/>
    <w:pP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font14">
    <w:name w:val="font14"/>
    <w:basedOn w:val="a"/>
    <w:semiHidden/>
    <w:rsid w:val="00ED2A3C"/>
    <w:pPr>
      <w:spacing w:before="100" w:beforeAutospacing="1" w:after="100" w:afterAutospacing="1" w:line="240" w:lineRule="auto"/>
    </w:pPr>
    <w:rPr>
      <w:rFonts w:ascii="Times New Roman" w:eastAsia="Times New Roman" w:hAnsi="Times New Roman" w:cs="Times New Roman"/>
      <w:b/>
      <w:bCs/>
      <w:sz w:val="14"/>
      <w:szCs w:val="14"/>
      <w:lang w:eastAsia="ru-RU"/>
    </w:rPr>
  </w:style>
  <w:style w:type="paragraph" w:customStyle="1" w:styleId="font15">
    <w:name w:val="font15"/>
    <w:basedOn w:val="a"/>
    <w:semiHidden/>
    <w:rsid w:val="00ED2A3C"/>
    <w:pPr>
      <w:spacing w:before="100" w:beforeAutospacing="1" w:after="100" w:afterAutospacing="1" w:line="240" w:lineRule="auto"/>
    </w:pPr>
    <w:rPr>
      <w:rFonts w:ascii="Times New Roman" w:eastAsia="Times New Roman" w:hAnsi="Times New Roman" w:cs="Times New Roman"/>
      <w:b/>
      <w:bCs/>
      <w:sz w:val="14"/>
      <w:szCs w:val="14"/>
      <w:lang w:eastAsia="ru-RU"/>
    </w:rPr>
  </w:style>
  <w:style w:type="paragraph" w:customStyle="1" w:styleId="font16">
    <w:name w:val="font16"/>
    <w:basedOn w:val="a"/>
    <w:semiHidden/>
    <w:rsid w:val="00ED2A3C"/>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font17">
    <w:name w:val="font17"/>
    <w:basedOn w:val="a"/>
    <w:semiHidden/>
    <w:rsid w:val="00ED2A3C"/>
    <w:pP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font18">
    <w:name w:val="font18"/>
    <w:basedOn w:val="a"/>
    <w:semiHidden/>
    <w:rsid w:val="00ED2A3C"/>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19">
    <w:name w:val="font19"/>
    <w:basedOn w:val="a"/>
    <w:semiHidden/>
    <w:rsid w:val="00ED2A3C"/>
    <w:pP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font20">
    <w:name w:val="font20"/>
    <w:basedOn w:val="a"/>
    <w:semiHidden/>
    <w:rsid w:val="00ED2A3C"/>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font21">
    <w:name w:val="font21"/>
    <w:basedOn w:val="a"/>
    <w:semiHidden/>
    <w:rsid w:val="00ED2A3C"/>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font22">
    <w:name w:val="font22"/>
    <w:basedOn w:val="a"/>
    <w:semiHidden/>
    <w:rsid w:val="00ED2A3C"/>
    <w:pPr>
      <w:spacing w:before="100" w:beforeAutospacing="1" w:after="100" w:afterAutospacing="1" w:line="240" w:lineRule="auto"/>
    </w:pPr>
    <w:rPr>
      <w:rFonts w:ascii="Times New Roman" w:eastAsia="Times New Roman" w:hAnsi="Times New Roman" w:cs="Times New Roman"/>
      <w:color w:val="0000FF"/>
      <w:sz w:val="16"/>
      <w:szCs w:val="16"/>
      <w:lang w:eastAsia="ru-RU"/>
    </w:rPr>
  </w:style>
  <w:style w:type="paragraph" w:customStyle="1" w:styleId="font23">
    <w:name w:val="font23"/>
    <w:basedOn w:val="a"/>
    <w:semiHidden/>
    <w:rsid w:val="00ED2A3C"/>
    <w:pP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font24">
    <w:name w:val="font24"/>
    <w:basedOn w:val="a"/>
    <w:semiHidden/>
    <w:rsid w:val="00ED2A3C"/>
    <w:pPr>
      <w:spacing w:before="100" w:beforeAutospacing="1" w:after="100" w:afterAutospacing="1" w:line="240" w:lineRule="auto"/>
    </w:pPr>
    <w:rPr>
      <w:rFonts w:ascii="Times New Roman" w:eastAsia="Times New Roman" w:hAnsi="Times New Roman" w:cs="Times New Roman"/>
      <w:b/>
      <w:bCs/>
      <w:color w:val="0000FF"/>
      <w:sz w:val="18"/>
      <w:szCs w:val="18"/>
      <w:lang w:eastAsia="ru-RU"/>
    </w:rPr>
  </w:style>
  <w:style w:type="paragraph" w:customStyle="1" w:styleId="font25">
    <w:name w:val="font25"/>
    <w:basedOn w:val="a"/>
    <w:semiHidden/>
    <w:rsid w:val="00ED2A3C"/>
    <w:pPr>
      <w:spacing w:before="100" w:beforeAutospacing="1" w:after="100" w:afterAutospacing="1" w:line="240" w:lineRule="auto"/>
    </w:pPr>
    <w:rPr>
      <w:rFonts w:ascii="Times New Roman" w:eastAsia="Times New Roman" w:hAnsi="Times New Roman" w:cs="Times New Roman"/>
      <w:b/>
      <w:bCs/>
      <w:color w:val="0000FF"/>
      <w:sz w:val="14"/>
      <w:szCs w:val="14"/>
      <w:lang w:eastAsia="ru-RU"/>
    </w:rPr>
  </w:style>
  <w:style w:type="paragraph" w:customStyle="1" w:styleId="xl152">
    <w:name w:val="xl152"/>
    <w:basedOn w:val="a"/>
    <w:semiHidden/>
    <w:rsid w:val="00ED2A3C"/>
    <w:pPr>
      <w:pBdr>
        <w:top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53">
    <w:name w:val="xl153"/>
    <w:basedOn w:val="a"/>
    <w:semiHidden/>
    <w:rsid w:val="00ED2A3C"/>
    <w:pPr>
      <w:pBdr>
        <w:left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4">
    <w:name w:val="xl154"/>
    <w:basedOn w:val="a"/>
    <w:semiHidden/>
    <w:rsid w:val="00ED2A3C"/>
    <w:pPr>
      <w:pBdr>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semiHidden/>
    <w:rsid w:val="00ED2A3C"/>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56">
    <w:name w:val="xl156"/>
    <w:basedOn w:val="a"/>
    <w:semiHidden/>
    <w:rsid w:val="00ED2A3C"/>
    <w:pPr>
      <w:pBdr>
        <w:top w:val="single" w:sz="8" w:space="0" w:color="auto"/>
        <w:left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s1">
    <w:name w:val="s_1"/>
    <w:basedOn w:val="a"/>
    <w:semiHidden/>
    <w:rsid w:val="00ED2A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8">
    <w:name w:val="Абзац списка1"/>
    <w:basedOn w:val="a"/>
    <w:semiHidden/>
    <w:qFormat/>
    <w:rsid w:val="00ED2A3C"/>
    <w:pPr>
      <w:suppressAutoHyphens/>
      <w:spacing w:after="0" w:line="240" w:lineRule="auto"/>
      <w:ind w:left="720"/>
    </w:pPr>
    <w:rPr>
      <w:rFonts w:ascii="Calibri" w:eastAsia="Times New Roman" w:hAnsi="Calibri" w:cs="Times New Roman"/>
      <w:sz w:val="24"/>
      <w:szCs w:val="24"/>
      <w:lang w:val="en-US" w:eastAsia="ar-SA"/>
    </w:rPr>
  </w:style>
  <w:style w:type="character" w:customStyle="1" w:styleId="111111">
    <w:name w:val="111111Рондо Знак"/>
    <w:link w:val="1111110"/>
    <w:semiHidden/>
    <w:locked/>
    <w:rsid w:val="00ED2A3C"/>
    <w:rPr>
      <w:rFonts w:ascii="Arial" w:eastAsia="Times New Roman" w:hAnsi="Arial" w:cs="Arial"/>
      <w:sz w:val="24"/>
      <w:szCs w:val="24"/>
      <w:lang w:val="x-none" w:eastAsia="x-none"/>
    </w:rPr>
  </w:style>
  <w:style w:type="paragraph" w:customStyle="1" w:styleId="1111110">
    <w:name w:val="111111Рондо"/>
    <w:basedOn w:val="a"/>
    <w:link w:val="111111"/>
    <w:semiHidden/>
    <w:qFormat/>
    <w:rsid w:val="00ED2A3C"/>
    <w:pPr>
      <w:spacing w:before="120" w:after="120" w:line="360" w:lineRule="auto"/>
      <w:ind w:firstLine="709"/>
      <w:jc w:val="both"/>
    </w:pPr>
    <w:rPr>
      <w:rFonts w:ascii="Arial" w:eastAsia="Times New Roman" w:hAnsi="Arial" w:cs="Arial"/>
      <w:sz w:val="24"/>
      <w:szCs w:val="24"/>
      <w:lang w:val="x-none" w:eastAsia="x-none"/>
    </w:rPr>
  </w:style>
  <w:style w:type="character" w:customStyle="1" w:styleId="aff">
    <w:name w:val="Основной текст_"/>
    <w:link w:val="4"/>
    <w:semiHidden/>
    <w:locked/>
    <w:rsid w:val="00ED2A3C"/>
    <w:rPr>
      <w:rFonts w:ascii="Times New Roman" w:eastAsia="Times New Roman" w:hAnsi="Times New Roman" w:cs="Times New Roman"/>
      <w:shd w:val="clear" w:color="auto" w:fill="FFFFFF"/>
    </w:rPr>
  </w:style>
  <w:style w:type="paragraph" w:customStyle="1" w:styleId="4">
    <w:name w:val="Основной текст4"/>
    <w:basedOn w:val="a"/>
    <w:link w:val="aff"/>
    <w:semiHidden/>
    <w:rsid w:val="00ED2A3C"/>
    <w:pPr>
      <w:widowControl w:val="0"/>
      <w:shd w:val="clear" w:color="auto" w:fill="FFFFFF"/>
      <w:spacing w:after="300" w:line="274" w:lineRule="exact"/>
      <w:ind w:hanging="400"/>
      <w:jc w:val="right"/>
    </w:pPr>
    <w:rPr>
      <w:rFonts w:ascii="Times New Roman" w:eastAsia="Times New Roman" w:hAnsi="Times New Roman" w:cs="Times New Roman"/>
    </w:rPr>
  </w:style>
  <w:style w:type="paragraph" w:customStyle="1" w:styleId="ConsNormal">
    <w:name w:val="ConsNormal"/>
    <w:uiPriority w:val="99"/>
    <w:semiHidden/>
    <w:rsid w:val="00ED2A3C"/>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f0">
    <w:name w:val="annotation reference"/>
    <w:uiPriority w:val="99"/>
    <w:semiHidden/>
    <w:unhideWhenUsed/>
    <w:rsid w:val="00ED2A3C"/>
    <w:rPr>
      <w:sz w:val="16"/>
      <w:szCs w:val="16"/>
    </w:rPr>
  </w:style>
  <w:style w:type="character" w:styleId="aff1">
    <w:name w:val="Subtle Emphasis"/>
    <w:uiPriority w:val="99"/>
    <w:qFormat/>
    <w:rsid w:val="00ED2A3C"/>
    <w:rPr>
      <w:rFonts w:ascii="Times New Roman" w:hAnsi="Times New Roman" w:cs="Times New Roman" w:hint="default"/>
      <w:i/>
      <w:iCs w:val="0"/>
      <w:color w:val="808080"/>
    </w:rPr>
  </w:style>
  <w:style w:type="character" w:customStyle="1" w:styleId="19">
    <w:name w:val="Основной текст Знак1"/>
    <w:aliases w:val="Знак Знак1,Знак1 Знак Знак1,Основной текст1 Знак1,Основной текст1 Знак Знак Знак1"/>
    <w:basedOn w:val="a0"/>
    <w:uiPriority w:val="99"/>
    <w:semiHidden/>
    <w:rsid w:val="00ED2A3C"/>
  </w:style>
  <w:style w:type="character" w:customStyle="1" w:styleId="apple-converted-space">
    <w:name w:val="apple-converted-space"/>
    <w:rsid w:val="00ED2A3C"/>
  </w:style>
  <w:style w:type="character" w:customStyle="1" w:styleId="apple-style-span">
    <w:name w:val="apple-style-span"/>
    <w:uiPriority w:val="99"/>
    <w:rsid w:val="00ED2A3C"/>
  </w:style>
  <w:style w:type="character" w:customStyle="1" w:styleId="s2">
    <w:name w:val="s2"/>
    <w:uiPriority w:val="99"/>
    <w:rsid w:val="00ED2A3C"/>
  </w:style>
  <w:style w:type="character" w:customStyle="1" w:styleId="s3">
    <w:name w:val="s3"/>
    <w:uiPriority w:val="99"/>
    <w:rsid w:val="00ED2A3C"/>
  </w:style>
  <w:style w:type="character" w:customStyle="1" w:styleId="s4">
    <w:name w:val="s4"/>
    <w:uiPriority w:val="99"/>
    <w:rsid w:val="00ED2A3C"/>
  </w:style>
  <w:style w:type="character" w:customStyle="1" w:styleId="BodyTextChar">
    <w:name w:val="Body Text Char"/>
    <w:aliases w:val="Знак Char,Знак1 Знак Char,Основной текст1 Char,Основной текст1 Знак Знак Char"/>
    <w:uiPriority w:val="99"/>
    <w:semiHidden/>
    <w:locked/>
    <w:rsid w:val="00ED2A3C"/>
    <w:rPr>
      <w:sz w:val="24"/>
    </w:rPr>
  </w:style>
  <w:style w:type="character" w:customStyle="1" w:styleId="s10">
    <w:name w:val="s_10"/>
    <w:basedOn w:val="a0"/>
    <w:rsid w:val="00ED2A3C"/>
  </w:style>
  <w:style w:type="character" w:customStyle="1" w:styleId="28">
    <w:name w:val="Основной текст Знак2"/>
    <w:basedOn w:val="a0"/>
    <w:uiPriority w:val="99"/>
    <w:semiHidden/>
    <w:rsid w:val="00ED2A3C"/>
    <w:rPr>
      <w:rFonts w:ascii="Calibri" w:eastAsia="Calibri" w:hAnsi="Calibri" w:cs="Times New Roman" w:hint="default"/>
    </w:rPr>
  </w:style>
  <w:style w:type="table" w:styleId="aff2">
    <w:name w:val="Table Grid"/>
    <w:basedOn w:val="a1"/>
    <w:uiPriority w:val="59"/>
    <w:rsid w:val="00ED2A3C"/>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rsid w:val="00ED2A3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
    <w:name w:val="Сетка таблицы2"/>
    <w:rsid w:val="00ED2A3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
    <w:uiPriority w:val="99"/>
    <w:rsid w:val="00ED2A3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Сетка таблицы4"/>
    <w:uiPriority w:val="99"/>
    <w:rsid w:val="00ED2A3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uiPriority w:val="99"/>
    <w:rsid w:val="00ED2A3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basedOn w:val="a1"/>
    <w:rsid w:val="00ED2A3C"/>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1"/>
    <w:basedOn w:val="a1"/>
    <w:rsid w:val="00ED2A3C"/>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1"/>
    <w:basedOn w:val="a1"/>
    <w:rsid w:val="00ED2A3C"/>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uiPriority w:val="59"/>
    <w:rsid w:val="00ED2A3C"/>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1"/>
    <w:rsid w:val="00ED2A3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rsid w:val="00ED2A3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rsid w:val="00ED2A3C"/>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2"/>
    <w:basedOn w:val="a1"/>
    <w:rsid w:val="00ED2A3C"/>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2"/>
    <w:basedOn w:val="a1"/>
    <w:rsid w:val="00ED2A3C"/>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069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D0%AD%D0%BD%D0%B5%D1%80%D0%B3%D0%BE%D1%81%D0%B1%D0%B5%D1%80%D0%B5%D0%B6%D0%B5%D0%BD%D0%B8%D0%B5"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ru.wikipedia.org/wiki/%D0%A2%D0%B5%D0%BF%D0%BB%D0%BE%D1%81%D0%BD%D0%B0%D0%B1%D0%B6%D0%B5%D0%BD%D0%B8%D0%B5"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ru.wikipedia.org/wiki/%D0%9F%D0%BE%D1%81%D0%B5%D0%BB%D0%B5%D0%BD%D0%B8%D0%B5" TargetMode="External"/><Relationship Id="rId11" Type="http://schemas.openxmlformats.org/officeDocument/2006/relationships/hyperlink" Target="http://ru.wikipedia.org/wiki/%D0%9A%D0%BE%D0%BC%D0%BC%D1%83%D0%BD%D0%B0%D0%BB%D1%8C%D0%BD%D0%BE%D0%B5_%D1%85%D0%BE%D0%B7%D1%8F%D0%B9%D1%81%D1%82%D0%B2%D0%BE" TargetMode="External"/><Relationship Id="rId5" Type="http://schemas.openxmlformats.org/officeDocument/2006/relationships/webSettings" Target="webSettings.xml"/><Relationship Id="rId10" Type="http://schemas.openxmlformats.org/officeDocument/2006/relationships/hyperlink" Target="http://ru.wikipedia.org/wiki/%D0%A2%D0%B0%D1%80%D0%B8%D1%84" TargetMode="External"/><Relationship Id="rId4" Type="http://schemas.openxmlformats.org/officeDocument/2006/relationships/settings" Target="settings.xml"/><Relationship Id="rId9" Type="http://schemas.openxmlformats.org/officeDocument/2006/relationships/hyperlink" Target="http://ru.wikipedia.org/wiki/%D0%98%D0%BD%D0%B2%D0%B5%D1%81%D1%82%D0%B8%D1%86%D0%B8%D0%B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E59D4-2328-45FD-8504-57A185016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51</Pages>
  <Words>13997</Words>
  <Characters>79783</Characters>
  <Application>Microsoft Office Word</Application>
  <DocSecurity>0</DocSecurity>
  <Lines>664</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sborka</Company>
  <LinksUpToDate>false</LinksUpToDate>
  <CharactersWithSpaces>93593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Admin</cp:lastModifiedBy>
  <cp:revision>3</cp:revision>
  <dcterms:created xsi:type="dcterms:W3CDTF">2026-06-29T08:11:00Z</dcterms:created>
  <dcterms:modified xsi:type="dcterms:W3CDTF">2026-06-30T10:39:00Z</dcterms:modified>
</cp:coreProperties>
</file>